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87" w:rsidRDefault="001D4087" w:rsidP="00021942">
      <w:pPr>
        <w:tabs>
          <w:tab w:val="center" w:pos="2835"/>
          <w:tab w:val="center" w:pos="34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PROJETO DE DECRETO LEGISLATIVO Nº </w:t>
      </w:r>
      <w:r w:rsidR="00F303D4">
        <w:rPr>
          <w:rFonts w:ascii="Times New Roman" w:hAnsi="Times New Roman" w:cs="Times New Roman"/>
          <w:b/>
          <w:sz w:val="24"/>
          <w:szCs w:val="24"/>
        </w:rPr>
        <w:t>035/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1D4087" w:rsidRDefault="001D4087" w:rsidP="001D40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1942">
        <w:rPr>
          <w:rFonts w:ascii="Times New Roman" w:hAnsi="Times New Roman" w:cs="Times New Roman"/>
          <w:sz w:val="24"/>
          <w:szCs w:val="24"/>
        </w:rPr>
        <w:t xml:space="preserve"> </w:t>
      </w:r>
      <w:r w:rsidR="00021942" w:rsidRPr="00F66844">
        <w:rPr>
          <w:rFonts w:ascii="Times New Roman" w:hAnsi="Times New Roman" w:cs="Times New Roman"/>
          <w:sz w:val="24"/>
          <w:szCs w:val="24"/>
        </w:rPr>
        <w:t>D</w:t>
      </w:r>
      <w:r w:rsidR="00F66844">
        <w:rPr>
          <w:rFonts w:ascii="Times New Roman" w:hAnsi="Times New Roman" w:cs="Times New Roman"/>
          <w:sz w:val="24"/>
          <w:szCs w:val="24"/>
        </w:rPr>
        <w:t>ata: 16 de Abril de 2014.</w:t>
      </w: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087" w:rsidRDefault="001D4087" w:rsidP="00174ED2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58EB">
        <w:rPr>
          <w:rFonts w:ascii="Times New Roman" w:hAnsi="Times New Roman" w:cs="Times New Roman"/>
          <w:sz w:val="24"/>
          <w:szCs w:val="24"/>
        </w:rPr>
        <w:t>C</w:t>
      </w:r>
      <w:r w:rsidR="00E958EB">
        <w:rPr>
          <w:rFonts w:ascii="Times New Roman" w:hAnsi="Times New Roman" w:cs="Times New Roman"/>
          <w:sz w:val="24"/>
          <w:szCs w:val="24"/>
        </w:rPr>
        <w:t>oncede o “Prêmio Jubileu de Prata”, à Empresa Sorrisense “</w:t>
      </w:r>
      <w:proofErr w:type="spellStart"/>
      <w:r w:rsidR="00E958EB">
        <w:rPr>
          <w:rFonts w:ascii="Times New Roman" w:hAnsi="Times New Roman" w:cs="Times New Roman"/>
          <w:sz w:val="24"/>
          <w:szCs w:val="24"/>
        </w:rPr>
        <w:t>Esm</w:t>
      </w:r>
      <w:proofErr w:type="spellEnd"/>
      <w:r w:rsidR="00E9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8EB">
        <w:rPr>
          <w:rFonts w:ascii="Times New Roman" w:hAnsi="Times New Roman" w:cs="Times New Roman"/>
          <w:sz w:val="24"/>
          <w:szCs w:val="24"/>
        </w:rPr>
        <w:t>Morelo</w:t>
      </w:r>
      <w:proofErr w:type="spellEnd"/>
      <w:r w:rsidR="00E958EB">
        <w:rPr>
          <w:rFonts w:ascii="Times New Roman" w:hAnsi="Times New Roman" w:cs="Times New Roman"/>
          <w:sz w:val="24"/>
          <w:szCs w:val="24"/>
        </w:rPr>
        <w:t xml:space="preserve"> Despachante (</w:t>
      </w:r>
      <w:proofErr w:type="spellStart"/>
      <w:r w:rsidR="00E958EB">
        <w:rPr>
          <w:rFonts w:ascii="Times New Roman" w:hAnsi="Times New Roman" w:cs="Times New Roman"/>
          <w:sz w:val="24"/>
          <w:szCs w:val="24"/>
        </w:rPr>
        <w:t>Gilmara</w:t>
      </w:r>
      <w:proofErr w:type="spellEnd"/>
      <w:r w:rsidR="00E9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8EB">
        <w:rPr>
          <w:rFonts w:ascii="Times New Roman" w:hAnsi="Times New Roman" w:cs="Times New Roman"/>
          <w:sz w:val="24"/>
          <w:szCs w:val="24"/>
        </w:rPr>
        <w:t>Zatti</w:t>
      </w:r>
      <w:proofErr w:type="spellEnd"/>
      <w:r w:rsidR="00E958EB">
        <w:rPr>
          <w:rFonts w:ascii="Times New Roman" w:hAnsi="Times New Roman" w:cs="Times New Roman"/>
          <w:sz w:val="24"/>
          <w:szCs w:val="24"/>
        </w:rPr>
        <w:t xml:space="preserve"> &amp; Cia </w:t>
      </w:r>
      <w:proofErr w:type="spellStart"/>
      <w:r w:rsidR="00E958EB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="00E958EB">
        <w:rPr>
          <w:rFonts w:ascii="Times New Roman" w:hAnsi="Times New Roman" w:cs="Times New Roman"/>
          <w:sz w:val="24"/>
          <w:szCs w:val="24"/>
        </w:rPr>
        <w:t xml:space="preserve">)”, com mais de 25 </w:t>
      </w:r>
      <w:r w:rsidR="00174ED2">
        <w:rPr>
          <w:rFonts w:ascii="Times New Roman" w:hAnsi="Times New Roman" w:cs="Times New Roman"/>
          <w:sz w:val="24"/>
          <w:szCs w:val="24"/>
        </w:rPr>
        <w:t xml:space="preserve">(vinte e cinco) </w:t>
      </w:r>
      <w:r w:rsidR="00E958EB">
        <w:rPr>
          <w:rFonts w:ascii="Times New Roman" w:hAnsi="Times New Roman" w:cs="Times New Roman"/>
          <w:sz w:val="24"/>
          <w:szCs w:val="24"/>
        </w:rPr>
        <w:t>anos</w:t>
      </w:r>
      <w:r w:rsidR="00174ED2">
        <w:rPr>
          <w:rFonts w:ascii="Times New Roman" w:hAnsi="Times New Roman" w:cs="Times New Roman"/>
          <w:sz w:val="24"/>
          <w:szCs w:val="24"/>
        </w:rPr>
        <w:t xml:space="preserve"> de atividades comerciais no Município de Sorriso, e dá outras providências.</w:t>
      </w:r>
    </w:p>
    <w:p w:rsidR="00174ED2" w:rsidRDefault="00174ED2" w:rsidP="00174ED2">
      <w:pPr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087" w:rsidRDefault="001D4087" w:rsidP="00E958EB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MARILDA SAVI – PSD, LUIS FABIO MARCHIORO - PDT, POLESELLO - PTB, BRUNO STELLATO – PDT, FÁBIO GAVASSO – PPS, CLAUDIO OLIVEIRA – PR, JANE DELALIBERA – PR, DIRCEU ZANATTA – PMDB, PROFESSOR GERSON – PMDB, MARLON ZANELLA – PMDB E IRMÃO FONTENELE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PROS,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vereadores com assento nesta Casa, com fulcro no Inciso II do Artigo 109, do Regimento Interno, encaminham para deliberação do Soberano Plenário o seguinte PROJETO DE DECRETO LEGISLATIVO.</w:t>
      </w:r>
    </w:p>
    <w:p w:rsidR="001D4087" w:rsidRDefault="001D4087" w:rsidP="001D4087">
      <w:pPr>
        <w:ind w:left="3544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</w:t>
      </w:r>
      <w:r w:rsidR="00174ED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 xml:space="preserve">“ESM MORELO DESPACHANTE (GILMARA ZATTI &amp; CIA LTDA)”, </w:t>
      </w:r>
      <w:r>
        <w:rPr>
          <w:rFonts w:ascii="Times New Roman" w:hAnsi="Times New Roman" w:cs="Times New Roman"/>
          <w:sz w:val="24"/>
          <w:szCs w:val="24"/>
        </w:rPr>
        <w:t>com mais de 25 anos de atividades comerciais no Município de Sorriso.</w:t>
      </w: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Câmara Municipal de Sorriso, Estado de Mato Grosso, em 16 de Abril de 2014.</w:t>
      </w: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1D4087" w:rsidTr="001D4087">
        <w:tc>
          <w:tcPr>
            <w:tcW w:w="9211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</w:tbl>
    <w:p w:rsidR="001D4087" w:rsidRDefault="001D4087" w:rsidP="001D4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087" w:rsidRDefault="001D4087" w:rsidP="001D4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087" w:rsidRDefault="001D4087" w:rsidP="001D4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35"/>
        <w:gridCol w:w="2724"/>
      </w:tblGrid>
      <w:tr w:rsidR="001D4087" w:rsidTr="001D4087">
        <w:tc>
          <w:tcPr>
            <w:tcW w:w="3652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2835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  <w:tc>
          <w:tcPr>
            <w:tcW w:w="2724" w:type="dxa"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087" w:rsidTr="001D4087">
        <w:tc>
          <w:tcPr>
            <w:tcW w:w="3652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2835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2724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1D4087" w:rsidRDefault="001D4087" w:rsidP="001D4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087" w:rsidRDefault="001D4087" w:rsidP="001D4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087" w:rsidRDefault="001D4087" w:rsidP="001D40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1D4087" w:rsidTr="001D4087">
        <w:tc>
          <w:tcPr>
            <w:tcW w:w="4605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087" w:rsidTr="001D4087">
        <w:tc>
          <w:tcPr>
            <w:tcW w:w="4605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  <w:hideMark/>
          </w:tcPr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1D4087" w:rsidRDefault="001D4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087" w:rsidRDefault="001D4087" w:rsidP="001D40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5E00" w:rsidRDefault="00965E00"/>
    <w:sectPr w:rsidR="00965E00" w:rsidSect="00021942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0" w:rsidRDefault="009B4120" w:rsidP="00021942">
      <w:pPr>
        <w:spacing w:after="0" w:line="240" w:lineRule="auto"/>
      </w:pPr>
      <w:r>
        <w:separator/>
      </w:r>
    </w:p>
  </w:endnote>
  <w:endnote w:type="continuationSeparator" w:id="0">
    <w:p w:rsidR="009B4120" w:rsidRDefault="009B4120" w:rsidP="000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0" w:rsidRDefault="009B4120" w:rsidP="00021942">
      <w:pPr>
        <w:spacing w:after="0" w:line="240" w:lineRule="auto"/>
      </w:pPr>
      <w:r>
        <w:separator/>
      </w:r>
    </w:p>
  </w:footnote>
  <w:footnote w:type="continuationSeparator" w:id="0">
    <w:p w:rsidR="009B4120" w:rsidRDefault="009B4120" w:rsidP="0002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087"/>
    <w:rsid w:val="00021942"/>
    <w:rsid w:val="00174ED2"/>
    <w:rsid w:val="001D4087"/>
    <w:rsid w:val="0031244F"/>
    <w:rsid w:val="007315C3"/>
    <w:rsid w:val="00925E43"/>
    <w:rsid w:val="00965E00"/>
    <w:rsid w:val="009B4120"/>
    <w:rsid w:val="00A85E87"/>
    <w:rsid w:val="00AD196B"/>
    <w:rsid w:val="00E958EB"/>
    <w:rsid w:val="00F303D4"/>
    <w:rsid w:val="00F6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21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1942"/>
  </w:style>
  <w:style w:type="paragraph" w:styleId="Rodap">
    <w:name w:val="footer"/>
    <w:basedOn w:val="Normal"/>
    <w:link w:val="RodapChar"/>
    <w:uiPriority w:val="99"/>
    <w:semiHidden/>
    <w:unhideWhenUsed/>
    <w:rsid w:val="000219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1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Hilton</cp:lastModifiedBy>
  <cp:revision>5</cp:revision>
  <cp:lastPrinted>2014-04-23T10:39:00Z</cp:lastPrinted>
  <dcterms:created xsi:type="dcterms:W3CDTF">2014-04-16T10:59:00Z</dcterms:created>
  <dcterms:modified xsi:type="dcterms:W3CDTF">2014-04-23T10:39:00Z</dcterms:modified>
</cp:coreProperties>
</file>