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1C" w:rsidRDefault="00E2271C" w:rsidP="00E2271C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ESPECIAL PARA TÍTULOS, COMENDAS E </w:t>
      </w:r>
      <w:proofErr w:type="gramStart"/>
      <w:r>
        <w:rPr>
          <w:b/>
          <w:bCs w:val="0"/>
          <w:sz w:val="24"/>
        </w:rPr>
        <w:t>MOÇÕES</w:t>
      </w:r>
      <w:proofErr w:type="gramEnd"/>
    </w:p>
    <w:p w:rsidR="00E2271C" w:rsidRDefault="00E2271C" w:rsidP="00E2271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E5C9D" w:rsidRDefault="00CE5C9D" w:rsidP="00E2271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2271C" w:rsidRDefault="00E2271C" w:rsidP="00E2271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2271C" w:rsidRDefault="00E2271C" w:rsidP="00E2271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E5C9D" w:rsidRPr="00CE5C9D">
        <w:rPr>
          <w:b/>
          <w:i w:val="0"/>
        </w:rPr>
        <w:t>018/2014.</w:t>
      </w:r>
    </w:p>
    <w:p w:rsidR="00E2271C" w:rsidRDefault="00E2271C" w:rsidP="00E2271C"/>
    <w:p w:rsidR="00E2271C" w:rsidRDefault="00E2271C" w:rsidP="00E2271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17/04/2014.</w:t>
      </w:r>
    </w:p>
    <w:p w:rsidR="00E2271C" w:rsidRDefault="00E2271C" w:rsidP="00E2271C">
      <w:pPr>
        <w:jc w:val="both"/>
        <w:rPr>
          <w:sz w:val="24"/>
          <w:szCs w:val="24"/>
        </w:rPr>
      </w:pPr>
    </w:p>
    <w:p w:rsidR="00E2271C" w:rsidRDefault="00E2271C" w:rsidP="00E2271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DECRETO LEGISLATIVO N° 37/2014.</w:t>
      </w:r>
    </w:p>
    <w:p w:rsidR="00E2271C" w:rsidRDefault="00E2271C" w:rsidP="00E2271C">
      <w:pPr>
        <w:jc w:val="both"/>
        <w:rPr>
          <w:bCs/>
          <w:sz w:val="24"/>
          <w:szCs w:val="24"/>
        </w:rPr>
      </w:pPr>
    </w:p>
    <w:p w:rsidR="00E2271C" w:rsidRDefault="00E2271C" w:rsidP="00E2271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sz w:val="24"/>
          <w:szCs w:val="24"/>
        </w:rPr>
        <w:t xml:space="preserve"> Concede o “Prêmio Jubileu de Prata” ao Centro de Educação de </w:t>
      </w:r>
      <w:proofErr w:type="gramStart"/>
      <w:r>
        <w:rPr>
          <w:sz w:val="24"/>
          <w:szCs w:val="24"/>
        </w:rPr>
        <w:t>Jovens e Adultos “Arão Gomes Bezerra”</w:t>
      </w:r>
      <w:proofErr w:type="gramEnd"/>
      <w:r>
        <w:rPr>
          <w:sz w:val="24"/>
          <w:szCs w:val="24"/>
        </w:rPr>
        <w:t>, com mais de 25 (vinte e cinco) anos de atividades institucionais no Município de Sorriso.</w:t>
      </w:r>
    </w:p>
    <w:p w:rsidR="00E2271C" w:rsidRDefault="00E2271C" w:rsidP="00E2271C">
      <w:pPr>
        <w:jc w:val="both"/>
        <w:rPr>
          <w:sz w:val="24"/>
          <w:szCs w:val="24"/>
        </w:rPr>
      </w:pPr>
    </w:p>
    <w:p w:rsidR="00E2271C" w:rsidRDefault="00E2271C" w:rsidP="00E2271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LUIS FABIO MARCHIORO.</w:t>
      </w:r>
    </w:p>
    <w:p w:rsidR="00E2271C" w:rsidRDefault="00E2271C" w:rsidP="00E2271C">
      <w:pPr>
        <w:pStyle w:val="Recuodecorpodetexto2"/>
        <w:ind w:left="0"/>
        <w:rPr>
          <w:b/>
          <w:sz w:val="24"/>
          <w:szCs w:val="24"/>
        </w:rPr>
      </w:pPr>
    </w:p>
    <w:p w:rsidR="00E2271C" w:rsidRDefault="00E2271C" w:rsidP="00E2271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Especial, para Títulos, Comendas e Moções, para exarar parecer com relação ao Projeto de Decreto Legislativo de nº 37/2014, cuja Ementa:</w:t>
      </w:r>
      <w:r w:rsidRPr="00E227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Concede o “Prêmio Jubileu de Prata” ao Centro de Educação de </w:t>
      </w:r>
      <w:proofErr w:type="gramStart"/>
      <w:r>
        <w:rPr>
          <w:sz w:val="24"/>
          <w:szCs w:val="24"/>
        </w:rPr>
        <w:t>Jovens e Adultos “Arão Gomes Bezerra”</w:t>
      </w:r>
      <w:proofErr w:type="gramEnd"/>
      <w:r>
        <w:rPr>
          <w:sz w:val="24"/>
          <w:szCs w:val="24"/>
        </w:rPr>
        <w:t xml:space="preserve">, com mais de 25 (vinte e cinco) anos de atividades institucionais no Município de Sorriso. </w:t>
      </w:r>
      <w:r>
        <w:rPr>
          <w:bCs/>
          <w:sz w:val="24"/>
          <w:szCs w:val="24"/>
        </w:rPr>
        <w:t>Após análise do Projeto de Decreto Legislativo em questão, este Relator é favorável a sua tramitação em Plenário. Acompanha o voto o Pre</w:t>
      </w:r>
      <w:r>
        <w:rPr>
          <w:sz w:val="24"/>
          <w:szCs w:val="24"/>
        </w:rPr>
        <w:t>sidente, vereador Fabio Gavasso e o Membro, vereador Irmão Fontenele.</w:t>
      </w:r>
    </w:p>
    <w:p w:rsidR="00E2271C" w:rsidRDefault="00E2271C" w:rsidP="00E2271C">
      <w:pPr>
        <w:jc w:val="both"/>
        <w:rPr>
          <w:bCs/>
          <w:sz w:val="24"/>
          <w:szCs w:val="24"/>
          <w:u w:val="single"/>
        </w:rPr>
      </w:pPr>
    </w:p>
    <w:p w:rsidR="00E2271C" w:rsidRDefault="00E2271C" w:rsidP="00E2271C">
      <w:pPr>
        <w:jc w:val="both"/>
        <w:rPr>
          <w:bCs/>
          <w:sz w:val="24"/>
          <w:szCs w:val="24"/>
          <w:u w:val="single"/>
        </w:rPr>
      </w:pPr>
    </w:p>
    <w:p w:rsidR="00E2271C" w:rsidRDefault="00E2271C" w:rsidP="00E2271C">
      <w:pPr>
        <w:jc w:val="both"/>
        <w:rPr>
          <w:bCs/>
          <w:sz w:val="24"/>
          <w:szCs w:val="24"/>
          <w:u w:val="single"/>
        </w:rPr>
      </w:pPr>
    </w:p>
    <w:p w:rsidR="00E2271C" w:rsidRDefault="00E2271C" w:rsidP="00E2271C">
      <w:pPr>
        <w:jc w:val="both"/>
        <w:rPr>
          <w:bCs/>
          <w:sz w:val="24"/>
          <w:szCs w:val="24"/>
          <w:u w:val="single"/>
        </w:rPr>
      </w:pPr>
    </w:p>
    <w:p w:rsidR="00E2271C" w:rsidRDefault="00E2271C" w:rsidP="00E2271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2271C" w:rsidTr="00E2271C">
        <w:trPr>
          <w:jc w:val="center"/>
        </w:trPr>
        <w:tc>
          <w:tcPr>
            <w:tcW w:w="2697" w:type="dxa"/>
            <w:hideMark/>
          </w:tcPr>
          <w:p w:rsidR="00E2271C" w:rsidRDefault="00E2271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GAVASSO</w:t>
            </w:r>
          </w:p>
          <w:p w:rsidR="00E2271C" w:rsidRDefault="00E2271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E2271C" w:rsidRDefault="00E2271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FABIO MARCHIORO</w:t>
            </w:r>
          </w:p>
          <w:p w:rsidR="00E2271C" w:rsidRDefault="00E2271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E2271C" w:rsidRDefault="00E2271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E2271C" w:rsidRDefault="00E2271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2271C" w:rsidRDefault="00E2271C" w:rsidP="00E2271C">
      <w:pPr>
        <w:rPr>
          <w:sz w:val="24"/>
          <w:szCs w:val="24"/>
        </w:rPr>
      </w:pPr>
    </w:p>
    <w:sectPr w:rsidR="00E2271C" w:rsidSect="00E2271C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71C"/>
    <w:rsid w:val="001823A2"/>
    <w:rsid w:val="00B01640"/>
    <w:rsid w:val="00CE5C9D"/>
    <w:rsid w:val="00E2271C"/>
    <w:rsid w:val="00F1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227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2271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227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27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2271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2271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2271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2271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891</Characters>
  <Application>Microsoft Office Word</Application>
  <DocSecurity>0</DocSecurity>
  <Lines>7</Lines>
  <Paragraphs>2</Paragraphs>
  <ScaleCrop>false</ScaleCrop>
  <Company>***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2014-04-17T13:08:00Z</dcterms:created>
  <dcterms:modified xsi:type="dcterms:W3CDTF">2014-04-22T14:54:00Z</dcterms:modified>
</cp:coreProperties>
</file>