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13" w:rsidRDefault="00F62D13" w:rsidP="0085186D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85186D">
        <w:rPr>
          <w:rFonts w:ascii="Times New Roman" w:hAnsi="Times New Roman" w:cs="Times New Roman"/>
          <w:sz w:val="24"/>
          <w:szCs w:val="24"/>
        </w:rPr>
        <w:t xml:space="preserve">REQUERIMENTO Nº </w:t>
      </w:r>
      <w:r w:rsidR="0085186D" w:rsidRPr="0085186D">
        <w:rPr>
          <w:rFonts w:ascii="Times New Roman" w:hAnsi="Times New Roman" w:cs="Times New Roman"/>
          <w:sz w:val="24"/>
          <w:szCs w:val="24"/>
        </w:rPr>
        <w:t>005</w:t>
      </w:r>
      <w:r w:rsidR="0085186D">
        <w:rPr>
          <w:rFonts w:ascii="Times New Roman" w:hAnsi="Times New Roman" w:cs="Times New Roman"/>
          <w:sz w:val="24"/>
          <w:szCs w:val="24"/>
        </w:rPr>
        <w:t>/2014</w:t>
      </w:r>
    </w:p>
    <w:p w:rsidR="0085186D" w:rsidRDefault="0085186D" w:rsidP="0085186D"/>
    <w:p w:rsidR="0085186D" w:rsidRPr="0085186D" w:rsidRDefault="0085186D" w:rsidP="0085186D"/>
    <w:p w:rsidR="00F62D13" w:rsidRPr="0085186D" w:rsidRDefault="00F62D13" w:rsidP="00F62D13">
      <w:pPr>
        <w:tabs>
          <w:tab w:val="left" w:pos="4111"/>
        </w:tabs>
        <w:ind w:right="-5"/>
        <w:jc w:val="both"/>
        <w:rPr>
          <w:b/>
          <w:bCs/>
          <w:sz w:val="24"/>
          <w:szCs w:val="24"/>
        </w:rPr>
      </w:pPr>
    </w:p>
    <w:p w:rsidR="00F62D13" w:rsidRPr="0085186D" w:rsidRDefault="00F62D13" w:rsidP="00F62D13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  <w:r w:rsidRPr="0085186D">
        <w:rPr>
          <w:b/>
          <w:bCs/>
          <w:sz w:val="24"/>
          <w:szCs w:val="24"/>
        </w:rPr>
        <w:t xml:space="preserve">IRMÃO FONTENELE – </w:t>
      </w:r>
      <w:proofErr w:type="gramStart"/>
      <w:r w:rsidRPr="0085186D">
        <w:rPr>
          <w:b/>
          <w:bCs/>
          <w:sz w:val="24"/>
          <w:szCs w:val="24"/>
        </w:rPr>
        <w:t>PROS,</w:t>
      </w:r>
      <w:proofErr w:type="gramEnd"/>
      <w:r w:rsidRPr="0085186D">
        <w:rPr>
          <w:b/>
          <w:bCs/>
          <w:sz w:val="24"/>
          <w:szCs w:val="24"/>
        </w:rPr>
        <w:t xml:space="preserve"> </w:t>
      </w:r>
      <w:r w:rsidRPr="0085186D">
        <w:rPr>
          <w:bCs/>
          <w:sz w:val="24"/>
          <w:szCs w:val="24"/>
        </w:rPr>
        <w:t xml:space="preserve">Vereador </w:t>
      </w:r>
      <w:r w:rsidRPr="0085186D">
        <w:rPr>
          <w:sz w:val="24"/>
          <w:szCs w:val="24"/>
        </w:rPr>
        <w:t>com assento nesta Casa, em</w:t>
      </w:r>
      <w:r w:rsidRPr="0085186D">
        <w:rPr>
          <w:bCs/>
          <w:sz w:val="24"/>
          <w:szCs w:val="24"/>
        </w:rPr>
        <w:t xml:space="preserve"> conformidade com os Artigos 118 e 121 do Regimento Interno, no cumprimento do dever, requer à Mesa que este Expediente seja encaminhado ao Exmo. Jorge Fontes </w:t>
      </w:r>
      <w:proofErr w:type="spellStart"/>
      <w:r w:rsidRPr="0085186D">
        <w:rPr>
          <w:bCs/>
          <w:sz w:val="24"/>
          <w:szCs w:val="24"/>
        </w:rPr>
        <w:t>Hereda</w:t>
      </w:r>
      <w:proofErr w:type="spellEnd"/>
      <w:r w:rsidRPr="0085186D">
        <w:rPr>
          <w:bCs/>
          <w:sz w:val="24"/>
          <w:szCs w:val="24"/>
        </w:rPr>
        <w:t xml:space="preserve">, Consultor Regional de Canais da Superintendência da Caixa Econômica Federal de Mato Grosso, ao Exmo. Senhor </w:t>
      </w:r>
      <w:proofErr w:type="spellStart"/>
      <w:r w:rsidRPr="0085186D">
        <w:rPr>
          <w:bCs/>
          <w:sz w:val="24"/>
          <w:szCs w:val="24"/>
        </w:rPr>
        <w:t>Almar</w:t>
      </w:r>
      <w:proofErr w:type="spellEnd"/>
      <w:r w:rsidRPr="0085186D">
        <w:rPr>
          <w:bCs/>
          <w:sz w:val="24"/>
          <w:szCs w:val="24"/>
        </w:rPr>
        <w:t xml:space="preserve"> Umburanas, Gerente Geral da Caixa Econômica Federal em Sorriso, com cópia ao Exmo. Senhor Dilceu Rossato, Prefeito Municipal, </w:t>
      </w:r>
      <w:r w:rsidRPr="0085186D">
        <w:rPr>
          <w:b/>
          <w:bCs/>
          <w:sz w:val="24"/>
          <w:szCs w:val="24"/>
        </w:rPr>
        <w:t>re</w:t>
      </w:r>
      <w:r w:rsidR="0085186D">
        <w:rPr>
          <w:b/>
          <w:bCs/>
          <w:sz w:val="24"/>
          <w:szCs w:val="24"/>
        </w:rPr>
        <w:t>querendo a instalação de uma Agê</w:t>
      </w:r>
      <w:r w:rsidRPr="0085186D">
        <w:rPr>
          <w:b/>
          <w:bCs/>
          <w:sz w:val="24"/>
          <w:szCs w:val="24"/>
        </w:rPr>
        <w:t>ncia da Casa Lotérica na região da Grande São Domingos, Município de Sorriso – MT.</w:t>
      </w:r>
    </w:p>
    <w:p w:rsidR="00F62D13" w:rsidRPr="0085186D" w:rsidRDefault="00F62D13" w:rsidP="00F62D13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F62D13" w:rsidRPr="0085186D" w:rsidRDefault="00F62D13" w:rsidP="00F62D13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F62D13" w:rsidRPr="0085186D" w:rsidRDefault="00F62D13" w:rsidP="00F62D13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85186D">
        <w:rPr>
          <w:b/>
          <w:sz w:val="24"/>
          <w:szCs w:val="24"/>
        </w:rPr>
        <w:t>JUSTIFICATIVAS</w:t>
      </w:r>
    </w:p>
    <w:p w:rsidR="00F62D13" w:rsidRPr="0085186D" w:rsidRDefault="00F62D13" w:rsidP="00F62D13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</w:p>
    <w:p w:rsidR="002C3DCF" w:rsidRPr="0085186D" w:rsidRDefault="00F62D13" w:rsidP="0085186D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85186D">
        <w:rPr>
          <w:bCs/>
          <w:sz w:val="24"/>
          <w:szCs w:val="24"/>
        </w:rPr>
        <w:t xml:space="preserve"> Considerando ser esta uma reivindicação dos moradores do referido bairro, os quais, serão beneficiados com a proximidade do acesso aos serviços das C</w:t>
      </w:r>
      <w:r w:rsidR="002C3DCF" w:rsidRPr="0085186D">
        <w:rPr>
          <w:bCs/>
          <w:sz w:val="24"/>
          <w:szCs w:val="24"/>
        </w:rPr>
        <w:t>a</w:t>
      </w:r>
      <w:r w:rsidRPr="0085186D">
        <w:rPr>
          <w:bCs/>
          <w:sz w:val="24"/>
          <w:szCs w:val="24"/>
        </w:rPr>
        <w:t>sas L</w:t>
      </w:r>
      <w:r w:rsidR="002C3DCF" w:rsidRPr="0085186D">
        <w:rPr>
          <w:bCs/>
          <w:sz w:val="24"/>
          <w:szCs w:val="24"/>
        </w:rPr>
        <w:t xml:space="preserve">otéricas; </w:t>
      </w:r>
    </w:p>
    <w:p w:rsidR="00DF4B90" w:rsidRPr="0085186D" w:rsidRDefault="00DF4B90" w:rsidP="0085186D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DF4B90" w:rsidRPr="0085186D" w:rsidRDefault="0085186D" w:rsidP="0085186D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a grande distâ</w:t>
      </w:r>
      <w:r w:rsidR="002C3DCF" w:rsidRPr="0085186D">
        <w:rPr>
          <w:bCs/>
          <w:sz w:val="24"/>
          <w:szCs w:val="24"/>
        </w:rPr>
        <w:t>ncia do referido Bairro</w:t>
      </w:r>
      <w:r w:rsidR="00DF4B90" w:rsidRPr="0085186D">
        <w:rPr>
          <w:bCs/>
          <w:sz w:val="24"/>
          <w:szCs w:val="24"/>
        </w:rPr>
        <w:t xml:space="preserve"> do centro da cidade;</w:t>
      </w:r>
    </w:p>
    <w:p w:rsidR="00DF4B90" w:rsidRPr="0085186D" w:rsidRDefault="00DF4B90" w:rsidP="0085186D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DF4B90" w:rsidRPr="0085186D" w:rsidRDefault="00DF4B90" w:rsidP="0085186D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85186D">
        <w:rPr>
          <w:bCs/>
          <w:sz w:val="24"/>
          <w:szCs w:val="24"/>
        </w:rPr>
        <w:t>Considerando que no centro da cidade foram instaladas 03 (três) Casas Lotéricas e a região da Grande São Domingos</w:t>
      </w:r>
      <w:r w:rsidR="0085186D">
        <w:rPr>
          <w:bCs/>
          <w:sz w:val="24"/>
          <w:szCs w:val="24"/>
        </w:rPr>
        <w:t xml:space="preserve"> ainda não conta com nenhuma Agê</w:t>
      </w:r>
      <w:r w:rsidRPr="0085186D">
        <w:rPr>
          <w:bCs/>
          <w:sz w:val="24"/>
          <w:szCs w:val="24"/>
        </w:rPr>
        <w:t>ncia;</w:t>
      </w:r>
    </w:p>
    <w:p w:rsidR="00DF4B90" w:rsidRPr="0085186D" w:rsidRDefault="00DF4B90" w:rsidP="0085186D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DF4B90" w:rsidRPr="0085186D" w:rsidRDefault="00DF4B90" w:rsidP="0085186D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85186D">
        <w:rPr>
          <w:bCs/>
          <w:sz w:val="24"/>
          <w:szCs w:val="24"/>
        </w:rPr>
        <w:t>Considerando que existem centenas de indústrias e comércios que juntamente com a população poderiam ser beneficiada com o posto de atendimento.</w:t>
      </w:r>
    </w:p>
    <w:p w:rsidR="00F62D13" w:rsidRPr="0085186D" w:rsidRDefault="00F62D13" w:rsidP="0085186D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F62D13" w:rsidRPr="0085186D" w:rsidRDefault="00F62D13" w:rsidP="0085186D">
      <w:pPr>
        <w:tabs>
          <w:tab w:val="left" w:pos="4111"/>
        </w:tabs>
        <w:ind w:right="-6" w:firstLine="1418"/>
        <w:jc w:val="both"/>
        <w:rPr>
          <w:color w:val="000000"/>
          <w:sz w:val="24"/>
          <w:szCs w:val="24"/>
        </w:rPr>
      </w:pPr>
    </w:p>
    <w:p w:rsidR="00F62D13" w:rsidRPr="0085186D" w:rsidRDefault="00F62D13" w:rsidP="0085186D">
      <w:pPr>
        <w:tabs>
          <w:tab w:val="left" w:pos="4111"/>
        </w:tabs>
        <w:ind w:right="-6" w:firstLine="1418"/>
        <w:jc w:val="both"/>
        <w:rPr>
          <w:sz w:val="24"/>
          <w:szCs w:val="24"/>
        </w:rPr>
      </w:pPr>
      <w:r w:rsidRPr="0085186D">
        <w:rPr>
          <w:sz w:val="24"/>
          <w:szCs w:val="24"/>
        </w:rPr>
        <w:t xml:space="preserve">Câmara Municipal de Sorriso, Estado do Mato Grosso, em 23 de janeiro de 2014. </w:t>
      </w:r>
    </w:p>
    <w:p w:rsidR="00F62D13" w:rsidRPr="0085186D" w:rsidRDefault="00F62D13" w:rsidP="00F62D13">
      <w:pPr>
        <w:tabs>
          <w:tab w:val="left" w:pos="1849"/>
          <w:tab w:val="left" w:pos="4111"/>
        </w:tabs>
        <w:ind w:right="-6"/>
        <w:jc w:val="both"/>
        <w:rPr>
          <w:sz w:val="24"/>
          <w:szCs w:val="24"/>
        </w:rPr>
      </w:pPr>
    </w:p>
    <w:p w:rsidR="00DF4B90" w:rsidRPr="0085186D" w:rsidRDefault="00DF4B90" w:rsidP="00F62D13">
      <w:pPr>
        <w:tabs>
          <w:tab w:val="left" w:pos="1849"/>
          <w:tab w:val="left" w:pos="4111"/>
        </w:tabs>
        <w:ind w:right="-6"/>
        <w:jc w:val="both"/>
        <w:rPr>
          <w:sz w:val="24"/>
          <w:szCs w:val="24"/>
        </w:rPr>
      </w:pPr>
    </w:p>
    <w:p w:rsidR="00DF4B90" w:rsidRPr="0085186D" w:rsidRDefault="00DF4B90" w:rsidP="00F62D13">
      <w:pPr>
        <w:tabs>
          <w:tab w:val="left" w:pos="1849"/>
          <w:tab w:val="left" w:pos="4111"/>
        </w:tabs>
        <w:ind w:right="-6"/>
        <w:jc w:val="both"/>
        <w:rPr>
          <w:sz w:val="24"/>
          <w:szCs w:val="24"/>
        </w:rPr>
      </w:pPr>
    </w:p>
    <w:p w:rsidR="00DF4B90" w:rsidRPr="0085186D" w:rsidRDefault="00DF4B90" w:rsidP="00F62D13">
      <w:pPr>
        <w:tabs>
          <w:tab w:val="left" w:pos="1849"/>
          <w:tab w:val="left" w:pos="4111"/>
        </w:tabs>
        <w:ind w:right="-6"/>
        <w:jc w:val="both"/>
        <w:rPr>
          <w:sz w:val="24"/>
          <w:szCs w:val="24"/>
        </w:rPr>
      </w:pPr>
    </w:p>
    <w:tbl>
      <w:tblPr>
        <w:tblStyle w:val="Tabelacomgrade"/>
        <w:tblW w:w="1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3119"/>
      </w:tblGrid>
      <w:tr w:rsidR="00F62D13" w:rsidRPr="0085186D" w:rsidTr="00F62D13">
        <w:tc>
          <w:tcPr>
            <w:tcW w:w="8472" w:type="dxa"/>
            <w:hideMark/>
          </w:tcPr>
          <w:p w:rsidR="00F62D13" w:rsidRPr="0085186D" w:rsidRDefault="00F62D13" w:rsidP="0085186D">
            <w:pPr>
              <w:tabs>
                <w:tab w:val="left" w:pos="2715"/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5186D">
              <w:rPr>
                <w:b/>
                <w:bCs/>
                <w:sz w:val="24"/>
                <w:szCs w:val="24"/>
                <w:lang w:eastAsia="en-US"/>
              </w:rPr>
              <w:t>IRMÃO FONTENELE</w:t>
            </w:r>
          </w:p>
          <w:p w:rsidR="00F62D13" w:rsidRPr="0085186D" w:rsidRDefault="00F62D13" w:rsidP="0085186D">
            <w:pPr>
              <w:tabs>
                <w:tab w:val="left" w:pos="2715"/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5186D">
              <w:rPr>
                <w:b/>
                <w:bCs/>
                <w:sz w:val="24"/>
                <w:szCs w:val="24"/>
                <w:lang w:eastAsia="en-US"/>
              </w:rPr>
              <w:t>Vereador PROS</w:t>
            </w:r>
          </w:p>
        </w:tc>
        <w:tc>
          <w:tcPr>
            <w:tcW w:w="3119" w:type="dxa"/>
            <w:hideMark/>
          </w:tcPr>
          <w:p w:rsidR="00F62D13" w:rsidRPr="0085186D" w:rsidRDefault="00F62D13" w:rsidP="0085186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62D13" w:rsidRPr="0085186D" w:rsidRDefault="00F62D13" w:rsidP="0085186D">
      <w:pPr>
        <w:jc w:val="center"/>
        <w:rPr>
          <w:sz w:val="24"/>
          <w:szCs w:val="24"/>
        </w:rPr>
      </w:pPr>
    </w:p>
    <w:sectPr w:rsidR="00F62D13" w:rsidRPr="0085186D" w:rsidSect="0085186D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D13"/>
    <w:rsid w:val="002C3DCF"/>
    <w:rsid w:val="006E6A2E"/>
    <w:rsid w:val="0085186D"/>
    <w:rsid w:val="00DF2498"/>
    <w:rsid w:val="00DF4B90"/>
    <w:rsid w:val="00EA1064"/>
    <w:rsid w:val="00F6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2D1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2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D1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62D1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62D1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62D1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62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62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62D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2D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2</cp:revision>
  <cp:lastPrinted>2014-01-23T13:11:00Z</cp:lastPrinted>
  <dcterms:created xsi:type="dcterms:W3CDTF">2014-01-23T13:54:00Z</dcterms:created>
  <dcterms:modified xsi:type="dcterms:W3CDTF">2014-01-23T13:54:00Z</dcterms:modified>
</cp:coreProperties>
</file>