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9C" w:rsidRPr="005865E6" w:rsidRDefault="00364F9C" w:rsidP="005865E6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5865E6">
        <w:rPr>
          <w:rFonts w:ascii="Times New Roman" w:hAnsi="Times New Roman" w:cs="Times New Roman"/>
          <w:b/>
          <w:sz w:val="24"/>
          <w:szCs w:val="24"/>
        </w:rPr>
        <w:t xml:space="preserve">REQUERIMENTO Nº </w:t>
      </w:r>
      <w:r w:rsidR="005865E6">
        <w:rPr>
          <w:rFonts w:ascii="Times New Roman" w:hAnsi="Times New Roman" w:cs="Times New Roman"/>
          <w:b/>
          <w:sz w:val="24"/>
          <w:szCs w:val="24"/>
        </w:rPr>
        <w:t>065</w:t>
      </w:r>
      <w:r w:rsidRPr="005865E6">
        <w:rPr>
          <w:rFonts w:ascii="Times New Roman" w:hAnsi="Times New Roman" w:cs="Times New Roman"/>
          <w:b/>
          <w:sz w:val="24"/>
          <w:szCs w:val="24"/>
        </w:rPr>
        <w:t>/2014</w:t>
      </w:r>
    </w:p>
    <w:p w:rsidR="00364F9C" w:rsidRPr="005865E6" w:rsidRDefault="00364F9C" w:rsidP="005865E6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F9C" w:rsidRDefault="00364F9C" w:rsidP="005865E6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5E6" w:rsidRPr="005865E6" w:rsidRDefault="005865E6" w:rsidP="005865E6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F9C" w:rsidRPr="005865E6" w:rsidRDefault="00364F9C" w:rsidP="005865E6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5E6">
        <w:rPr>
          <w:rFonts w:ascii="Times New Roman" w:hAnsi="Times New Roman" w:cs="Times New Roman"/>
          <w:b/>
          <w:sz w:val="24"/>
          <w:szCs w:val="24"/>
        </w:rPr>
        <w:t xml:space="preserve">LUIS FABIO MARCHIORO – PDT, MARILDA SAVI – PSD, </w:t>
      </w:r>
      <w:r w:rsidR="00137FF1" w:rsidRPr="005865E6">
        <w:rPr>
          <w:rFonts w:ascii="Times New Roman" w:hAnsi="Times New Roman" w:cs="Times New Roman"/>
          <w:b/>
          <w:sz w:val="24"/>
          <w:szCs w:val="24"/>
        </w:rPr>
        <w:t xml:space="preserve">BRUNO STELLATO – PDT, </w:t>
      </w:r>
      <w:r w:rsidRPr="005865E6">
        <w:rPr>
          <w:rFonts w:ascii="Times New Roman" w:hAnsi="Times New Roman" w:cs="Times New Roman"/>
          <w:b/>
          <w:sz w:val="24"/>
          <w:szCs w:val="24"/>
        </w:rPr>
        <w:t>CLAUDIO OLIVEIRA – PR, JANE DELALIBERA – PR, FÁBIO GAVASSO – PPS e POLESELLO - PTB</w:t>
      </w:r>
      <w:r w:rsidRPr="005865E6">
        <w:rPr>
          <w:rFonts w:ascii="Times New Roman" w:hAnsi="Times New Roman" w:cs="Times New Roman"/>
          <w:sz w:val="24"/>
          <w:szCs w:val="24"/>
        </w:rPr>
        <w:t xml:space="preserve">, </w:t>
      </w:r>
      <w:r w:rsidR="00D4678B">
        <w:rPr>
          <w:rFonts w:ascii="Times New Roman" w:hAnsi="Times New Roman" w:cs="Times New Roman"/>
          <w:sz w:val="24"/>
          <w:szCs w:val="24"/>
        </w:rPr>
        <w:t>Vereadores com assento nesta C</w:t>
      </w:r>
      <w:r w:rsidRPr="005865E6">
        <w:rPr>
          <w:rFonts w:ascii="Times New Roman" w:hAnsi="Times New Roman" w:cs="Times New Roman"/>
          <w:sz w:val="24"/>
          <w:szCs w:val="24"/>
        </w:rPr>
        <w:t xml:space="preserve">asa, com fulcro nos Artigos 118 e 121 do Regimento Interno, no cumprimento do dever, </w:t>
      </w:r>
      <w:r w:rsidRPr="005865E6">
        <w:rPr>
          <w:rFonts w:ascii="Times New Roman" w:hAnsi="Times New Roman" w:cs="Times New Roman"/>
          <w:b/>
          <w:sz w:val="24"/>
          <w:szCs w:val="24"/>
        </w:rPr>
        <w:t xml:space="preserve">REQUEREM </w:t>
      </w:r>
      <w:r w:rsidRPr="005865E6">
        <w:rPr>
          <w:rFonts w:ascii="Times New Roman" w:hAnsi="Times New Roman" w:cs="Times New Roman"/>
          <w:sz w:val="24"/>
          <w:szCs w:val="24"/>
        </w:rPr>
        <w:t>à Mesa que este</w:t>
      </w:r>
      <w:r w:rsidR="00137FF1" w:rsidRPr="005865E6">
        <w:rPr>
          <w:rFonts w:ascii="Times New Roman" w:hAnsi="Times New Roman" w:cs="Times New Roman"/>
          <w:sz w:val="24"/>
          <w:szCs w:val="24"/>
        </w:rPr>
        <w:t xml:space="preserve"> Expediente seja encaminhado a </w:t>
      </w:r>
      <w:r w:rsidR="00D4678B">
        <w:rPr>
          <w:rFonts w:ascii="Times New Roman" w:hAnsi="Times New Roman" w:cs="Times New Roman"/>
          <w:sz w:val="24"/>
          <w:szCs w:val="24"/>
        </w:rPr>
        <w:t xml:space="preserve">Exma. </w:t>
      </w:r>
      <w:r w:rsidRPr="005865E6">
        <w:rPr>
          <w:rFonts w:ascii="Times New Roman" w:hAnsi="Times New Roman" w:cs="Times New Roman"/>
          <w:sz w:val="24"/>
          <w:szCs w:val="24"/>
        </w:rPr>
        <w:t>Senhor</w:t>
      </w:r>
      <w:r w:rsidR="00137FF1" w:rsidRPr="005865E6">
        <w:rPr>
          <w:rFonts w:ascii="Times New Roman" w:hAnsi="Times New Roman" w:cs="Times New Roman"/>
          <w:sz w:val="24"/>
          <w:szCs w:val="24"/>
        </w:rPr>
        <w:t>a Dilma Rousseff, Presidente da Rep</w:t>
      </w:r>
      <w:r w:rsidR="00BC373F" w:rsidRPr="005865E6">
        <w:rPr>
          <w:rFonts w:ascii="Times New Roman" w:hAnsi="Times New Roman" w:cs="Times New Roman"/>
          <w:sz w:val="24"/>
          <w:szCs w:val="24"/>
        </w:rPr>
        <w:t>ública, ao Exm</w:t>
      </w:r>
      <w:r w:rsidR="00D4678B">
        <w:rPr>
          <w:rFonts w:ascii="Times New Roman" w:hAnsi="Times New Roman" w:cs="Times New Roman"/>
          <w:sz w:val="24"/>
          <w:szCs w:val="24"/>
        </w:rPr>
        <w:t>o</w:t>
      </w:r>
      <w:r w:rsidR="00BC373F" w:rsidRPr="005865E6">
        <w:rPr>
          <w:rFonts w:ascii="Times New Roman" w:hAnsi="Times New Roman" w:cs="Times New Roman"/>
          <w:sz w:val="24"/>
          <w:szCs w:val="24"/>
        </w:rPr>
        <w:t>. Sr.</w:t>
      </w:r>
      <w:r w:rsidR="00F209A6" w:rsidRPr="005865E6">
        <w:rPr>
          <w:rFonts w:ascii="Times New Roman" w:hAnsi="Times New Roman" w:cs="Times New Roman"/>
          <w:sz w:val="24"/>
          <w:szCs w:val="24"/>
        </w:rPr>
        <w:t xml:space="preserve"> Guido </w:t>
      </w:r>
      <w:proofErr w:type="spellStart"/>
      <w:r w:rsidR="00F209A6" w:rsidRPr="005865E6">
        <w:rPr>
          <w:rFonts w:ascii="Times New Roman" w:hAnsi="Times New Roman" w:cs="Times New Roman"/>
          <w:sz w:val="24"/>
          <w:szCs w:val="24"/>
        </w:rPr>
        <w:t>Mantega</w:t>
      </w:r>
      <w:proofErr w:type="spellEnd"/>
      <w:r w:rsidR="00F209A6" w:rsidRPr="005865E6">
        <w:rPr>
          <w:rFonts w:ascii="Times New Roman" w:hAnsi="Times New Roman" w:cs="Times New Roman"/>
          <w:sz w:val="24"/>
          <w:szCs w:val="24"/>
        </w:rPr>
        <w:t>, Ministro da Fazenda, ao Exm</w:t>
      </w:r>
      <w:r w:rsidR="00D4678B">
        <w:rPr>
          <w:rFonts w:ascii="Times New Roman" w:hAnsi="Times New Roman" w:cs="Times New Roman"/>
          <w:sz w:val="24"/>
          <w:szCs w:val="24"/>
        </w:rPr>
        <w:t>o</w:t>
      </w:r>
      <w:r w:rsidR="00F209A6" w:rsidRPr="005865E6">
        <w:rPr>
          <w:rFonts w:ascii="Times New Roman" w:hAnsi="Times New Roman" w:cs="Times New Roman"/>
          <w:sz w:val="24"/>
          <w:szCs w:val="24"/>
        </w:rPr>
        <w:t>. Sr. Carlos Alberto Freitas Barreto, Secretário da Receita Federal do Brasil, a Exma.</w:t>
      </w:r>
      <w:r w:rsidR="00D46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09A6" w:rsidRPr="005865E6">
        <w:rPr>
          <w:rFonts w:ascii="Times New Roman" w:hAnsi="Times New Roman" w:cs="Times New Roman"/>
          <w:sz w:val="24"/>
          <w:szCs w:val="24"/>
        </w:rPr>
        <w:t>Sra.</w:t>
      </w:r>
      <w:proofErr w:type="gramEnd"/>
      <w:r w:rsidR="00F209A6" w:rsidRPr="005865E6">
        <w:rPr>
          <w:rFonts w:ascii="Times New Roman" w:hAnsi="Times New Roman" w:cs="Times New Roman"/>
          <w:sz w:val="24"/>
          <w:szCs w:val="24"/>
        </w:rPr>
        <w:t xml:space="preserve"> Marcela Maria </w:t>
      </w:r>
      <w:proofErr w:type="spellStart"/>
      <w:r w:rsidR="00F209A6" w:rsidRPr="005865E6">
        <w:rPr>
          <w:rFonts w:ascii="Times New Roman" w:hAnsi="Times New Roman" w:cs="Times New Roman"/>
          <w:sz w:val="24"/>
          <w:szCs w:val="24"/>
        </w:rPr>
        <w:t>Ladislau</w:t>
      </w:r>
      <w:proofErr w:type="spellEnd"/>
      <w:r w:rsidR="00F209A6" w:rsidRPr="005865E6">
        <w:rPr>
          <w:rFonts w:ascii="Times New Roman" w:hAnsi="Times New Roman" w:cs="Times New Roman"/>
          <w:sz w:val="24"/>
          <w:szCs w:val="24"/>
        </w:rPr>
        <w:t xml:space="preserve"> de Matos, Delegada da Receita Federal em Mato Grosso</w:t>
      </w:r>
      <w:r w:rsidRPr="005865E6">
        <w:rPr>
          <w:rFonts w:ascii="Times New Roman" w:hAnsi="Times New Roman" w:cs="Times New Roman"/>
          <w:sz w:val="24"/>
          <w:szCs w:val="24"/>
        </w:rPr>
        <w:t>,</w:t>
      </w:r>
      <w:r w:rsidR="00F209A6" w:rsidRPr="005865E6">
        <w:rPr>
          <w:rFonts w:ascii="Times New Roman" w:hAnsi="Times New Roman" w:cs="Times New Roman"/>
          <w:sz w:val="24"/>
          <w:szCs w:val="24"/>
        </w:rPr>
        <w:t xml:space="preserve"> com cópia ao Exm</w:t>
      </w:r>
      <w:r w:rsidR="00D4678B">
        <w:rPr>
          <w:rFonts w:ascii="Times New Roman" w:hAnsi="Times New Roman" w:cs="Times New Roman"/>
          <w:sz w:val="24"/>
          <w:szCs w:val="24"/>
        </w:rPr>
        <w:t>o.</w:t>
      </w:r>
      <w:r w:rsidR="00F209A6" w:rsidRPr="005865E6">
        <w:rPr>
          <w:rFonts w:ascii="Times New Roman" w:hAnsi="Times New Roman" w:cs="Times New Roman"/>
          <w:sz w:val="24"/>
          <w:szCs w:val="24"/>
        </w:rPr>
        <w:t xml:space="preserve"> Sr. </w:t>
      </w:r>
      <w:r w:rsidR="007D53D7" w:rsidRPr="005865E6">
        <w:rPr>
          <w:rFonts w:ascii="Times New Roman" w:hAnsi="Times New Roman" w:cs="Times New Roman"/>
          <w:sz w:val="24"/>
          <w:szCs w:val="24"/>
        </w:rPr>
        <w:t>Blairo Maggi, Senador</w:t>
      </w:r>
      <w:r w:rsidR="00A658BF" w:rsidRPr="005865E6">
        <w:rPr>
          <w:rFonts w:ascii="Times New Roman" w:hAnsi="Times New Roman" w:cs="Times New Roman"/>
          <w:sz w:val="24"/>
          <w:szCs w:val="24"/>
        </w:rPr>
        <w:t xml:space="preserve"> da República</w:t>
      </w:r>
      <w:r w:rsidR="007D53D7" w:rsidRPr="005865E6">
        <w:rPr>
          <w:rFonts w:ascii="Times New Roman" w:hAnsi="Times New Roman" w:cs="Times New Roman"/>
          <w:sz w:val="24"/>
          <w:szCs w:val="24"/>
        </w:rPr>
        <w:t>, ao Exm</w:t>
      </w:r>
      <w:r w:rsidR="00D4678B">
        <w:rPr>
          <w:rFonts w:ascii="Times New Roman" w:hAnsi="Times New Roman" w:cs="Times New Roman"/>
          <w:sz w:val="24"/>
          <w:szCs w:val="24"/>
        </w:rPr>
        <w:t>o.</w:t>
      </w:r>
      <w:r w:rsidR="007D53D7" w:rsidRPr="005865E6">
        <w:rPr>
          <w:rFonts w:ascii="Times New Roman" w:hAnsi="Times New Roman" w:cs="Times New Roman"/>
          <w:sz w:val="24"/>
          <w:szCs w:val="24"/>
        </w:rPr>
        <w:t xml:space="preserve"> Sr. Pedro Taques, Senador</w:t>
      </w:r>
      <w:r w:rsidR="00A658BF" w:rsidRPr="005865E6">
        <w:rPr>
          <w:rFonts w:ascii="Times New Roman" w:hAnsi="Times New Roman" w:cs="Times New Roman"/>
          <w:sz w:val="24"/>
          <w:szCs w:val="24"/>
        </w:rPr>
        <w:t xml:space="preserve"> da República</w:t>
      </w:r>
      <w:r w:rsidR="007D53D7" w:rsidRPr="005865E6">
        <w:rPr>
          <w:rFonts w:ascii="Times New Roman" w:hAnsi="Times New Roman" w:cs="Times New Roman"/>
          <w:sz w:val="24"/>
          <w:szCs w:val="24"/>
        </w:rPr>
        <w:t>, ao Exm</w:t>
      </w:r>
      <w:r w:rsidR="00D4678B">
        <w:rPr>
          <w:rFonts w:ascii="Times New Roman" w:hAnsi="Times New Roman" w:cs="Times New Roman"/>
          <w:sz w:val="24"/>
          <w:szCs w:val="24"/>
        </w:rPr>
        <w:t>o</w:t>
      </w:r>
      <w:r w:rsidR="007D53D7" w:rsidRPr="005865E6">
        <w:rPr>
          <w:rFonts w:ascii="Times New Roman" w:hAnsi="Times New Roman" w:cs="Times New Roman"/>
          <w:sz w:val="24"/>
          <w:szCs w:val="24"/>
        </w:rPr>
        <w:t>. Sr. Mauro S</w:t>
      </w:r>
      <w:r w:rsidR="00D4678B">
        <w:rPr>
          <w:rFonts w:ascii="Times New Roman" w:hAnsi="Times New Roman" w:cs="Times New Roman"/>
          <w:sz w:val="24"/>
          <w:szCs w:val="24"/>
        </w:rPr>
        <w:t>avi, Deputado Estadual e ao Exmo</w:t>
      </w:r>
      <w:r w:rsidR="007D53D7" w:rsidRPr="005865E6">
        <w:rPr>
          <w:rFonts w:ascii="Times New Roman" w:hAnsi="Times New Roman" w:cs="Times New Roman"/>
          <w:sz w:val="24"/>
          <w:szCs w:val="24"/>
        </w:rPr>
        <w:t xml:space="preserve">. Sr. Dilceu Rossato, Prefeito Municipal de Sorriso-MT, </w:t>
      </w:r>
      <w:r w:rsidRPr="005865E6">
        <w:rPr>
          <w:rFonts w:ascii="Times New Roman" w:hAnsi="Times New Roman" w:cs="Times New Roman"/>
          <w:b/>
          <w:sz w:val="24"/>
          <w:szCs w:val="24"/>
        </w:rPr>
        <w:t xml:space="preserve">requerendo a </w:t>
      </w:r>
      <w:r w:rsidR="007D53D7" w:rsidRPr="005865E6">
        <w:rPr>
          <w:rFonts w:ascii="Times New Roman" w:hAnsi="Times New Roman" w:cs="Times New Roman"/>
          <w:b/>
          <w:sz w:val="24"/>
          <w:szCs w:val="24"/>
        </w:rPr>
        <w:t xml:space="preserve">implantação de uma unidade da Receita Federal </w:t>
      </w:r>
      <w:r w:rsidR="00A658BF" w:rsidRPr="005865E6">
        <w:rPr>
          <w:rFonts w:ascii="Times New Roman" w:hAnsi="Times New Roman" w:cs="Times New Roman"/>
          <w:b/>
          <w:sz w:val="24"/>
          <w:szCs w:val="24"/>
        </w:rPr>
        <w:t>no</w:t>
      </w:r>
      <w:r w:rsidR="007D53D7" w:rsidRPr="005865E6">
        <w:rPr>
          <w:rFonts w:ascii="Times New Roman" w:hAnsi="Times New Roman" w:cs="Times New Roman"/>
          <w:b/>
          <w:sz w:val="24"/>
          <w:szCs w:val="24"/>
        </w:rPr>
        <w:t xml:space="preserve"> Município </w:t>
      </w:r>
      <w:r w:rsidRPr="005865E6">
        <w:rPr>
          <w:rFonts w:ascii="Times New Roman" w:hAnsi="Times New Roman" w:cs="Times New Roman"/>
          <w:b/>
          <w:sz w:val="24"/>
          <w:szCs w:val="24"/>
        </w:rPr>
        <w:t xml:space="preserve">de Sorriso – MT. </w:t>
      </w:r>
    </w:p>
    <w:p w:rsidR="00364F9C" w:rsidRPr="005865E6" w:rsidRDefault="00364F9C" w:rsidP="005865E6">
      <w:pPr>
        <w:spacing w:after="0" w:line="240" w:lineRule="auto"/>
        <w:ind w:firstLine="2832"/>
        <w:rPr>
          <w:rFonts w:ascii="Times New Roman" w:hAnsi="Times New Roman" w:cs="Times New Roman"/>
          <w:sz w:val="24"/>
          <w:szCs w:val="24"/>
        </w:rPr>
      </w:pPr>
    </w:p>
    <w:p w:rsidR="00544E0A" w:rsidRPr="005865E6" w:rsidRDefault="00544E0A" w:rsidP="005865E6">
      <w:pPr>
        <w:spacing w:after="0" w:line="240" w:lineRule="auto"/>
        <w:ind w:firstLine="2832"/>
        <w:rPr>
          <w:rFonts w:ascii="Times New Roman" w:hAnsi="Times New Roman" w:cs="Times New Roman"/>
          <w:sz w:val="24"/>
          <w:szCs w:val="24"/>
        </w:rPr>
      </w:pPr>
    </w:p>
    <w:p w:rsidR="00364F9C" w:rsidRPr="005865E6" w:rsidRDefault="00364F9C" w:rsidP="005865E6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5865E6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64F9C" w:rsidRPr="005865E6" w:rsidRDefault="00364F9C" w:rsidP="005865E6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544E0A" w:rsidRPr="005865E6" w:rsidRDefault="00544E0A" w:rsidP="005865E6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880743" w:rsidRDefault="00880743" w:rsidP="005865E6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5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Considerando que</w:t>
      </w:r>
      <w:r w:rsidRPr="005865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865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Sorriso</w:t>
      </w:r>
      <w:r w:rsidRPr="005865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8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 um</w:t>
      </w:r>
      <w:r w:rsidRPr="005865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ooltip="Município" w:history="1">
        <w:r w:rsidRPr="005865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município</w:t>
        </w:r>
      </w:hyperlink>
      <w:r w:rsidRPr="005865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Brasil" w:history="1">
        <w:r w:rsidRPr="005865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brasileiro</w:t>
        </w:r>
      </w:hyperlink>
      <w:r w:rsidRPr="005865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5E6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Pr="005865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Estados do Brasil" w:history="1">
        <w:r w:rsidR="00A658BF" w:rsidRPr="005865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</w:t>
        </w:r>
        <w:r w:rsidRPr="005865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stado</w:t>
        </w:r>
      </w:hyperlink>
      <w:r w:rsidRPr="005865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5E6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Pr="005865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Mato Grosso" w:history="1">
        <w:r w:rsidRPr="005865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Mato Grosso</w:t>
        </w:r>
      </w:hyperlink>
      <w:r w:rsidR="00544E0A" w:rsidRPr="005865E6">
        <w:rPr>
          <w:rFonts w:ascii="Times New Roman" w:hAnsi="Times New Roman" w:cs="Times New Roman"/>
          <w:sz w:val="24"/>
          <w:szCs w:val="24"/>
        </w:rPr>
        <w:t>,</w:t>
      </w:r>
      <w:r w:rsidRPr="005865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5E6">
        <w:rPr>
          <w:rFonts w:ascii="Times New Roman" w:hAnsi="Times New Roman" w:cs="Times New Roman"/>
          <w:sz w:val="24"/>
          <w:szCs w:val="24"/>
          <w:shd w:val="clear" w:color="auto" w:fill="FFFFFF"/>
        </w:rPr>
        <w:t>com</w:t>
      </w:r>
      <w:r w:rsidRPr="005865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uma estimativa de 75.104 (setenta e cinco mil, cento e quatro)</w:t>
      </w:r>
      <w:r w:rsidRPr="005865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865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habitantes</w:t>
      </w:r>
      <w:r w:rsidR="009A244B" w:rsidRPr="005865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5865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5E6">
        <w:rPr>
          <w:rFonts w:ascii="Times New Roman" w:hAnsi="Times New Roman" w:cs="Times New Roman"/>
          <w:sz w:val="24"/>
          <w:szCs w:val="24"/>
          <w:shd w:val="clear" w:color="auto" w:fill="FFFFFF"/>
        </w:rPr>
        <w:t>localizado as margens da</w:t>
      </w:r>
      <w:r w:rsidRPr="005865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BR 163" w:history="1">
        <w:r w:rsidRPr="005865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BR 163</w:t>
        </w:r>
      </w:hyperlink>
      <w:r w:rsidRPr="005865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5E6">
        <w:rPr>
          <w:rFonts w:ascii="Times New Roman" w:hAnsi="Times New Roman" w:cs="Times New Roman"/>
          <w:sz w:val="24"/>
          <w:szCs w:val="24"/>
          <w:shd w:val="clear" w:color="auto" w:fill="FFFFFF"/>
        </w:rPr>
        <w:t>no entroncamento com a</w:t>
      </w:r>
      <w:r w:rsidRPr="005865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BR 242" w:history="1">
        <w:r w:rsidRPr="005865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BR 242</w:t>
        </w:r>
      </w:hyperlink>
      <w:r w:rsidRPr="005865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865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658BF" w:rsidRPr="005865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É a </w:t>
      </w:r>
      <w:r w:rsidRPr="005865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Capital Nacional do</w:t>
      </w:r>
      <w:r w:rsidRPr="005865E6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hyperlink r:id="rId11" w:tooltip="Agronegócio" w:history="1">
        <w:r w:rsidRPr="005865E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Agronegócio</w:t>
        </w:r>
      </w:hyperlink>
      <w:r w:rsidRPr="005865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6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A658BF" w:rsidRPr="00586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5865E6">
        <w:rPr>
          <w:rFonts w:ascii="Times New Roman" w:hAnsi="Times New Roman" w:cs="Times New Roman"/>
          <w:sz w:val="24"/>
          <w:szCs w:val="24"/>
          <w:shd w:val="clear" w:color="auto" w:fill="FFFFFF"/>
        </w:rPr>
        <w:t>maior produtor individual de</w:t>
      </w:r>
      <w:r w:rsidRPr="005865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Soja" w:history="1">
        <w:r w:rsidRPr="005865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soja</w:t>
        </w:r>
      </w:hyperlink>
      <w:r w:rsidRPr="005865E6">
        <w:rPr>
          <w:rFonts w:ascii="Times New Roman" w:hAnsi="Times New Roman" w:cs="Times New Roman"/>
          <w:sz w:val="24"/>
          <w:szCs w:val="24"/>
        </w:rPr>
        <w:t xml:space="preserve"> </w:t>
      </w:r>
      <w:r w:rsidRPr="005865E6">
        <w:rPr>
          <w:rFonts w:ascii="Times New Roman" w:hAnsi="Times New Roman" w:cs="Times New Roman"/>
          <w:sz w:val="24"/>
          <w:szCs w:val="24"/>
          <w:shd w:val="clear" w:color="auto" w:fill="FFFFFF"/>
        </w:rPr>
        <w:t>do mundo</w:t>
      </w:r>
      <w:r w:rsidR="00A658BF" w:rsidRPr="00586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sendo a </w:t>
      </w:r>
      <w:r w:rsidR="00A658BF" w:rsidRPr="005865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4ª Economia do Estado</w:t>
      </w:r>
      <w:r w:rsidR="00A658BF" w:rsidRPr="00586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865E6">
        <w:rPr>
          <w:rFonts w:ascii="Times New Roman" w:hAnsi="Times New Roman" w:cs="Times New Roman"/>
          <w:color w:val="000000"/>
          <w:sz w:val="24"/>
          <w:szCs w:val="24"/>
        </w:rPr>
        <w:t xml:space="preserve">O Município de Sorriso está situado na região </w:t>
      </w:r>
      <w:r w:rsidR="00A658BF" w:rsidRPr="005865E6">
        <w:rPr>
          <w:rFonts w:ascii="Times New Roman" w:hAnsi="Times New Roman" w:cs="Times New Roman"/>
          <w:color w:val="000000"/>
          <w:sz w:val="24"/>
          <w:szCs w:val="24"/>
        </w:rPr>
        <w:t xml:space="preserve">médio </w:t>
      </w:r>
      <w:r w:rsidRPr="005865E6">
        <w:rPr>
          <w:rFonts w:ascii="Times New Roman" w:hAnsi="Times New Roman" w:cs="Times New Roman"/>
          <w:color w:val="000000"/>
          <w:sz w:val="24"/>
          <w:szCs w:val="24"/>
        </w:rPr>
        <w:t xml:space="preserve">norte do Estado de Mato Grosso, no km 742 da </w:t>
      </w:r>
      <w:r w:rsidR="00A658BF" w:rsidRPr="005865E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865E6">
        <w:rPr>
          <w:rFonts w:ascii="Times New Roman" w:hAnsi="Times New Roman" w:cs="Times New Roman"/>
          <w:color w:val="000000"/>
          <w:sz w:val="24"/>
          <w:szCs w:val="24"/>
        </w:rPr>
        <w:t xml:space="preserve">odovia </w:t>
      </w:r>
      <w:r w:rsidR="00A658BF" w:rsidRPr="005865E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865E6">
        <w:rPr>
          <w:rFonts w:ascii="Times New Roman" w:hAnsi="Times New Roman" w:cs="Times New Roman"/>
          <w:color w:val="000000"/>
          <w:sz w:val="24"/>
          <w:szCs w:val="24"/>
        </w:rPr>
        <w:t>ederal BR-163, Cuiabá - Santarém, a 412 km da capital, Cuiabá.</w:t>
      </w:r>
    </w:p>
    <w:p w:rsidR="00D4678B" w:rsidRPr="005865E6" w:rsidRDefault="00D4678B" w:rsidP="005865E6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44B" w:rsidRDefault="009A244B" w:rsidP="005865E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 Sorriso é ponto referencial da Rodovia BR-</w:t>
      </w:r>
      <w:proofErr w:type="gramStart"/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163, ligação</w:t>
      </w:r>
      <w:proofErr w:type="gramEnd"/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Cuiabá a Santarém, que cruza a região, formando um eixo rodoviário de ligação norte/sul/leste/</w:t>
      </w:r>
      <w:r w:rsidR="00A658BF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este, juntamente com a BR 242, que corta o Estado do Mato Grosso, ligando ao Estado de Goiás (Leste) e a Rondônia (Oeste), favorecendo o transporte da produção. </w:t>
      </w:r>
      <w:proofErr w:type="gramStart"/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O </w:t>
      </w:r>
      <w:hyperlink r:id="rId13" w:tooltip="Rio Teles Pires" w:history="1">
        <w:r w:rsidRPr="005865E6">
          <w:rPr>
            <w:rFonts w:ascii="Times New Roman" w:eastAsia="Times New Roman" w:hAnsi="Times New Roman" w:cs="Times New Roman"/>
            <w:sz w:val="24"/>
            <w:szCs w:val="24"/>
          </w:rPr>
          <w:t>Rio Teles</w:t>
        </w:r>
        <w:proofErr w:type="gramEnd"/>
        <w:r w:rsidRPr="005865E6">
          <w:rPr>
            <w:rFonts w:ascii="Times New Roman" w:eastAsia="Times New Roman" w:hAnsi="Times New Roman" w:cs="Times New Roman"/>
            <w:sz w:val="24"/>
            <w:szCs w:val="24"/>
          </w:rPr>
          <w:t xml:space="preserve"> Pires</w:t>
        </w:r>
      </w:hyperlink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 também é uma importante fonte de riquezas. Tais características fazem de Sorriso um importante pólo gerador de rendas e divisas para o país.</w:t>
      </w:r>
    </w:p>
    <w:p w:rsidR="00D4678B" w:rsidRPr="005865E6" w:rsidRDefault="00D4678B" w:rsidP="005865E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244B" w:rsidRDefault="009A244B" w:rsidP="005865E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 uma unidade da Receita Federal em Sorriso, atenderia: Sorriso com aproximadamente 75.104</w:t>
      </w:r>
      <w:r w:rsidR="00A658BF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(setenta e cinco mil, cento e quatro)</w:t>
      </w:r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habitantes; Lucas do Rio Verde com aproximadamente 52.843</w:t>
      </w:r>
      <w:r w:rsidR="00A658BF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(cinqüenta e dois mil, oitocentos e quarenta e três)</w:t>
      </w:r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habitantes; </w:t>
      </w:r>
      <w:proofErr w:type="gramStart"/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Nova Mutum</w:t>
      </w:r>
      <w:proofErr w:type="gramEnd"/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aproximadamente 36.659</w:t>
      </w:r>
      <w:r w:rsidR="00A658BF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(trinta e seis mil, seiscentos e cinqüenta e nove)</w:t>
      </w:r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habitantes; Tapurah com aproximadamente 11.586</w:t>
      </w:r>
      <w:r w:rsidR="00A658BF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(onze mil, quinhentos e oitenta e seis)</w:t>
      </w:r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habitantes</w:t>
      </w:r>
      <w:r w:rsidR="006352F0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Nova Ubiratã com aproximadamente 10.207</w:t>
      </w:r>
      <w:r w:rsidR="00A658BF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(dez mil, duzentos e sete)</w:t>
      </w:r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habitantes</w:t>
      </w:r>
      <w:r w:rsidR="006352F0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Santa Rita do </w:t>
      </w:r>
      <w:proofErr w:type="spellStart"/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Trivelato</w:t>
      </w:r>
      <w:proofErr w:type="spellEnd"/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aproximadamente 2.831</w:t>
      </w:r>
      <w:r w:rsidR="00A658BF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(dois mil, oitocentos e trinta e um)</w:t>
      </w:r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habitantes</w:t>
      </w:r>
      <w:r w:rsidR="006352F0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Ipiranga do Norte com aproximadamente 6.057 </w:t>
      </w:r>
      <w:r w:rsidR="00A658BF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(seis mil, e cinqüenta e sete)</w:t>
      </w:r>
      <w:r w:rsidR="00544E0A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52F0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habitantes; </w:t>
      </w:r>
      <w:proofErr w:type="spellStart"/>
      <w:r w:rsidR="006352F0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Itanhangá</w:t>
      </w:r>
      <w:proofErr w:type="spellEnd"/>
      <w:r w:rsidR="006352F0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aproximadamente 5.794 </w:t>
      </w:r>
      <w:r w:rsidR="00A658BF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(cinco mil, setecentos e noventa e quatro)</w:t>
      </w:r>
      <w:r w:rsidR="00544E0A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52F0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habitantes; Vera com aproximadamente 10.561 </w:t>
      </w:r>
      <w:r w:rsidR="00A658BF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(dez mil, quinhentos e ses</w:t>
      </w:r>
      <w:r w:rsidR="00D467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658BF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enta e um)</w:t>
      </w:r>
      <w:r w:rsidR="00B060DA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52F0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habitantes e Nova Maringá com aproximadamente 7.323 </w:t>
      </w:r>
      <w:r w:rsidR="00B060DA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(sete mil, trezentos e vinte e três) </w:t>
      </w:r>
      <w:r w:rsidR="006352F0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habitantes. Uma população estimada em 200.000 (duzentos mil) habitantes, conforme números do IBGE (Instituto Brasileiro de Geografia e Estatística) de 2013.</w:t>
      </w:r>
    </w:p>
    <w:p w:rsidR="00D4678B" w:rsidRPr="005865E6" w:rsidRDefault="00D4678B" w:rsidP="005865E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2F0" w:rsidRDefault="006352F0" w:rsidP="005865E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que hoje </w:t>
      </w:r>
      <w:proofErr w:type="gramStart"/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toda a Região Norte e Central do Estado conta</w:t>
      </w:r>
      <w:proofErr w:type="gramEnd"/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apenas a unidade da Receita </w:t>
      </w:r>
      <w:r w:rsidR="00B060DA"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Federal </w:t>
      </w:r>
      <w:r w:rsidRPr="005865E6">
        <w:rPr>
          <w:rFonts w:ascii="Times New Roman" w:eastAsia="Times New Roman" w:hAnsi="Times New Roman" w:cs="Times New Roman"/>
          <w:color w:val="000000"/>
          <w:sz w:val="24"/>
          <w:szCs w:val="24"/>
        </w:rPr>
        <w:t>na cidade de Sinop, o que tem causado m</w:t>
      </w:r>
      <w:r w:rsidR="00D4678B">
        <w:rPr>
          <w:rFonts w:ascii="Times New Roman" w:eastAsia="Times New Roman" w:hAnsi="Times New Roman" w:cs="Times New Roman"/>
          <w:color w:val="000000"/>
          <w:sz w:val="24"/>
          <w:szCs w:val="24"/>
        </w:rPr>
        <w:t>uito transtorno a toda a região;</w:t>
      </w:r>
    </w:p>
    <w:p w:rsidR="00D4678B" w:rsidRPr="005865E6" w:rsidRDefault="00D4678B" w:rsidP="005865E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4F9C" w:rsidRDefault="00364F9C" w:rsidP="005865E6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865E6">
        <w:rPr>
          <w:rFonts w:ascii="Times New Roman" w:hAnsi="Times New Roman" w:cs="Times New Roman"/>
          <w:sz w:val="24"/>
          <w:szCs w:val="24"/>
        </w:rPr>
        <w:t xml:space="preserve"> Considerando que é assegurado ao vereador no exercício de seu mandato, promover, perante quaisquer autoridades, entidades ou órgãos da Administração Municipal, direta ou indireta e </w:t>
      </w:r>
      <w:proofErr w:type="spellStart"/>
      <w:r w:rsidRPr="005865E6">
        <w:rPr>
          <w:rFonts w:ascii="Times New Roman" w:hAnsi="Times New Roman" w:cs="Times New Roman"/>
          <w:sz w:val="24"/>
          <w:szCs w:val="24"/>
        </w:rPr>
        <w:t>fundacional</w:t>
      </w:r>
      <w:proofErr w:type="spellEnd"/>
      <w:r w:rsidRPr="005865E6">
        <w:rPr>
          <w:rFonts w:ascii="Times New Roman" w:hAnsi="Times New Roman" w:cs="Times New Roman"/>
          <w:sz w:val="24"/>
          <w:szCs w:val="24"/>
        </w:rPr>
        <w:t>, os interesses públicos ou reivindicações coletivas de âmbito Municipal ou das comunidades representadas, podendo requerer, no mesmo sentido, a atenção de autoridades Federais ou Estaduais, conforme o inciso V, do artigo 244, do Regimento Interno da Câmara Municipal de Sorriso-MT</w:t>
      </w:r>
      <w:r w:rsidR="00D4678B">
        <w:rPr>
          <w:rFonts w:ascii="Times New Roman" w:hAnsi="Times New Roman" w:cs="Times New Roman"/>
          <w:sz w:val="24"/>
          <w:szCs w:val="24"/>
        </w:rPr>
        <w:t>.</w:t>
      </w:r>
    </w:p>
    <w:p w:rsidR="00D4678B" w:rsidRPr="005865E6" w:rsidRDefault="00D4678B" w:rsidP="005865E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4F9C" w:rsidRPr="005865E6" w:rsidRDefault="00364F9C" w:rsidP="005865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65E6">
        <w:rPr>
          <w:rFonts w:ascii="Times New Roman" w:hAnsi="Times New Roman" w:cs="Times New Roman"/>
          <w:sz w:val="24"/>
          <w:szCs w:val="24"/>
        </w:rPr>
        <w:t xml:space="preserve">  Câmara Municipal de Sorriso, estado de Mato Grosso, em 14 de </w:t>
      </w:r>
      <w:r w:rsidR="00D4678B">
        <w:rPr>
          <w:rFonts w:ascii="Times New Roman" w:hAnsi="Times New Roman" w:cs="Times New Roman"/>
          <w:sz w:val="24"/>
          <w:szCs w:val="24"/>
        </w:rPr>
        <w:t>m</w:t>
      </w:r>
      <w:r w:rsidR="00B060DA" w:rsidRPr="005865E6">
        <w:rPr>
          <w:rFonts w:ascii="Times New Roman" w:hAnsi="Times New Roman" w:cs="Times New Roman"/>
          <w:sz w:val="24"/>
          <w:szCs w:val="24"/>
        </w:rPr>
        <w:t>arço</w:t>
      </w:r>
      <w:r w:rsidRPr="005865E6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364F9C" w:rsidRPr="005865E6" w:rsidRDefault="00364F9C" w:rsidP="005865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4F9C" w:rsidRPr="005865E6" w:rsidRDefault="00364F9C" w:rsidP="005865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4F9C" w:rsidRPr="005865E6" w:rsidRDefault="00364F9C" w:rsidP="00586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LUIS FABIO MARCHIORO</w:t>
      </w:r>
    </w:p>
    <w:p w:rsidR="00364F9C" w:rsidRPr="005865E6" w:rsidRDefault="00364F9C" w:rsidP="00586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0"/>
        <w:gridCol w:w="3212"/>
        <w:gridCol w:w="2932"/>
      </w:tblGrid>
      <w:tr w:rsidR="00364F9C" w:rsidRPr="005865E6" w:rsidTr="00364F9C">
        <w:tc>
          <w:tcPr>
            <w:tcW w:w="1666" w:type="pct"/>
          </w:tcPr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060DA" w:rsidRPr="005865E6" w:rsidRDefault="00B060DA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4F9C" w:rsidRPr="005865E6" w:rsidRDefault="006352F0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  <w:r w:rsidR="006352F0" w:rsidRPr="005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5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</w:t>
            </w:r>
            <w:r w:rsidR="006352F0" w:rsidRPr="005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743" w:type="pct"/>
          </w:tcPr>
          <w:p w:rsidR="00B060DA" w:rsidRPr="005865E6" w:rsidRDefault="00B060DA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591" w:type="pct"/>
          </w:tcPr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364F9C" w:rsidRPr="005865E6" w:rsidTr="00364F9C">
        <w:tc>
          <w:tcPr>
            <w:tcW w:w="1666" w:type="pct"/>
          </w:tcPr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4F9C" w:rsidRPr="005865E6" w:rsidRDefault="003D10C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743" w:type="pct"/>
          </w:tcPr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591" w:type="pct"/>
          </w:tcPr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364F9C" w:rsidRPr="005865E6" w:rsidRDefault="00364F9C" w:rsidP="0058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364F9C" w:rsidRPr="005865E6" w:rsidRDefault="00364F9C" w:rsidP="005865E6">
      <w:pPr>
        <w:spacing w:after="0" w:line="240" w:lineRule="auto"/>
        <w:rPr>
          <w:sz w:val="24"/>
          <w:szCs w:val="24"/>
        </w:rPr>
      </w:pPr>
    </w:p>
    <w:p w:rsidR="00205D95" w:rsidRPr="005865E6" w:rsidRDefault="00205D95" w:rsidP="005865E6">
      <w:pPr>
        <w:spacing w:after="0" w:line="240" w:lineRule="auto"/>
        <w:rPr>
          <w:sz w:val="24"/>
          <w:szCs w:val="24"/>
        </w:rPr>
      </w:pPr>
    </w:p>
    <w:sectPr w:rsidR="00205D95" w:rsidRPr="005865E6" w:rsidSect="00D4678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F9C"/>
    <w:rsid w:val="00137FF1"/>
    <w:rsid w:val="00175D8E"/>
    <w:rsid w:val="00205D95"/>
    <w:rsid w:val="00364F9C"/>
    <w:rsid w:val="003D10CC"/>
    <w:rsid w:val="004844B6"/>
    <w:rsid w:val="00544E0A"/>
    <w:rsid w:val="005865E6"/>
    <w:rsid w:val="006352F0"/>
    <w:rsid w:val="006B5579"/>
    <w:rsid w:val="007D53D7"/>
    <w:rsid w:val="00880743"/>
    <w:rsid w:val="009A244B"/>
    <w:rsid w:val="00A658BF"/>
    <w:rsid w:val="00B060DA"/>
    <w:rsid w:val="00BC373F"/>
    <w:rsid w:val="00D4678B"/>
    <w:rsid w:val="00F2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80743"/>
  </w:style>
  <w:style w:type="character" w:styleId="Hyperlink">
    <w:name w:val="Hyperlink"/>
    <w:basedOn w:val="Fontepargpadro"/>
    <w:uiPriority w:val="99"/>
    <w:semiHidden/>
    <w:unhideWhenUsed/>
    <w:rsid w:val="00880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Mato_Grosso" TargetMode="External"/><Relationship Id="rId13" Type="http://schemas.openxmlformats.org/officeDocument/2006/relationships/hyperlink" Target="http://pt.wikipedia.org/wiki/Rio_Teles_Pi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Estados_do_Brasil" TargetMode="External"/><Relationship Id="rId12" Type="http://schemas.openxmlformats.org/officeDocument/2006/relationships/hyperlink" Target="http://pt.wikipedia.org/wiki/Soj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t.wikipedia.org/wiki/Brasil" TargetMode="External"/><Relationship Id="rId11" Type="http://schemas.openxmlformats.org/officeDocument/2006/relationships/hyperlink" Target="http://pt.wikipedia.org/wiki/Agroneg%C3%B3cio" TargetMode="External"/><Relationship Id="rId5" Type="http://schemas.openxmlformats.org/officeDocument/2006/relationships/hyperlink" Target="http://pt.wikipedia.org/wiki/Munic%C3%ADpi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t.wikipedia.org/wiki/BR_2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BR_1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0225C-2134-45BE-97AB-F8E3198F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2014-03-14T15:03:00Z</cp:lastPrinted>
  <dcterms:created xsi:type="dcterms:W3CDTF">2014-03-14T15:41:00Z</dcterms:created>
  <dcterms:modified xsi:type="dcterms:W3CDTF">2014-03-14T15:46:00Z</dcterms:modified>
</cp:coreProperties>
</file>