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0C" w:rsidRPr="00F56D0C" w:rsidRDefault="009301CE" w:rsidP="00F56D0C">
      <w:pPr>
        <w:spacing w:after="0"/>
        <w:ind w:firstLine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F56D0C" w:rsidRPr="00F56D0C">
        <w:rPr>
          <w:rFonts w:ascii="Times New Roman" w:hAnsi="Times New Roman" w:cs="Times New Roman"/>
          <w:b/>
          <w:sz w:val="24"/>
          <w:szCs w:val="24"/>
        </w:rPr>
        <w:t xml:space="preserve"> DE LEI Nº</w:t>
      </w:r>
      <w:r w:rsidR="0009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FB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51</w:t>
      </w:r>
      <w:r w:rsidR="00B75FB7">
        <w:rPr>
          <w:rFonts w:ascii="Times New Roman" w:hAnsi="Times New Roman" w:cs="Times New Roman"/>
          <w:b/>
          <w:sz w:val="24"/>
          <w:szCs w:val="24"/>
        </w:rPr>
        <w:t>/2014</w:t>
      </w:r>
    </w:p>
    <w:p w:rsidR="008441B1" w:rsidRPr="00093FD4" w:rsidRDefault="008441B1" w:rsidP="00F56D0C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</w:p>
    <w:p w:rsidR="00F56D0C" w:rsidRPr="00093FD4" w:rsidRDefault="00093FD4" w:rsidP="00F56D0C">
      <w:pPr>
        <w:spacing w:after="0"/>
        <w:ind w:firstLine="2835"/>
        <w:rPr>
          <w:rFonts w:ascii="Times New Roman" w:hAnsi="Times New Roman" w:cs="Times New Roman"/>
          <w:sz w:val="24"/>
          <w:szCs w:val="24"/>
        </w:rPr>
      </w:pPr>
      <w:r w:rsidRPr="00093FD4">
        <w:rPr>
          <w:rFonts w:ascii="Times New Roman" w:hAnsi="Times New Roman" w:cs="Times New Roman"/>
          <w:sz w:val="24"/>
          <w:szCs w:val="24"/>
        </w:rPr>
        <w:t>Data</w:t>
      </w:r>
      <w:r w:rsidR="00F56D0C" w:rsidRPr="00093FD4">
        <w:rPr>
          <w:rFonts w:ascii="Times New Roman" w:hAnsi="Times New Roman" w:cs="Times New Roman"/>
          <w:sz w:val="24"/>
          <w:szCs w:val="24"/>
        </w:rPr>
        <w:t>:</w:t>
      </w:r>
      <w:r w:rsidRPr="00093FD4">
        <w:rPr>
          <w:rFonts w:ascii="Times New Roman" w:hAnsi="Times New Roman" w:cs="Times New Roman"/>
          <w:sz w:val="24"/>
          <w:szCs w:val="24"/>
        </w:rPr>
        <w:t xml:space="preserve"> 2</w:t>
      </w:r>
      <w:r w:rsidR="009301CE">
        <w:rPr>
          <w:rFonts w:ascii="Times New Roman" w:hAnsi="Times New Roman" w:cs="Times New Roman"/>
          <w:sz w:val="24"/>
          <w:szCs w:val="24"/>
        </w:rPr>
        <w:t>7</w:t>
      </w:r>
      <w:r w:rsidRPr="00093FD4">
        <w:rPr>
          <w:rFonts w:ascii="Times New Roman" w:hAnsi="Times New Roman" w:cs="Times New Roman"/>
          <w:sz w:val="24"/>
          <w:szCs w:val="24"/>
        </w:rPr>
        <w:t xml:space="preserve"> de maio de 2014.</w:t>
      </w:r>
    </w:p>
    <w:p w:rsidR="00F56D0C" w:rsidRDefault="00F56D0C" w:rsidP="00F56D0C">
      <w:pPr>
        <w:spacing w:after="0"/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D0C" w:rsidRPr="009301CE" w:rsidRDefault="00264B6F" w:rsidP="009301CE">
      <w:pPr>
        <w:spacing w:after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1B1">
        <w:rPr>
          <w:rFonts w:ascii="Times New Roman" w:hAnsi="Times New Roman" w:cs="Times New Roman"/>
          <w:bCs/>
          <w:sz w:val="24"/>
          <w:szCs w:val="24"/>
        </w:rPr>
        <w:t>Dispõe sobre a criação e funcionamento d</w:t>
      </w:r>
      <w:r w:rsidR="009764B6" w:rsidRPr="008441B1">
        <w:rPr>
          <w:rFonts w:ascii="Times New Roman" w:hAnsi="Times New Roman" w:cs="Times New Roman"/>
          <w:bCs/>
          <w:sz w:val="24"/>
          <w:szCs w:val="24"/>
        </w:rPr>
        <w:t xml:space="preserve">o Abrigo Municipal de Cães e Gatos do </w:t>
      </w:r>
      <w:r w:rsidR="00F56D0C" w:rsidRPr="008441B1">
        <w:rPr>
          <w:rFonts w:ascii="Times New Roman" w:hAnsi="Times New Roman" w:cs="Times New Roman"/>
          <w:bCs/>
          <w:sz w:val="24"/>
          <w:szCs w:val="24"/>
        </w:rPr>
        <w:t>Município de Sorriso-MT, e dá outras providências.</w:t>
      </w:r>
    </w:p>
    <w:p w:rsidR="008441B1" w:rsidRPr="009301CE" w:rsidRDefault="008441B1" w:rsidP="009301CE">
      <w:pPr>
        <w:spacing w:after="0"/>
        <w:ind w:left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9301CE" w:rsidRPr="009301CE" w:rsidRDefault="009301CE" w:rsidP="009301CE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301CE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B91411" w:rsidRDefault="00B91411" w:rsidP="00F56D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4B6F" w:rsidRPr="00F56D0C" w:rsidRDefault="00264B6F" w:rsidP="00F56D0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Fica criado o </w:t>
      </w:r>
      <w:r w:rsidR="009764B6" w:rsidRPr="00F56D0C">
        <w:rPr>
          <w:rFonts w:ascii="Times New Roman" w:hAnsi="Times New Roman" w:cs="Times New Roman"/>
          <w:sz w:val="24"/>
          <w:szCs w:val="24"/>
        </w:rPr>
        <w:t>Abrigo Municipal de Cães e Gatos</w:t>
      </w:r>
      <w:r w:rsidRPr="00F56D0C">
        <w:rPr>
          <w:rFonts w:ascii="Times New Roman" w:hAnsi="Times New Roman" w:cs="Times New Roman"/>
          <w:sz w:val="24"/>
          <w:szCs w:val="24"/>
        </w:rPr>
        <w:t xml:space="preserve">, vinculado, diretamente, a Secretaria de </w:t>
      </w:r>
      <w:r w:rsidR="009764B6" w:rsidRPr="00F56D0C">
        <w:rPr>
          <w:rFonts w:ascii="Times New Roman" w:hAnsi="Times New Roman" w:cs="Times New Roman"/>
          <w:sz w:val="24"/>
          <w:szCs w:val="24"/>
        </w:rPr>
        <w:t>Agricultura e Meio Ambiente de Sorriso/MT – SAMA</w:t>
      </w:r>
      <w:r w:rsidR="00940839">
        <w:rPr>
          <w:rFonts w:ascii="Times New Roman" w:hAnsi="Times New Roman" w:cs="Times New Roman"/>
          <w:sz w:val="24"/>
          <w:szCs w:val="24"/>
        </w:rPr>
        <w:t>.</w:t>
      </w:r>
    </w:p>
    <w:p w:rsidR="00940839" w:rsidRDefault="00940839" w:rsidP="0094083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B6F" w:rsidRDefault="00264B6F" w:rsidP="009408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No </w:t>
      </w:r>
      <w:r w:rsidR="009764B6" w:rsidRPr="00F56D0C">
        <w:rPr>
          <w:rFonts w:ascii="Times New Roman" w:hAnsi="Times New Roman" w:cs="Times New Roman"/>
          <w:sz w:val="24"/>
          <w:szCs w:val="24"/>
        </w:rPr>
        <w:t>Abrigo Municipal de Cães e Gatos</w:t>
      </w:r>
      <w:r w:rsidRPr="00F56D0C">
        <w:rPr>
          <w:rFonts w:ascii="Times New Roman" w:hAnsi="Times New Roman" w:cs="Times New Roman"/>
          <w:sz w:val="24"/>
          <w:szCs w:val="24"/>
        </w:rPr>
        <w:t>, ou local previamente destinado para tal, será realizado o cadastramento de toda a população de cães e gatos existentes no Município.</w:t>
      </w:r>
    </w:p>
    <w:p w:rsidR="00940839" w:rsidRPr="00F56D0C" w:rsidRDefault="00940839" w:rsidP="0094083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Os proprietários de cães e gatos deverão realizar, no prazo de até 120 (cento e vinte) dias a contar da publicação desta Lei, o registro/cadastramento junto ao Canil Municipal, constando:</w:t>
      </w:r>
    </w:p>
    <w:p w:rsidR="000628BD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I – número da ordem de apresentação, RGA (Registro Geral do Animal);</w:t>
      </w:r>
    </w:p>
    <w:p w:rsidR="000628BD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II – documento de Identidade (RG), Cadastro de Pessoa </w:t>
      </w:r>
      <w:r w:rsidR="00940839">
        <w:rPr>
          <w:rFonts w:ascii="Times New Roman" w:hAnsi="Times New Roman" w:cs="Times New Roman"/>
          <w:sz w:val="24"/>
          <w:szCs w:val="24"/>
        </w:rPr>
        <w:t xml:space="preserve">Física </w:t>
      </w:r>
      <w:r w:rsidRPr="00F56D0C">
        <w:rPr>
          <w:rFonts w:ascii="Times New Roman" w:hAnsi="Times New Roman" w:cs="Times New Roman"/>
          <w:sz w:val="24"/>
          <w:szCs w:val="24"/>
        </w:rPr>
        <w:t>(CPF), número do telefone, nome completo e residência do proprietário ou detentor do animal.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III – nome, raça, sexo, pelo e sinais característicos, idade real ou presumida e foto do animal, de corpo inteiro;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1º A matrícula (RGA) poderá ser transferida de titularidade, junto ao </w:t>
      </w:r>
      <w:r w:rsidR="004003D7" w:rsidRPr="00F56D0C">
        <w:rPr>
          <w:rFonts w:ascii="Times New Roman" w:hAnsi="Times New Roman" w:cs="Times New Roman"/>
          <w:sz w:val="24"/>
          <w:szCs w:val="24"/>
        </w:rPr>
        <w:t>Abrigo Municipal de Cães e Gatos</w:t>
      </w:r>
      <w:r w:rsidRPr="00F56D0C">
        <w:rPr>
          <w:rFonts w:ascii="Times New Roman" w:hAnsi="Times New Roman" w:cs="Times New Roman"/>
          <w:sz w:val="24"/>
          <w:szCs w:val="24"/>
        </w:rPr>
        <w:t>, com a presença das partes, devidamente identificadas, sem ônus para as partes.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§ 2º Com prova da matrícula, será fornecida ao interessado, uma cópia do Registro do animal.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Serão apreendidos e recolhidos ao </w:t>
      </w:r>
      <w:r w:rsidR="009764B6" w:rsidRPr="00F56D0C">
        <w:rPr>
          <w:rFonts w:ascii="Times New Roman" w:hAnsi="Times New Roman" w:cs="Times New Roman"/>
          <w:sz w:val="24"/>
          <w:szCs w:val="24"/>
        </w:rPr>
        <w:t>Abrigo Municipal de Cães e Gatos</w:t>
      </w:r>
      <w:r w:rsidRPr="00F56D0C">
        <w:rPr>
          <w:rFonts w:ascii="Times New Roman" w:hAnsi="Times New Roman" w:cs="Times New Roman"/>
          <w:sz w:val="24"/>
          <w:szCs w:val="24"/>
        </w:rPr>
        <w:t xml:space="preserve">, através de serviço criado para este fim, os animais que forem encontrados vagando pelas ruas e praças do Município, ou quaisquer locais de uso comum, públicos ou de acesso ao público, e ainda aqueles que apresentem sintomas de doenças infecto contagiosas, ou mesmo conduta </w:t>
      </w:r>
      <w:r w:rsidR="000628BD" w:rsidRPr="00F56D0C">
        <w:rPr>
          <w:rFonts w:ascii="Times New Roman" w:hAnsi="Times New Roman" w:cs="Times New Roman"/>
          <w:sz w:val="24"/>
          <w:szCs w:val="24"/>
        </w:rPr>
        <w:t>antissocial</w:t>
      </w:r>
      <w:r w:rsidRPr="00F56D0C">
        <w:rPr>
          <w:rFonts w:ascii="Times New Roman" w:hAnsi="Times New Roman" w:cs="Times New Roman"/>
          <w:sz w:val="24"/>
          <w:szCs w:val="24"/>
        </w:rPr>
        <w:t>, representando risco à saúde ou segurança do cidadão.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§ 1º A fiscalização, apreensão e recolhimento de cães e gatos pelos serviços especializados da Prefeitura Municipal, não exclui a ação da autoridade policial.</w:t>
      </w:r>
    </w:p>
    <w:p w:rsidR="009764B6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lastRenderedPageBreak/>
        <w:t>§ 2º Serão assegurados aos funcionários do serviço especializado, no exercício de suas funções, todos os equipamentos e materiais necessários à proteção.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3º Os animais apreendidos serão inseridos no sistema de cadastro da  Secretaria de </w:t>
      </w:r>
      <w:r w:rsidR="009764B6" w:rsidRPr="00F56D0C">
        <w:rPr>
          <w:rFonts w:ascii="Times New Roman" w:hAnsi="Times New Roman" w:cs="Times New Roman"/>
          <w:sz w:val="24"/>
          <w:szCs w:val="24"/>
        </w:rPr>
        <w:t>Agricultura e Meio Ambiente</w:t>
      </w:r>
      <w:r w:rsidRPr="00F56D0C">
        <w:rPr>
          <w:rFonts w:ascii="Times New Roman" w:hAnsi="Times New Roman" w:cs="Times New Roman"/>
          <w:sz w:val="24"/>
          <w:szCs w:val="24"/>
        </w:rPr>
        <w:t>, com menção do dia e hora da apreensão, assim como a raça, sexo, pelo e sinais característicos.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Dentro de </w:t>
      </w:r>
      <w:r w:rsidR="009764B6" w:rsidRPr="00F56D0C">
        <w:rPr>
          <w:rFonts w:ascii="Times New Roman" w:hAnsi="Times New Roman" w:cs="Times New Roman"/>
          <w:sz w:val="24"/>
          <w:szCs w:val="24"/>
        </w:rPr>
        <w:t xml:space="preserve">no máximo </w:t>
      </w:r>
      <w:r w:rsidR="004003D7" w:rsidRPr="00F56D0C">
        <w:rPr>
          <w:rFonts w:ascii="Times New Roman" w:hAnsi="Times New Roman" w:cs="Times New Roman"/>
          <w:sz w:val="24"/>
          <w:szCs w:val="24"/>
        </w:rPr>
        <w:t>30</w:t>
      </w:r>
      <w:r w:rsidRPr="00F56D0C">
        <w:rPr>
          <w:rFonts w:ascii="Times New Roman" w:hAnsi="Times New Roman" w:cs="Times New Roman"/>
          <w:sz w:val="24"/>
          <w:szCs w:val="24"/>
        </w:rPr>
        <w:t xml:space="preserve"> (</w:t>
      </w:r>
      <w:r w:rsidR="004003D7" w:rsidRPr="00F56D0C">
        <w:rPr>
          <w:rFonts w:ascii="Times New Roman" w:hAnsi="Times New Roman" w:cs="Times New Roman"/>
          <w:sz w:val="24"/>
          <w:szCs w:val="24"/>
        </w:rPr>
        <w:t>trinta</w:t>
      </w:r>
      <w:r w:rsidRPr="00F56D0C">
        <w:rPr>
          <w:rFonts w:ascii="Times New Roman" w:hAnsi="Times New Roman" w:cs="Times New Roman"/>
          <w:sz w:val="24"/>
          <w:szCs w:val="24"/>
        </w:rPr>
        <w:t>) dias</w:t>
      </w:r>
      <w:r w:rsidR="004003D7" w:rsidRPr="00F56D0C">
        <w:rPr>
          <w:rFonts w:ascii="Times New Roman" w:hAnsi="Times New Roman" w:cs="Times New Roman"/>
          <w:sz w:val="24"/>
          <w:szCs w:val="24"/>
        </w:rPr>
        <w:t>, conforme Termo de Apreensão</w:t>
      </w:r>
      <w:r w:rsidR="000628BD" w:rsidRPr="00F56D0C">
        <w:rPr>
          <w:rFonts w:ascii="Times New Roman" w:hAnsi="Times New Roman" w:cs="Times New Roman"/>
          <w:sz w:val="24"/>
          <w:szCs w:val="24"/>
        </w:rPr>
        <w:t xml:space="preserve"> poderá</w:t>
      </w:r>
      <w:r w:rsidRPr="00F56D0C">
        <w:rPr>
          <w:rFonts w:ascii="Times New Roman" w:hAnsi="Times New Roman" w:cs="Times New Roman"/>
          <w:sz w:val="24"/>
          <w:szCs w:val="24"/>
        </w:rPr>
        <w:t xml:space="preserve"> o proprietário retirar o animal apreendido, desde que prove a sua propriedade, podendo utilizar qualquer meio probatório para tal.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1º Para a retirada do animal do </w:t>
      </w:r>
      <w:r w:rsidR="009764B6" w:rsidRPr="00F56D0C">
        <w:rPr>
          <w:rFonts w:ascii="Times New Roman" w:hAnsi="Times New Roman" w:cs="Times New Roman"/>
          <w:sz w:val="24"/>
          <w:szCs w:val="24"/>
        </w:rPr>
        <w:t xml:space="preserve">Abrigo Municipal de Cães e Gatos, </w:t>
      </w:r>
      <w:r w:rsidRPr="00F56D0C">
        <w:rPr>
          <w:rFonts w:ascii="Times New Roman" w:hAnsi="Times New Roman" w:cs="Times New Roman"/>
          <w:sz w:val="24"/>
          <w:szCs w:val="24"/>
        </w:rPr>
        <w:t>o proprietário deverá: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I – pagar a multa no valor equivalente a </w:t>
      </w:r>
      <w:r w:rsidR="009764B6" w:rsidRPr="00F56D0C">
        <w:rPr>
          <w:rFonts w:ascii="Times New Roman" w:hAnsi="Times New Roman" w:cs="Times New Roman"/>
          <w:sz w:val="24"/>
          <w:szCs w:val="24"/>
        </w:rPr>
        <w:t>0</w:t>
      </w:r>
      <w:r w:rsidRPr="00F56D0C">
        <w:rPr>
          <w:rFonts w:ascii="Times New Roman" w:hAnsi="Times New Roman" w:cs="Times New Roman"/>
          <w:sz w:val="24"/>
          <w:szCs w:val="24"/>
        </w:rPr>
        <w:t>1 (</w:t>
      </w:r>
      <w:r w:rsidR="009764B6" w:rsidRPr="00F56D0C">
        <w:rPr>
          <w:rFonts w:ascii="Times New Roman" w:hAnsi="Times New Roman" w:cs="Times New Roman"/>
          <w:sz w:val="24"/>
          <w:szCs w:val="24"/>
        </w:rPr>
        <w:t>um</w:t>
      </w:r>
      <w:r w:rsidRPr="00F56D0C">
        <w:rPr>
          <w:rFonts w:ascii="Times New Roman" w:hAnsi="Times New Roman" w:cs="Times New Roman"/>
          <w:sz w:val="24"/>
          <w:szCs w:val="24"/>
        </w:rPr>
        <w:t xml:space="preserve">) </w:t>
      </w:r>
      <w:r w:rsidR="009764B6" w:rsidRPr="00F56D0C">
        <w:rPr>
          <w:rFonts w:ascii="Times New Roman" w:hAnsi="Times New Roman" w:cs="Times New Roman"/>
          <w:sz w:val="24"/>
          <w:szCs w:val="24"/>
        </w:rPr>
        <w:t>VRF</w:t>
      </w:r>
      <w:r w:rsidRPr="00F56D0C">
        <w:rPr>
          <w:rFonts w:ascii="Times New Roman" w:hAnsi="Times New Roman" w:cs="Times New Roman"/>
          <w:sz w:val="24"/>
          <w:szCs w:val="24"/>
        </w:rPr>
        <w:t xml:space="preserve"> (</w:t>
      </w:r>
      <w:r w:rsidR="009764B6" w:rsidRPr="00F56D0C">
        <w:rPr>
          <w:rFonts w:ascii="Times New Roman" w:hAnsi="Times New Roman" w:cs="Times New Roman"/>
          <w:sz w:val="24"/>
          <w:szCs w:val="24"/>
        </w:rPr>
        <w:t>Valor de Referencia do Município)</w:t>
      </w:r>
      <w:r w:rsidRPr="00F56D0C">
        <w:rPr>
          <w:rFonts w:ascii="Times New Roman" w:hAnsi="Times New Roman" w:cs="Times New Roman"/>
          <w:sz w:val="24"/>
          <w:szCs w:val="24"/>
        </w:rPr>
        <w:t>, através de DAM;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II</w:t>
      </w:r>
      <w:r w:rsidR="00F56D0C">
        <w:rPr>
          <w:rFonts w:ascii="Times New Roman" w:hAnsi="Times New Roman" w:cs="Times New Roman"/>
          <w:sz w:val="24"/>
          <w:szCs w:val="24"/>
        </w:rPr>
        <w:t xml:space="preserve"> </w:t>
      </w:r>
      <w:r w:rsidRPr="00F56D0C">
        <w:rPr>
          <w:rFonts w:ascii="Times New Roman" w:hAnsi="Times New Roman" w:cs="Times New Roman"/>
          <w:sz w:val="24"/>
          <w:szCs w:val="24"/>
        </w:rPr>
        <w:t>–</w:t>
      </w:r>
      <w:r w:rsidR="00F56D0C">
        <w:rPr>
          <w:rFonts w:ascii="Times New Roman" w:hAnsi="Times New Roman" w:cs="Times New Roman"/>
          <w:sz w:val="24"/>
          <w:szCs w:val="24"/>
        </w:rPr>
        <w:t xml:space="preserve"> </w:t>
      </w:r>
      <w:r w:rsidRPr="00F56D0C">
        <w:rPr>
          <w:rFonts w:ascii="Times New Roman" w:hAnsi="Times New Roman" w:cs="Times New Roman"/>
          <w:sz w:val="24"/>
          <w:szCs w:val="24"/>
        </w:rPr>
        <w:t>apresentar atestado de vacina, em dia;</w:t>
      </w:r>
    </w:p>
    <w:p w:rsidR="000628BD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III – realizar o registro do animal, caso não o possua, nos termos desta Lei.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2º Caso o animal não esteja vacinado, receberá a vacina no </w:t>
      </w:r>
      <w:r w:rsidR="004003D7" w:rsidRPr="00F56D0C">
        <w:rPr>
          <w:rFonts w:ascii="Times New Roman" w:hAnsi="Times New Roman" w:cs="Times New Roman"/>
          <w:sz w:val="24"/>
          <w:szCs w:val="24"/>
        </w:rPr>
        <w:t>Abrigo</w:t>
      </w:r>
      <w:r w:rsidR="00F56D0C">
        <w:rPr>
          <w:rFonts w:ascii="Times New Roman" w:hAnsi="Times New Roman" w:cs="Times New Roman"/>
          <w:sz w:val="24"/>
          <w:szCs w:val="24"/>
        </w:rPr>
        <w:t xml:space="preserve"> </w:t>
      </w:r>
      <w:r w:rsidR="004003D7" w:rsidRPr="00F56D0C">
        <w:rPr>
          <w:rFonts w:ascii="Times New Roman" w:hAnsi="Times New Roman" w:cs="Times New Roman"/>
          <w:sz w:val="24"/>
          <w:szCs w:val="24"/>
        </w:rPr>
        <w:t>Municipal de Cães e Gatos</w:t>
      </w:r>
      <w:r w:rsidR="00940839">
        <w:rPr>
          <w:rFonts w:ascii="Times New Roman" w:hAnsi="Times New Roman" w:cs="Times New Roman"/>
          <w:sz w:val="24"/>
          <w:szCs w:val="24"/>
        </w:rPr>
        <w:t xml:space="preserve"> </w:t>
      </w:r>
      <w:r w:rsidRPr="00F56D0C">
        <w:rPr>
          <w:rFonts w:ascii="Times New Roman" w:hAnsi="Times New Roman" w:cs="Times New Roman"/>
          <w:sz w:val="24"/>
          <w:szCs w:val="24"/>
        </w:rPr>
        <w:t>cobrando-se ônus do proprietário.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3º Os demais gastos necessários à manutenção do animal no </w:t>
      </w:r>
      <w:r w:rsidR="004003D7" w:rsidRPr="00F56D0C">
        <w:rPr>
          <w:rFonts w:ascii="Times New Roman" w:hAnsi="Times New Roman" w:cs="Times New Roman"/>
          <w:sz w:val="24"/>
          <w:szCs w:val="24"/>
        </w:rPr>
        <w:t>ABRIGO</w:t>
      </w:r>
      <w:r w:rsidRPr="00F56D0C">
        <w:rPr>
          <w:rFonts w:ascii="Times New Roman" w:hAnsi="Times New Roman" w:cs="Times New Roman"/>
          <w:sz w:val="24"/>
          <w:szCs w:val="24"/>
        </w:rPr>
        <w:t xml:space="preserve"> serão pagos pelo proprietário, no ato da retirada.</w:t>
      </w:r>
    </w:p>
    <w:p w:rsidR="004003D7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§ 4º O animal não procurado pelo proprietário, no prazo estabelecido no caput deste artigo, poderá ser, primeiramente levado à castração</w:t>
      </w:r>
      <w:r w:rsidR="004003D7" w:rsidRPr="00F56D0C">
        <w:rPr>
          <w:rFonts w:ascii="Times New Roman" w:hAnsi="Times New Roman" w:cs="Times New Roman"/>
          <w:sz w:val="24"/>
          <w:szCs w:val="24"/>
        </w:rPr>
        <w:t xml:space="preserve"> e posteriormente </w:t>
      </w:r>
      <w:r w:rsidRPr="00F56D0C">
        <w:rPr>
          <w:rFonts w:ascii="Times New Roman" w:hAnsi="Times New Roman" w:cs="Times New Roman"/>
          <w:sz w:val="24"/>
          <w:szCs w:val="24"/>
        </w:rPr>
        <w:t>doado</w:t>
      </w:r>
      <w:r w:rsidR="00940839">
        <w:rPr>
          <w:rFonts w:ascii="Times New Roman" w:hAnsi="Times New Roman" w:cs="Times New Roman"/>
          <w:sz w:val="24"/>
          <w:szCs w:val="24"/>
        </w:rPr>
        <w:t xml:space="preserve"> ou leiloado.</w:t>
      </w:r>
    </w:p>
    <w:p w:rsidR="00264B6F" w:rsidRPr="00F56D0C" w:rsidRDefault="004003D7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 xml:space="preserve">§ 5º O animal que apresentar 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quaisquer sinais de conduta </w:t>
      </w:r>
      <w:r w:rsidR="000628BD" w:rsidRPr="00F56D0C">
        <w:rPr>
          <w:rFonts w:ascii="Times New Roman" w:hAnsi="Times New Roman" w:cs="Times New Roman"/>
          <w:sz w:val="24"/>
          <w:szCs w:val="24"/>
        </w:rPr>
        <w:t>antissocial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 ou doença infecto contagiosa, </w:t>
      </w:r>
      <w:r w:rsidRPr="00F56D0C">
        <w:rPr>
          <w:rFonts w:ascii="Times New Roman" w:hAnsi="Times New Roman" w:cs="Times New Roman"/>
          <w:sz w:val="24"/>
          <w:szCs w:val="24"/>
        </w:rPr>
        <w:t xml:space="preserve">poderá 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ser levado à eutanásia. Neste último caso, deverá o procedimento ser realizado por veterinário, que </w:t>
      </w:r>
      <w:r w:rsidR="00DE3450" w:rsidRPr="00F56D0C">
        <w:rPr>
          <w:rFonts w:ascii="Times New Roman" w:hAnsi="Times New Roman" w:cs="Times New Roman"/>
          <w:sz w:val="24"/>
          <w:szCs w:val="24"/>
        </w:rPr>
        <w:t>apresentará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 atestado detalhado dos motivos do procedimento, assim como o fará dentro de todos os protocolos exigíveis para que se evite o sofrimento do animal.</w:t>
      </w:r>
    </w:p>
    <w:p w:rsidR="00264B6F" w:rsidRPr="00F56D0C" w:rsidRDefault="00DE3450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§ 6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º Fica o Município autorizado a efetuar a venda, em leilão público, precedida de publicação, dos cães </w:t>
      </w:r>
      <w:r w:rsidRPr="00F56D0C">
        <w:rPr>
          <w:rFonts w:ascii="Times New Roman" w:hAnsi="Times New Roman" w:cs="Times New Roman"/>
          <w:sz w:val="24"/>
          <w:szCs w:val="24"/>
        </w:rPr>
        <w:t xml:space="preserve">e gatos </w:t>
      </w:r>
      <w:r w:rsidR="00940839">
        <w:rPr>
          <w:rFonts w:ascii="Times New Roman" w:hAnsi="Times New Roman" w:cs="Times New Roman"/>
          <w:sz w:val="24"/>
          <w:szCs w:val="24"/>
        </w:rPr>
        <w:t>nã</w:t>
      </w:r>
      <w:r w:rsidR="00264B6F" w:rsidRPr="00F56D0C">
        <w:rPr>
          <w:rFonts w:ascii="Times New Roman" w:hAnsi="Times New Roman" w:cs="Times New Roman"/>
          <w:sz w:val="24"/>
          <w:szCs w:val="24"/>
        </w:rPr>
        <w:t>o retirados pelos proprietários, no prazo estabelecido no caput deste artigo, sendo</w:t>
      </w:r>
      <w:r w:rsidRPr="00F56D0C">
        <w:rPr>
          <w:rFonts w:ascii="Times New Roman" w:hAnsi="Times New Roman" w:cs="Times New Roman"/>
          <w:sz w:val="24"/>
          <w:szCs w:val="24"/>
        </w:rPr>
        <w:t xml:space="preserve"> que 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o valor arrecadado através do respectivo leilão, destinado, exclusivamente, à manutenção do </w:t>
      </w:r>
      <w:r w:rsidRPr="00F56D0C">
        <w:rPr>
          <w:rFonts w:ascii="Times New Roman" w:hAnsi="Times New Roman" w:cs="Times New Roman"/>
          <w:sz w:val="24"/>
          <w:szCs w:val="24"/>
        </w:rPr>
        <w:t>Abrigo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F56D0C">
        <w:rPr>
          <w:rFonts w:ascii="Times New Roman" w:hAnsi="Times New Roman" w:cs="Times New Roman"/>
          <w:sz w:val="24"/>
          <w:szCs w:val="24"/>
        </w:rPr>
        <w:t xml:space="preserve"> de Cães e Gatos</w:t>
      </w:r>
      <w:r w:rsidR="00264B6F" w:rsidRPr="00F56D0C">
        <w:rPr>
          <w:rFonts w:ascii="Times New Roman" w:hAnsi="Times New Roman" w:cs="Times New Roman"/>
          <w:sz w:val="24"/>
          <w:szCs w:val="24"/>
        </w:rPr>
        <w:t>.</w:t>
      </w:r>
    </w:p>
    <w:p w:rsidR="00264B6F" w:rsidRPr="00F56D0C" w:rsidRDefault="00DE3450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§ 7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º </w:t>
      </w:r>
      <w:r w:rsidRPr="00F56D0C">
        <w:rPr>
          <w:rFonts w:ascii="Times New Roman" w:hAnsi="Times New Roman" w:cs="Times New Roman"/>
          <w:sz w:val="24"/>
          <w:szCs w:val="24"/>
        </w:rPr>
        <w:t>Para a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 manutenção do </w:t>
      </w:r>
      <w:r w:rsidRPr="00F56D0C">
        <w:rPr>
          <w:rFonts w:ascii="Times New Roman" w:hAnsi="Times New Roman" w:cs="Times New Roman"/>
          <w:sz w:val="24"/>
          <w:szCs w:val="24"/>
        </w:rPr>
        <w:t xml:space="preserve">Abrigo </w:t>
      </w:r>
      <w:r w:rsidR="00264B6F" w:rsidRPr="00F56D0C">
        <w:rPr>
          <w:rFonts w:ascii="Times New Roman" w:hAnsi="Times New Roman" w:cs="Times New Roman"/>
          <w:sz w:val="24"/>
          <w:szCs w:val="24"/>
        </w:rPr>
        <w:t>Municipal</w:t>
      </w:r>
      <w:r w:rsidRPr="00F56D0C">
        <w:rPr>
          <w:rFonts w:ascii="Times New Roman" w:hAnsi="Times New Roman" w:cs="Times New Roman"/>
          <w:sz w:val="24"/>
          <w:szCs w:val="24"/>
        </w:rPr>
        <w:t xml:space="preserve"> de Cães e Gatos</w:t>
      </w:r>
      <w:r w:rsidR="00264B6F" w:rsidRPr="00F56D0C">
        <w:rPr>
          <w:rFonts w:ascii="Times New Roman" w:hAnsi="Times New Roman" w:cs="Times New Roman"/>
          <w:sz w:val="24"/>
          <w:szCs w:val="24"/>
        </w:rPr>
        <w:t>, fica autorizad</w:t>
      </w:r>
      <w:r w:rsidRPr="00F56D0C">
        <w:rPr>
          <w:rFonts w:ascii="Times New Roman" w:hAnsi="Times New Roman" w:cs="Times New Roman"/>
          <w:sz w:val="24"/>
          <w:szCs w:val="24"/>
        </w:rPr>
        <w:t>o o Município, constituir Fundo Específico, para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 o recebimento de contribuição, a qualquer título, por parte de pessoas físicas ou jurídicas, incluídas nestas últimas, associações, fundações, entidades de classe e entidades não governamentais.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="00F56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D0C">
        <w:rPr>
          <w:rFonts w:ascii="Times New Roman" w:hAnsi="Times New Roman" w:cs="Times New Roman"/>
          <w:sz w:val="24"/>
          <w:szCs w:val="24"/>
        </w:rPr>
        <w:t>O Município não será responsável por nenhuma indenização em caso de morte do animal apreendido.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7º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Tendo conhecimento de um caso de raiva ou outra enfermidade grave, ou suspeita, o veterinário, técnico responsável do </w:t>
      </w:r>
      <w:r w:rsidR="00DE3450" w:rsidRPr="00F56D0C">
        <w:rPr>
          <w:rFonts w:ascii="Times New Roman" w:hAnsi="Times New Roman" w:cs="Times New Roman"/>
          <w:sz w:val="24"/>
          <w:szCs w:val="24"/>
        </w:rPr>
        <w:t>Abrigo</w:t>
      </w:r>
      <w:r w:rsidRPr="00F56D0C">
        <w:rPr>
          <w:rFonts w:ascii="Times New Roman" w:hAnsi="Times New Roman" w:cs="Times New Roman"/>
          <w:sz w:val="24"/>
          <w:szCs w:val="24"/>
        </w:rPr>
        <w:t xml:space="preserve"> Municipal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 de Cães e Gatos</w:t>
      </w:r>
      <w:r w:rsidRPr="00F56D0C">
        <w:rPr>
          <w:rFonts w:ascii="Times New Roman" w:hAnsi="Times New Roman" w:cs="Times New Roman"/>
          <w:sz w:val="24"/>
          <w:szCs w:val="24"/>
        </w:rPr>
        <w:t xml:space="preserve">, registrará o caso, através de formulário próprio, levando ao conhecimento da Secretaria de </w:t>
      </w:r>
      <w:r w:rsidR="00DE3450" w:rsidRPr="00F56D0C">
        <w:rPr>
          <w:rFonts w:ascii="Times New Roman" w:hAnsi="Times New Roman" w:cs="Times New Roman"/>
          <w:sz w:val="24"/>
          <w:szCs w:val="24"/>
        </w:rPr>
        <w:t>Agricultura e Meio Ambiente</w:t>
      </w:r>
      <w:r w:rsidRPr="00F56D0C">
        <w:rPr>
          <w:rFonts w:ascii="Times New Roman" w:hAnsi="Times New Roman" w:cs="Times New Roman"/>
          <w:sz w:val="24"/>
          <w:szCs w:val="24"/>
        </w:rPr>
        <w:t xml:space="preserve">, para verificação imediata sobre a possível contaminação de outros cães </w:t>
      </w:r>
      <w:r w:rsidR="00DE3450" w:rsidRPr="00F56D0C">
        <w:rPr>
          <w:rFonts w:ascii="Times New Roman" w:hAnsi="Times New Roman" w:cs="Times New Roman"/>
          <w:sz w:val="24"/>
          <w:szCs w:val="24"/>
        </w:rPr>
        <w:t>e gatos do ABRIGO</w:t>
      </w:r>
      <w:r w:rsidRPr="00F56D0C">
        <w:rPr>
          <w:rFonts w:ascii="Times New Roman" w:hAnsi="Times New Roman" w:cs="Times New Roman"/>
          <w:sz w:val="24"/>
          <w:szCs w:val="24"/>
        </w:rPr>
        <w:t>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8º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Todo animal que, comprovadamente, 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apresente Zoonose Grave (Raiva </w:t>
      </w:r>
      <w:r w:rsidR="000628BD" w:rsidRPr="00F56D0C">
        <w:rPr>
          <w:rFonts w:ascii="Times New Roman" w:hAnsi="Times New Roman" w:cs="Times New Roman"/>
          <w:sz w:val="24"/>
          <w:szCs w:val="24"/>
        </w:rPr>
        <w:t>ou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 Leishmaniose)</w:t>
      </w:r>
      <w:r w:rsidRPr="00F56D0C">
        <w:rPr>
          <w:rFonts w:ascii="Times New Roman" w:hAnsi="Times New Roman" w:cs="Times New Roman"/>
          <w:sz w:val="24"/>
          <w:szCs w:val="24"/>
        </w:rPr>
        <w:t xml:space="preserve">, será sacrificado imediatamente, em detrimento dos prazos estabelecidos no art. 5º da presente Lei, após a constatação, que deverá ser atestada e assinada pelo veterinário responsável pelo 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Abrigo </w:t>
      </w:r>
      <w:r w:rsidRPr="00F56D0C">
        <w:rPr>
          <w:rFonts w:ascii="Times New Roman" w:hAnsi="Times New Roman" w:cs="Times New Roman"/>
          <w:sz w:val="24"/>
          <w:szCs w:val="24"/>
        </w:rPr>
        <w:t>Municipal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 de Cães e Gatos</w:t>
      </w:r>
      <w:r w:rsidRPr="00F56D0C">
        <w:rPr>
          <w:rFonts w:ascii="Times New Roman" w:hAnsi="Times New Roman" w:cs="Times New Roman"/>
          <w:sz w:val="24"/>
          <w:szCs w:val="24"/>
        </w:rPr>
        <w:t>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sz w:val="24"/>
          <w:szCs w:val="24"/>
        </w:rPr>
        <w:t>Parágrafo único</w:t>
      </w:r>
      <w:r w:rsidR="00F56D0C">
        <w:rPr>
          <w:rFonts w:ascii="Times New Roman" w:hAnsi="Times New Roman" w:cs="Times New Roman"/>
          <w:sz w:val="24"/>
          <w:szCs w:val="24"/>
        </w:rPr>
        <w:t>.</w:t>
      </w:r>
      <w:r w:rsidRPr="00F56D0C">
        <w:rPr>
          <w:rFonts w:ascii="Times New Roman" w:hAnsi="Times New Roman" w:cs="Times New Roman"/>
          <w:sz w:val="24"/>
          <w:szCs w:val="24"/>
        </w:rPr>
        <w:t xml:space="preserve"> Os casos suspeitos, incluídos os animais que tiverem tido contato com outros comprovadamente infectados, serão mantidos em isolamento, para observação, por dez dias, ou período necessário, a critério do veterinário responsável.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9º</w:t>
      </w:r>
      <w:r w:rsidRPr="00F56D0C">
        <w:rPr>
          <w:rFonts w:ascii="Times New Roman" w:hAnsi="Times New Roman" w:cs="Times New Roman"/>
          <w:sz w:val="24"/>
          <w:szCs w:val="24"/>
        </w:rPr>
        <w:t xml:space="preserve"> 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O encarregado técnico pelo Abrigo </w:t>
      </w:r>
      <w:r w:rsidRPr="00F56D0C">
        <w:rPr>
          <w:rFonts w:ascii="Times New Roman" w:hAnsi="Times New Roman" w:cs="Times New Roman"/>
          <w:sz w:val="24"/>
          <w:szCs w:val="24"/>
        </w:rPr>
        <w:t xml:space="preserve">Municipal 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de Cães e Gatos </w:t>
      </w:r>
      <w:r w:rsidRPr="00F56D0C">
        <w:rPr>
          <w:rFonts w:ascii="Times New Roman" w:hAnsi="Times New Roman" w:cs="Times New Roman"/>
          <w:sz w:val="24"/>
          <w:szCs w:val="24"/>
        </w:rPr>
        <w:t xml:space="preserve">será um médico veterinário, podendo ser do quadro efetivo, conveniado ou contratado </w:t>
      </w:r>
      <w:r w:rsidR="00DE3450" w:rsidRPr="00F56D0C">
        <w:rPr>
          <w:rFonts w:ascii="Times New Roman" w:hAnsi="Times New Roman" w:cs="Times New Roman"/>
          <w:sz w:val="24"/>
          <w:szCs w:val="24"/>
        </w:rPr>
        <w:t xml:space="preserve">para o </w:t>
      </w:r>
      <w:r w:rsidRPr="00F56D0C">
        <w:rPr>
          <w:rFonts w:ascii="Times New Roman" w:hAnsi="Times New Roman" w:cs="Times New Roman"/>
          <w:sz w:val="24"/>
          <w:szCs w:val="24"/>
        </w:rPr>
        <w:t>serviço técnico.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10</w:t>
      </w:r>
      <w:r w:rsidRPr="00F56D0C">
        <w:rPr>
          <w:rFonts w:ascii="Times New Roman" w:hAnsi="Times New Roman" w:cs="Times New Roman"/>
          <w:sz w:val="24"/>
          <w:szCs w:val="24"/>
        </w:rPr>
        <w:t xml:space="preserve"> O veículo destinado ao recolhimento de animais será de uso exclusivo do </w:t>
      </w:r>
      <w:r w:rsidR="000628BD" w:rsidRPr="00F56D0C">
        <w:rPr>
          <w:rFonts w:ascii="Times New Roman" w:hAnsi="Times New Roman" w:cs="Times New Roman"/>
          <w:sz w:val="24"/>
          <w:szCs w:val="24"/>
        </w:rPr>
        <w:t xml:space="preserve">Abrigo </w:t>
      </w:r>
      <w:r w:rsidRPr="00F56D0C">
        <w:rPr>
          <w:rFonts w:ascii="Times New Roman" w:hAnsi="Times New Roman" w:cs="Times New Roman"/>
          <w:sz w:val="24"/>
          <w:szCs w:val="24"/>
        </w:rPr>
        <w:t>Municipal</w:t>
      </w:r>
      <w:r w:rsidR="000628BD" w:rsidRPr="00F56D0C">
        <w:rPr>
          <w:rFonts w:ascii="Times New Roman" w:hAnsi="Times New Roman" w:cs="Times New Roman"/>
          <w:sz w:val="24"/>
          <w:szCs w:val="24"/>
        </w:rPr>
        <w:t xml:space="preserve"> de Cães e Gatos</w:t>
      </w:r>
      <w:r w:rsidRPr="00F56D0C">
        <w:rPr>
          <w:rFonts w:ascii="Times New Roman" w:hAnsi="Times New Roman" w:cs="Times New Roman"/>
          <w:sz w:val="24"/>
          <w:szCs w:val="24"/>
        </w:rPr>
        <w:t>, evitando a proliferação e aumento de contaminações.</w:t>
      </w:r>
    </w:p>
    <w:p w:rsidR="00264B6F" w:rsidRPr="00F56D0C" w:rsidRDefault="00264B6F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>Art. 11</w:t>
      </w:r>
      <w:r w:rsidRPr="00F56D0C">
        <w:rPr>
          <w:rFonts w:ascii="Times New Roman" w:hAnsi="Times New Roman" w:cs="Times New Roman"/>
          <w:sz w:val="24"/>
          <w:szCs w:val="24"/>
        </w:rPr>
        <w:t xml:space="preserve"> As despesas decorrentes da presente Lei correrão por conta da dotação orçamentária destinada a Secretaria Municipal de </w:t>
      </w:r>
      <w:r w:rsidR="000628BD" w:rsidRPr="00F56D0C">
        <w:rPr>
          <w:rFonts w:ascii="Times New Roman" w:hAnsi="Times New Roman" w:cs="Times New Roman"/>
          <w:sz w:val="24"/>
          <w:szCs w:val="24"/>
        </w:rPr>
        <w:t>Agricultura e Meio Ambiente</w:t>
      </w:r>
      <w:r w:rsidRPr="00F56D0C">
        <w:rPr>
          <w:rFonts w:ascii="Times New Roman" w:hAnsi="Times New Roman" w:cs="Times New Roman"/>
          <w:sz w:val="24"/>
          <w:szCs w:val="24"/>
        </w:rPr>
        <w:t>.</w:t>
      </w:r>
    </w:p>
    <w:p w:rsidR="00264B6F" w:rsidRPr="00F56D0C" w:rsidRDefault="00104A6A" w:rsidP="00F56D0C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 xml:space="preserve">Art. 12 </w:t>
      </w:r>
      <w:r w:rsidR="00264B6F" w:rsidRPr="00F56D0C">
        <w:rPr>
          <w:rFonts w:ascii="Times New Roman" w:hAnsi="Times New Roman" w:cs="Times New Roman"/>
          <w:sz w:val="24"/>
          <w:szCs w:val="24"/>
        </w:rPr>
        <w:t xml:space="preserve">Esta Lei, após sua publicação, </w:t>
      </w:r>
      <w:r w:rsidRPr="00F56D0C">
        <w:rPr>
          <w:rFonts w:ascii="Times New Roman" w:hAnsi="Times New Roman" w:cs="Times New Roman"/>
          <w:sz w:val="24"/>
          <w:szCs w:val="24"/>
        </w:rPr>
        <w:t xml:space="preserve">caso necessário, poderá </w:t>
      </w:r>
      <w:r w:rsidR="00264B6F" w:rsidRPr="00F56D0C">
        <w:rPr>
          <w:rFonts w:ascii="Times New Roman" w:hAnsi="Times New Roman" w:cs="Times New Roman"/>
          <w:sz w:val="24"/>
          <w:szCs w:val="24"/>
        </w:rPr>
        <w:t>ser regulamentada por Decreto, no prazo de 90 (noventa) dias</w:t>
      </w:r>
      <w:r w:rsidR="008441B1">
        <w:rPr>
          <w:rFonts w:ascii="Times New Roman" w:hAnsi="Times New Roman" w:cs="Times New Roman"/>
          <w:sz w:val="24"/>
          <w:szCs w:val="24"/>
        </w:rPr>
        <w:t>.</w:t>
      </w:r>
    </w:p>
    <w:p w:rsidR="00264B6F" w:rsidRDefault="00104A6A" w:rsidP="008441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56D0C">
        <w:rPr>
          <w:rFonts w:ascii="Times New Roman" w:hAnsi="Times New Roman" w:cs="Times New Roman"/>
          <w:b/>
          <w:bCs/>
          <w:sz w:val="24"/>
          <w:szCs w:val="24"/>
        </w:rPr>
        <w:t xml:space="preserve">Art. 13 </w:t>
      </w:r>
      <w:r w:rsidR="00264B6F" w:rsidRPr="00F56D0C">
        <w:rPr>
          <w:rFonts w:ascii="Times New Roman" w:hAnsi="Times New Roman" w:cs="Times New Roman"/>
          <w:sz w:val="24"/>
          <w:szCs w:val="24"/>
        </w:rPr>
        <w:t>Esta Lei</w:t>
      </w:r>
      <w:r w:rsidR="008441B1">
        <w:rPr>
          <w:rFonts w:ascii="Times New Roman" w:hAnsi="Times New Roman" w:cs="Times New Roman"/>
          <w:sz w:val="24"/>
          <w:szCs w:val="24"/>
        </w:rPr>
        <w:t xml:space="preserve"> </w:t>
      </w:r>
      <w:r w:rsidR="00264B6F" w:rsidRPr="00F56D0C">
        <w:rPr>
          <w:rFonts w:ascii="Times New Roman" w:hAnsi="Times New Roman" w:cs="Times New Roman"/>
          <w:sz w:val="24"/>
          <w:szCs w:val="24"/>
        </w:rPr>
        <w:t>entra em vigor na data de sua publicação.</w:t>
      </w:r>
    </w:p>
    <w:p w:rsidR="009301CE" w:rsidRDefault="009301CE" w:rsidP="009301C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301CE" w:rsidRDefault="009301CE" w:rsidP="009301C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301CE" w:rsidRPr="009301CE" w:rsidRDefault="009301CE" w:rsidP="009301C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01CE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iCs/>
          <w:sz w:val="24"/>
          <w:szCs w:val="24"/>
        </w:rPr>
        <w:t>27</w:t>
      </w:r>
      <w:r w:rsidRPr="009301CE">
        <w:rPr>
          <w:rFonts w:ascii="Times New Roman" w:hAnsi="Times New Roman" w:cs="Times New Roman"/>
          <w:iCs/>
          <w:sz w:val="24"/>
          <w:szCs w:val="24"/>
        </w:rPr>
        <w:t xml:space="preserve"> de maio de 2014.</w:t>
      </w:r>
    </w:p>
    <w:p w:rsidR="009301CE" w:rsidRPr="009301CE" w:rsidRDefault="009301CE" w:rsidP="009301C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301CE" w:rsidRPr="009301CE" w:rsidRDefault="009301CE" w:rsidP="009301C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1CE" w:rsidRPr="009301CE" w:rsidRDefault="009301CE" w:rsidP="0093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1CE" w:rsidRPr="009301CE" w:rsidRDefault="009301CE" w:rsidP="0093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1CE" w:rsidRPr="009301CE" w:rsidRDefault="009301CE" w:rsidP="00930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1CE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9301CE" w:rsidRPr="009301CE" w:rsidRDefault="009301CE" w:rsidP="0093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1CE">
        <w:rPr>
          <w:rFonts w:ascii="Times New Roman" w:hAnsi="Times New Roman" w:cs="Times New Roman"/>
          <w:sz w:val="24"/>
          <w:szCs w:val="24"/>
        </w:rPr>
        <w:t>Presidente</w:t>
      </w:r>
    </w:p>
    <w:sectPr w:rsidR="009301CE" w:rsidRPr="009301CE" w:rsidSect="00093FD4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B6F"/>
    <w:rsid w:val="000628BD"/>
    <w:rsid w:val="00093FD4"/>
    <w:rsid w:val="00104A6A"/>
    <w:rsid w:val="00207737"/>
    <w:rsid w:val="00264B6F"/>
    <w:rsid w:val="002D5416"/>
    <w:rsid w:val="00380869"/>
    <w:rsid w:val="003A15EF"/>
    <w:rsid w:val="004003D7"/>
    <w:rsid w:val="0049556D"/>
    <w:rsid w:val="004C4E2A"/>
    <w:rsid w:val="0054583A"/>
    <w:rsid w:val="006F53C4"/>
    <w:rsid w:val="0072567C"/>
    <w:rsid w:val="008441B1"/>
    <w:rsid w:val="008F02C0"/>
    <w:rsid w:val="009301CE"/>
    <w:rsid w:val="00940839"/>
    <w:rsid w:val="009764B6"/>
    <w:rsid w:val="00997A61"/>
    <w:rsid w:val="00B37227"/>
    <w:rsid w:val="00B75FB7"/>
    <w:rsid w:val="00B91411"/>
    <w:rsid w:val="00BC0D5A"/>
    <w:rsid w:val="00CF680E"/>
    <w:rsid w:val="00D65ABC"/>
    <w:rsid w:val="00DE3450"/>
    <w:rsid w:val="00EE7A53"/>
    <w:rsid w:val="00F5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B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94083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940839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A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954">
          <w:marLeft w:val="524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105">
          <w:marLeft w:val="29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593">
          <w:marLeft w:val="29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4D9C-A499-4B81-9EAE-0E767C4F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mineia</cp:lastModifiedBy>
  <cp:revision>4</cp:revision>
  <cp:lastPrinted>2014-05-20T12:34:00Z</cp:lastPrinted>
  <dcterms:created xsi:type="dcterms:W3CDTF">2014-05-23T10:52:00Z</dcterms:created>
  <dcterms:modified xsi:type="dcterms:W3CDTF">2014-05-27T14:22:00Z</dcterms:modified>
</cp:coreProperties>
</file>