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158D8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158D8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158D8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158D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AILTON RODRIGUES</w:t>
      </w:r>
    </w:p>
    <w:p w:rsidR="00FB379F" w:rsidRPr="0001734A" w:rsidRDefault="009158D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 Executivo – </w:t>
      </w:r>
      <w:proofErr w:type="gramStart"/>
      <w:r>
        <w:rPr>
          <w:rFonts w:ascii="Times New Roman" w:hAnsi="Times New Roman"/>
          <w:sz w:val="24"/>
          <w:szCs w:val="24"/>
        </w:rPr>
        <w:t>Águas</w:t>
      </w:r>
      <w:proofErr w:type="gramEnd"/>
      <w:r>
        <w:rPr>
          <w:rFonts w:ascii="Times New Roman" w:hAnsi="Times New Roman"/>
          <w:sz w:val="24"/>
          <w:szCs w:val="24"/>
        </w:rPr>
        <w:t xml:space="preserve">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158D8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9158D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9158D8" w:rsidP="009158D8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Senhoria o Requerimento nº 132/2014,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9C" w:rsidRDefault="00591D9C" w:rsidP="00525384">
      <w:r>
        <w:separator/>
      </w:r>
    </w:p>
  </w:endnote>
  <w:endnote w:type="continuationSeparator" w:id="0">
    <w:p w:rsidR="00591D9C" w:rsidRDefault="00591D9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9C" w:rsidRDefault="00591D9C" w:rsidP="00525384">
      <w:r>
        <w:separator/>
      </w:r>
    </w:p>
  </w:footnote>
  <w:footnote w:type="continuationSeparator" w:id="0">
    <w:p w:rsidR="00591D9C" w:rsidRDefault="00591D9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C11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C11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C11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591D9C"/>
    <w:rsid w:val="006B1297"/>
    <w:rsid w:val="009158D8"/>
    <w:rsid w:val="009315DD"/>
    <w:rsid w:val="00A906D8"/>
    <w:rsid w:val="00AA6759"/>
    <w:rsid w:val="00AB5A74"/>
    <w:rsid w:val="00AC190F"/>
    <w:rsid w:val="00B045BB"/>
    <w:rsid w:val="00EC117D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2014-06-26T15:36:00Z</dcterms:modified>
</cp:coreProperties>
</file>