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79F" w:rsidRPr="00256D27" w:rsidRDefault="00FB379F" w:rsidP="00FB379F">
      <w:pPr>
        <w:jc w:val="both"/>
        <w:rPr>
          <w:rFonts w:ascii="Times New Roman" w:hAnsi="Times New Roman"/>
          <w:sz w:val="24"/>
          <w:szCs w:val="24"/>
        </w:rPr>
      </w:pPr>
      <w:r w:rsidRPr="00256D27">
        <w:rPr>
          <w:rFonts w:ascii="Times New Roman" w:hAnsi="Times New Roman"/>
          <w:sz w:val="24"/>
          <w:szCs w:val="24"/>
        </w:rPr>
        <w:t xml:space="preserve">Ofício nº </w:t>
      </w:r>
      <w:r>
        <w:rPr>
          <w:rFonts w:ascii="Times New Roman" w:hAnsi="Times New Roman"/>
          <w:sz w:val="24"/>
          <w:szCs w:val="24"/>
        </w:rPr>
        <w:t>532</w:t>
      </w:r>
      <w:r w:rsidR="009315DD">
        <w:rPr>
          <w:rFonts w:ascii="Times New Roman" w:hAnsi="Times New Roman"/>
          <w:sz w:val="24"/>
          <w:szCs w:val="24"/>
        </w:rPr>
        <w:t>/2014</w:t>
      </w:r>
      <w:r w:rsidRPr="00256D27">
        <w:rPr>
          <w:rFonts w:ascii="Times New Roman" w:hAnsi="Times New Roman"/>
          <w:sz w:val="24"/>
          <w:szCs w:val="24"/>
        </w:rPr>
        <w:t xml:space="preserve"> – GP/SEC</w:t>
      </w:r>
    </w:p>
    <w:p w:rsidR="00103D4F" w:rsidRDefault="00103D4F" w:rsidP="00103D4F">
      <w:pPr>
        <w:jc w:val="right"/>
        <w:rPr>
          <w:rFonts w:ascii="Times New Roman" w:hAnsi="Times New Roman"/>
          <w:sz w:val="24"/>
          <w:szCs w:val="24"/>
        </w:rPr>
      </w:pPr>
      <w:r>
        <w:rPr>
          <w:rFonts w:ascii="Times New Roman" w:hAnsi="Times New Roman"/>
          <w:sz w:val="24"/>
          <w:szCs w:val="24"/>
        </w:rPr>
        <w:t>Sorriso, 03 de setembro de 2014.</w:t>
      </w:r>
    </w:p>
    <w:p w:rsidR="00103D4F" w:rsidRDefault="00103D4F" w:rsidP="00103D4F">
      <w:pPr>
        <w:jc w:val="both"/>
        <w:rPr>
          <w:rFonts w:ascii="Times New Roman" w:hAnsi="Times New Roman"/>
          <w:sz w:val="24"/>
          <w:szCs w:val="24"/>
        </w:rPr>
      </w:pPr>
    </w:p>
    <w:p w:rsidR="00103D4F" w:rsidRDefault="00103D4F" w:rsidP="00103D4F">
      <w:pPr>
        <w:jc w:val="both"/>
        <w:rPr>
          <w:rFonts w:ascii="Times New Roman" w:hAnsi="Times New Roman"/>
          <w:sz w:val="24"/>
          <w:szCs w:val="24"/>
        </w:rPr>
      </w:pPr>
      <w:r>
        <w:rPr>
          <w:rFonts w:ascii="Times New Roman" w:hAnsi="Times New Roman"/>
          <w:sz w:val="24"/>
          <w:szCs w:val="24"/>
        </w:rPr>
        <w:t>A Senhor</w:t>
      </w:r>
      <w:r>
        <w:rPr>
          <w:rFonts w:ascii="Times New Roman" w:hAnsi="Times New Roman"/>
          <w:sz w:val="24"/>
          <w:szCs w:val="24"/>
        </w:rPr>
        <w:t>a</w:t>
      </w:r>
    </w:p>
    <w:p w:rsidR="00103D4F" w:rsidRDefault="00A739D2" w:rsidP="00103D4F">
      <w:pPr>
        <w:jc w:val="both"/>
        <w:rPr>
          <w:rFonts w:ascii="Times New Roman" w:hAnsi="Times New Roman"/>
          <w:b/>
          <w:sz w:val="24"/>
          <w:szCs w:val="24"/>
        </w:rPr>
      </w:pPr>
      <w:r>
        <w:rPr>
          <w:rFonts w:ascii="Times New Roman" w:hAnsi="Times New Roman"/>
          <w:b/>
          <w:sz w:val="24"/>
          <w:szCs w:val="24"/>
        </w:rPr>
        <w:t xml:space="preserve">OLGA BROLINI DE </w:t>
      </w:r>
      <w:bookmarkStart w:id="0" w:name="_GoBack"/>
      <w:bookmarkEnd w:id="0"/>
      <w:r w:rsidR="00103D4F">
        <w:rPr>
          <w:rFonts w:ascii="Times New Roman" w:hAnsi="Times New Roman"/>
          <w:b/>
          <w:sz w:val="24"/>
          <w:szCs w:val="24"/>
        </w:rPr>
        <w:t>MOURA</w:t>
      </w:r>
      <w:r w:rsidR="00103D4F">
        <w:rPr>
          <w:rFonts w:ascii="Times New Roman" w:hAnsi="Times New Roman"/>
          <w:b/>
          <w:sz w:val="24"/>
          <w:szCs w:val="24"/>
        </w:rPr>
        <w:tab/>
      </w:r>
    </w:p>
    <w:p w:rsidR="00103D4F" w:rsidRDefault="00103D4F" w:rsidP="00103D4F">
      <w:pPr>
        <w:jc w:val="both"/>
        <w:rPr>
          <w:rFonts w:ascii="Times New Roman" w:hAnsi="Times New Roman"/>
          <w:b/>
          <w:sz w:val="24"/>
          <w:szCs w:val="24"/>
        </w:rPr>
      </w:pPr>
      <w:r>
        <w:rPr>
          <w:rFonts w:ascii="Times New Roman" w:hAnsi="Times New Roman"/>
          <w:b/>
          <w:sz w:val="24"/>
          <w:szCs w:val="24"/>
        </w:rPr>
        <w:t>4ª</w:t>
      </w:r>
      <w:r>
        <w:rPr>
          <w:rFonts w:ascii="Times New Roman" w:hAnsi="Times New Roman"/>
          <w:b/>
          <w:sz w:val="24"/>
          <w:szCs w:val="24"/>
        </w:rPr>
        <w:t xml:space="preserve"> Suplente – Coligação </w:t>
      </w:r>
      <w:r>
        <w:rPr>
          <w:rFonts w:ascii="Times New Roman" w:hAnsi="Times New Roman"/>
          <w:b/>
          <w:sz w:val="24"/>
          <w:szCs w:val="24"/>
        </w:rPr>
        <w:t>PPS, PDT, PRTB.</w:t>
      </w:r>
    </w:p>
    <w:p w:rsidR="00103D4F" w:rsidRDefault="00103D4F" w:rsidP="00103D4F">
      <w:pPr>
        <w:jc w:val="both"/>
        <w:rPr>
          <w:rFonts w:ascii="Times New Roman" w:hAnsi="Times New Roman"/>
          <w:sz w:val="24"/>
          <w:szCs w:val="24"/>
        </w:rPr>
      </w:pPr>
      <w:r>
        <w:rPr>
          <w:rFonts w:ascii="Times New Roman" w:hAnsi="Times New Roman"/>
          <w:sz w:val="24"/>
          <w:szCs w:val="24"/>
        </w:rPr>
        <w:t>Nesta.</w:t>
      </w:r>
    </w:p>
    <w:p w:rsidR="00103D4F" w:rsidRDefault="00103D4F" w:rsidP="00103D4F">
      <w:pPr>
        <w:jc w:val="both"/>
        <w:rPr>
          <w:rFonts w:ascii="Times New Roman" w:hAnsi="Times New Roman"/>
          <w:sz w:val="24"/>
          <w:szCs w:val="24"/>
        </w:rPr>
      </w:pPr>
    </w:p>
    <w:p w:rsidR="00103D4F" w:rsidRDefault="00103D4F" w:rsidP="00103D4F">
      <w:pPr>
        <w:jc w:val="both"/>
        <w:rPr>
          <w:rFonts w:ascii="Times New Roman" w:hAnsi="Times New Roman"/>
          <w:sz w:val="24"/>
          <w:szCs w:val="24"/>
        </w:rPr>
      </w:pPr>
    </w:p>
    <w:p w:rsidR="00103D4F" w:rsidRDefault="00103D4F" w:rsidP="00103D4F">
      <w:pPr>
        <w:rPr>
          <w:rFonts w:ascii="Times New Roman" w:hAnsi="Times New Roman"/>
          <w:b/>
          <w:bCs/>
          <w:sz w:val="24"/>
          <w:szCs w:val="24"/>
        </w:rPr>
      </w:pPr>
      <w:r>
        <w:rPr>
          <w:rFonts w:ascii="Times New Roman" w:hAnsi="Times New Roman"/>
          <w:sz w:val="24"/>
          <w:szCs w:val="24"/>
        </w:rPr>
        <w:t xml:space="preserve">Assunto: </w:t>
      </w:r>
      <w:r>
        <w:rPr>
          <w:rFonts w:ascii="Times New Roman" w:hAnsi="Times New Roman"/>
          <w:b/>
          <w:bCs/>
          <w:sz w:val="24"/>
          <w:szCs w:val="24"/>
        </w:rPr>
        <w:t>Convocação de Suplente.</w:t>
      </w:r>
    </w:p>
    <w:p w:rsidR="00103D4F" w:rsidRDefault="00103D4F" w:rsidP="00103D4F">
      <w:pPr>
        <w:jc w:val="both"/>
        <w:rPr>
          <w:rFonts w:ascii="Times New Roman" w:hAnsi="Times New Roman"/>
          <w:sz w:val="24"/>
          <w:szCs w:val="24"/>
        </w:rPr>
      </w:pPr>
    </w:p>
    <w:p w:rsidR="00103D4F" w:rsidRDefault="00103D4F" w:rsidP="00103D4F">
      <w:pPr>
        <w:ind w:firstLine="1418"/>
        <w:jc w:val="both"/>
        <w:rPr>
          <w:rFonts w:ascii="Times New Roman" w:hAnsi="Times New Roman"/>
          <w:sz w:val="24"/>
          <w:szCs w:val="24"/>
        </w:rPr>
      </w:pPr>
    </w:p>
    <w:p w:rsidR="00103D4F" w:rsidRDefault="00103D4F" w:rsidP="00103D4F">
      <w:pPr>
        <w:ind w:firstLine="1418"/>
        <w:jc w:val="both"/>
        <w:rPr>
          <w:rFonts w:ascii="Times New Roman" w:hAnsi="Times New Roman"/>
          <w:sz w:val="24"/>
          <w:szCs w:val="24"/>
        </w:rPr>
      </w:pPr>
    </w:p>
    <w:p w:rsidR="00103D4F" w:rsidRDefault="00103D4F" w:rsidP="00103D4F">
      <w:pPr>
        <w:ind w:firstLine="1418"/>
        <w:jc w:val="both"/>
        <w:rPr>
          <w:rFonts w:ascii="Times New Roman" w:hAnsi="Times New Roman"/>
          <w:sz w:val="24"/>
          <w:szCs w:val="24"/>
        </w:rPr>
      </w:pPr>
      <w:r>
        <w:rPr>
          <w:rFonts w:ascii="Times New Roman" w:hAnsi="Times New Roman"/>
          <w:sz w:val="24"/>
          <w:szCs w:val="24"/>
        </w:rPr>
        <w:t>Senhora Suplente,</w:t>
      </w:r>
    </w:p>
    <w:p w:rsidR="00103D4F" w:rsidRDefault="00103D4F" w:rsidP="00103D4F">
      <w:pPr>
        <w:ind w:firstLine="1418"/>
        <w:jc w:val="both"/>
        <w:rPr>
          <w:rFonts w:ascii="Times New Roman" w:hAnsi="Times New Roman"/>
          <w:sz w:val="24"/>
          <w:szCs w:val="24"/>
        </w:rPr>
      </w:pPr>
    </w:p>
    <w:p w:rsidR="00103D4F" w:rsidRDefault="00103D4F" w:rsidP="00103D4F">
      <w:pPr>
        <w:ind w:firstLine="1418"/>
        <w:jc w:val="both"/>
        <w:rPr>
          <w:rFonts w:ascii="Times New Roman" w:hAnsi="Times New Roman"/>
          <w:sz w:val="24"/>
          <w:szCs w:val="24"/>
        </w:rPr>
      </w:pPr>
    </w:p>
    <w:p w:rsidR="00103D4F" w:rsidRDefault="00103D4F" w:rsidP="00103D4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 xml:space="preserve">A Excelentíssima Senhora Marilda Salete Savi, Presidente da Câmara Municipal de Sorriso, Estado de Mato Grosso, no uso de suas atribuições legais que lhe são conferidas, no Art. 20 da Lei Orgânica de Sorriso; Inciso XXXIV do Art. 15 do Regimento Interno, desta Casa de Leis e do Requerimento protocolado nesta Casa, em 29 de agosto de 2014, sob o n° 348/2014, às10h04min, apresentado pelo Vereador titular BRUNO STELLATO - PDT, requisitando licença dos trabalhos legislativos por um período de 30 (trinta) dias, conforme estabelecidos na Lei Orgânica do Município Art. 19, Inciso III e Regimento Interno Art. 263, Inciso II, a contar do dia 03 de setembro de 2014, </w:t>
      </w:r>
      <w:r>
        <w:rPr>
          <w:rFonts w:ascii="Times New Roman" w:hAnsi="Times New Roman"/>
          <w:b/>
          <w:bCs/>
          <w:sz w:val="24"/>
          <w:szCs w:val="24"/>
          <w:u w:val="single"/>
        </w:rPr>
        <w:t>CONVOCA</w:t>
      </w:r>
      <w:r>
        <w:rPr>
          <w:rFonts w:ascii="Times New Roman" w:hAnsi="Times New Roman"/>
          <w:sz w:val="24"/>
          <w:szCs w:val="24"/>
        </w:rPr>
        <w:t xml:space="preserve"> Vossa Senhoria para assumir o cargo de Vereador, em substituição ao referido Vereador, nesta Casa de Leis, munido da seguinte documentação:</w:t>
      </w:r>
    </w:p>
    <w:p w:rsidR="00103D4F" w:rsidRDefault="00103D4F" w:rsidP="00103D4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 Cópia do Título de Eleitor e comprovante da última eleição;</w:t>
      </w:r>
    </w:p>
    <w:p w:rsidR="00103D4F" w:rsidRDefault="00103D4F" w:rsidP="00103D4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2. Cópia do RG;</w:t>
      </w:r>
    </w:p>
    <w:p w:rsidR="00103D4F" w:rsidRDefault="00103D4F" w:rsidP="00103D4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3. Cópia do CPF;</w:t>
      </w:r>
    </w:p>
    <w:p w:rsidR="00103D4F" w:rsidRDefault="00103D4F" w:rsidP="00103D4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1</w:t>
      </w:r>
      <w:proofErr w:type="gramEnd"/>
      <w:r>
        <w:rPr>
          <w:rFonts w:ascii="Times New Roman" w:hAnsi="Times New Roman"/>
          <w:sz w:val="24"/>
          <w:szCs w:val="24"/>
        </w:rPr>
        <w:t xml:space="preserve"> foto 3 x 4;</w:t>
      </w:r>
    </w:p>
    <w:p w:rsidR="00103D4F" w:rsidRDefault="00103D4F" w:rsidP="00103D4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5. Cópia da certidão de casamento;</w:t>
      </w:r>
    </w:p>
    <w:p w:rsidR="00103D4F" w:rsidRDefault="00103D4F" w:rsidP="00103D4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6. Cópia da certidão de nascimento dos dependentes;</w:t>
      </w:r>
    </w:p>
    <w:p w:rsidR="00103D4F" w:rsidRDefault="00103D4F" w:rsidP="00103D4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7. Comprovante de escolaridade;</w:t>
      </w:r>
    </w:p>
    <w:p w:rsidR="00103D4F" w:rsidRDefault="00103D4F" w:rsidP="00103D4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8. Carteira de Trabalho;</w:t>
      </w:r>
    </w:p>
    <w:p w:rsidR="00103D4F" w:rsidRDefault="00103D4F" w:rsidP="00103D4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9. PIS/PASEP;</w:t>
      </w:r>
    </w:p>
    <w:p w:rsidR="00103D4F" w:rsidRDefault="00103D4F" w:rsidP="00103D4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10. Carteira de Reservista;</w:t>
      </w:r>
    </w:p>
    <w:p w:rsidR="00103D4F" w:rsidRDefault="00103D4F" w:rsidP="00103D4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11. Carteira de Habilitação;</w:t>
      </w:r>
    </w:p>
    <w:p w:rsidR="00103D4F" w:rsidRDefault="00103D4F" w:rsidP="00103D4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12. Declaração de não acumulação ilegal de emprego público;</w:t>
      </w:r>
    </w:p>
    <w:p w:rsidR="00103D4F" w:rsidRDefault="00103D4F" w:rsidP="00103D4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13. Declaração de Bens, sua e do cônjuge (descrição e valor do bem);</w:t>
      </w:r>
    </w:p>
    <w:p w:rsidR="00103D4F" w:rsidRDefault="00103D4F" w:rsidP="00103D4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14. Cópia do Diploma expedido pelo Tribunal Regional Eleitoral;</w:t>
      </w:r>
    </w:p>
    <w:p w:rsidR="00103D4F" w:rsidRDefault="00103D4F" w:rsidP="00103D4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15. Declaração de Fonte de Renda do vereador e do cônjuge.</w:t>
      </w:r>
    </w:p>
    <w:p w:rsidR="00103D4F" w:rsidRDefault="00103D4F" w:rsidP="00103D4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16. Extrato bancário de todas as contas (suas e do cônjuge) na data do início do Mandato, a serem entregues no setor de Recursos Humanos (RH).</w:t>
      </w:r>
    </w:p>
    <w:p w:rsidR="00103D4F" w:rsidRDefault="00103D4F" w:rsidP="00103D4F">
      <w:pPr>
        <w:tabs>
          <w:tab w:val="left" w:pos="708"/>
          <w:tab w:val="center" w:pos="4320"/>
          <w:tab w:val="right" w:pos="8640"/>
        </w:tabs>
        <w:autoSpaceDE w:val="0"/>
        <w:autoSpaceDN w:val="0"/>
        <w:adjustRightInd w:val="0"/>
        <w:ind w:firstLine="1417"/>
        <w:jc w:val="both"/>
        <w:rPr>
          <w:rFonts w:ascii="Times New Roman" w:hAnsi="Times New Roman"/>
          <w:sz w:val="24"/>
          <w:szCs w:val="24"/>
        </w:rPr>
      </w:pPr>
    </w:p>
    <w:p w:rsidR="00103D4F" w:rsidRDefault="00103D4F" w:rsidP="00103D4F">
      <w:pPr>
        <w:autoSpaceDE w:val="0"/>
        <w:autoSpaceDN w:val="0"/>
        <w:adjustRightInd w:val="0"/>
        <w:ind w:firstLine="1417"/>
        <w:jc w:val="both"/>
        <w:rPr>
          <w:rFonts w:ascii="Times New Roman" w:hAnsi="Times New Roman"/>
          <w:sz w:val="24"/>
          <w:szCs w:val="24"/>
        </w:rPr>
      </w:pPr>
      <w:r>
        <w:rPr>
          <w:rFonts w:ascii="Times New Roman" w:hAnsi="Times New Roman"/>
          <w:sz w:val="24"/>
          <w:szCs w:val="24"/>
        </w:rPr>
        <w:t xml:space="preserve">Informamos que a não entrega dos documentos solicitados, estará </w:t>
      </w:r>
      <w:proofErr w:type="gramStart"/>
      <w:r>
        <w:rPr>
          <w:rFonts w:ascii="Times New Roman" w:hAnsi="Times New Roman"/>
          <w:sz w:val="24"/>
          <w:szCs w:val="24"/>
        </w:rPr>
        <w:t>sob pena</w:t>
      </w:r>
      <w:proofErr w:type="gramEnd"/>
      <w:r>
        <w:rPr>
          <w:rFonts w:ascii="Times New Roman" w:hAnsi="Times New Roman"/>
          <w:sz w:val="24"/>
          <w:szCs w:val="24"/>
        </w:rPr>
        <w:t xml:space="preserve"> de multa pelo Tribunal de Contas, conforme Art. 215, parágrafo único da Resolução n° </w:t>
      </w:r>
      <w:r>
        <w:rPr>
          <w:rFonts w:ascii="Times New Roman" w:hAnsi="Times New Roman"/>
          <w:sz w:val="24"/>
          <w:szCs w:val="24"/>
        </w:rPr>
        <w:lastRenderedPageBreak/>
        <w:t xml:space="preserve">014/2007 do Regimento Interno do Tribunal de Contas, sujeito a multa de 100 </w:t>
      </w:r>
      <w:proofErr w:type="spellStart"/>
      <w:r>
        <w:rPr>
          <w:rFonts w:ascii="Times New Roman" w:hAnsi="Times New Roman"/>
          <w:sz w:val="24"/>
          <w:szCs w:val="24"/>
        </w:rPr>
        <w:t>UPFs</w:t>
      </w:r>
      <w:proofErr w:type="spellEnd"/>
      <w:r>
        <w:rPr>
          <w:rFonts w:ascii="Times New Roman" w:hAnsi="Times New Roman"/>
          <w:sz w:val="24"/>
          <w:szCs w:val="24"/>
        </w:rPr>
        <w:t>/MT nos termos do inciso VIII do Art. 289 do RITCE c/c inciso VIII, Art. 75 da Lei Complementar n° 269/2007, observados as circunstâncias mencionadas no Art. 77 da Lei Orgânica do Tribunal de Contas.</w:t>
      </w:r>
    </w:p>
    <w:p w:rsidR="00103D4F" w:rsidRDefault="00103D4F" w:rsidP="00103D4F">
      <w:pPr>
        <w:autoSpaceDE w:val="0"/>
        <w:autoSpaceDN w:val="0"/>
        <w:adjustRightInd w:val="0"/>
        <w:ind w:firstLine="1418"/>
        <w:jc w:val="both"/>
        <w:rPr>
          <w:rFonts w:ascii="Times New Roman" w:hAnsi="Times New Roman"/>
          <w:sz w:val="24"/>
          <w:szCs w:val="24"/>
        </w:rPr>
      </w:pPr>
    </w:p>
    <w:p w:rsidR="00103D4F" w:rsidRDefault="00103D4F" w:rsidP="00103D4F">
      <w:pPr>
        <w:autoSpaceDE w:val="0"/>
        <w:autoSpaceDN w:val="0"/>
        <w:adjustRightInd w:val="0"/>
        <w:ind w:firstLine="1418"/>
        <w:jc w:val="both"/>
        <w:rPr>
          <w:rFonts w:ascii="Times New Roman" w:hAnsi="Times New Roman"/>
          <w:sz w:val="24"/>
          <w:szCs w:val="24"/>
        </w:rPr>
      </w:pPr>
    </w:p>
    <w:p w:rsidR="00103D4F" w:rsidRDefault="00103D4F" w:rsidP="00103D4F">
      <w:pPr>
        <w:autoSpaceDE w:val="0"/>
        <w:autoSpaceDN w:val="0"/>
        <w:adjustRightInd w:val="0"/>
        <w:ind w:firstLine="1418"/>
        <w:jc w:val="both"/>
        <w:rPr>
          <w:rFonts w:ascii="Times New Roman" w:hAnsi="Times New Roman"/>
          <w:sz w:val="24"/>
          <w:szCs w:val="24"/>
        </w:rPr>
      </w:pPr>
      <w:r>
        <w:rPr>
          <w:rFonts w:ascii="Times New Roman" w:hAnsi="Times New Roman"/>
          <w:sz w:val="24"/>
          <w:szCs w:val="24"/>
        </w:rPr>
        <w:t>Atenciosamente,</w:t>
      </w:r>
    </w:p>
    <w:p w:rsidR="00103D4F" w:rsidRDefault="00103D4F" w:rsidP="00103D4F">
      <w:pPr>
        <w:autoSpaceDE w:val="0"/>
        <w:autoSpaceDN w:val="0"/>
        <w:adjustRightInd w:val="0"/>
        <w:rPr>
          <w:rFonts w:ascii="Times New Roman" w:hAnsi="Times New Roman"/>
          <w:sz w:val="24"/>
          <w:szCs w:val="24"/>
        </w:rPr>
      </w:pPr>
    </w:p>
    <w:p w:rsidR="00103D4F" w:rsidRDefault="00103D4F" w:rsidP="00103D4F">
      <w:pPr>
        <w:autoSpaceDE w:val="0"/>
        <w:autoSpaceDN w:val="0"/>
        <w:adjustRightInd w:val="0"/>
        <w:rPr>
          <w:rFonts w:ascii="Times New Roman" w:hAnsi="Times New Roman"/>
          <w:sz w:val="24"/>
          <w:szCs w:val="24"/>
        </w:rPr>
      </w:pPr>
    </w:p>
    <w:p w:rsidR="00103D4F" w:rsidRDefault="00103D4F" w:rsidP="00103D4F">
      <w:pPr>
        <w:autoSpaceDE w:val="0"/>
        <w:autoSpaceDN w:val="0"/>
        <w:adjustRightInd w:val="0"/>
        <w:rPr>
          <w:rFonts w:ascii="Times New Roman" w:hAnsi="Times New Roman"/>
          <w:sz w:val="24"/>
          <w:szCs w:val="24"/>
        </w:rPr>
      </w:pPr>
    </w:p>
    <w:p w:rsidR="00103D4F" w:rsidRDefault="00103D4F" w:rsidP="00103D4F">
      <w:pPr>
        <w:autoSpaceDE w:val="0"/>
        <w:autoSpaceDN w:val="0"/>
        <w:adjustRightInd w:val="0"/>
        <w:rPr>
          <w:rFonts w:ascii="Times New Roman" w:hAnsi="Times New Roman"/>
          <w:sz w:val="24"/>
          <w:szCs w:val="24"/>
        </w:rPr>
      </w:pPr>
    </w:p>
    <w:p w:rsidR="00103D4F" w:rsidRDefault="00103D4F" w:rsidP="00103D4F">
      <w:pPr>
        <w:autoSpaceDE w:val="0"/>
        <w:autoSpaceDN w:val="0"/>
        <w:adjustRightInd w:val="0"/>
        <w:rPr>
          <w:rFonts w:ascii="Times New Roman" w:hAnsi="Times New Roman"/>
          <w:sz w:val="24"/>
          <w:szCs w:val="24"/>
        </w:rPr>
      </w:pPr>
    </w:p>
    <w:p w:rsidR="00103D4F" w:rsidRDefault="00103D4F" w:rsidP="00103D4F">
      <w:pPr>
        <w:tabs>
          <w:tab w:val="left" w:pos="1701"/>
          <w:tab w:val="left" w:pos="4820"/>
        </w:tabs>
        <w:autoSpaceDE w:val="0"/>
        <w:autoSpaceDN w:val="0"/>
        <w:adjustRightInd w:val="0"/>
        <w:ind w:right="46"/>
        <w:jc w:val="center"/>
        <w:rPr>
          <w:rFonts w:ascii="Times New Roman" w:hAnsi="Times New Roman"/>
          <w:b/>
          <w:bCs/>
          <w:sz w:val="24"/>
          <w:szCs w:val="24"/>
        </w:rPr>
      </w:pPr>
      <w:r>
        <w:rPr>
          <w:rFonts w:ascii="Times New Roman" w:hAnsi="Times New Roman"/>
          <w:b/>
          <w:bCs/>
          <w:sz w:val="24"/>
          <w:szCs w:val="24"/>
        </w:rPr>
        <w:t>MARILDA SALETE SAVI</w:t>
      </w:r>
    </w:p>
    <w:p w:rsidR="00103D4F" w:rsidRPr="003D095E" w:rsidRDefault="00103D4F" w:rsidP="00103D4F">
      <w:pPr>
        <w:tabs>
          <w:tab w:val="left" w:pos="1701"/>
          <w:tab w:val="left" w:pos="4820"/>
        </w:tabs>
        <w:autoSpaceDE w:val="0"/>
        <w:autoSpaceDN w:val="0"/>
        <w:adjustRightInd w:val="0"/>
        <w:jc w:val="center"/>
        <w:rPr>
          <w:rFonts w:ascii="Times New Roman" w:hAnsi="Times New Roman"/>
          <w:sz w:val="24"/>
          <w:szCs w:val="24"/>
        </w:rPr>
      </w:pPr>
      <w:r>
        <w:rPr>
          <w:rFonts w:ascii="Times New Roman" w:hAnsi="Times New Roman"/>
          <w:sz w:val="24"/>
          <w:szCs w:val="24"/>
        </w:rPr>
        <w:t>Presidente</w:t>
      </w:r>
    </w:p>
    <w:p w:rsidR="00F759B0" w:rsidRPr="00FB379F" w:rsidRDefault="00F759B0" w:rsidP="00103D4F">
      <w:pPr>
        <w:jc w:val="right"/>
      </w:pPr>
    </w:p>
    <w:sectPr w:rsidR="00F759B0" w:rsidRPr="00FB379F" w:rsidSect="00EA2FBA">
      <w:headerReference w:type="even" r:id="rId7"/>
      <w:headerReference w:type="default" r:id="rId8"/>
      <w:footerReference w:type="even" r:id="rId9"/>
      <w:footerReference w:type="default" r:id="rId10"/>
      <w:headerReference w:type="first" r:id="rId11"/>
      <w:footerReference w:type="first" r:id="rId12"/>
      <w:pgSz w:w="11906" w:h="16838"/>
      <w:pgMar w:top="2694" w:right="14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905" w:rsidRDefault="003C7905" w:rsidP="00525384">
      <w:r>
        <w:separator/>
      </w:r>
    </w:p>
  </w:endnote>
  <w:endnote w:type="continuationSeparator" w:id="0">
    <w:p w:rsidR="003C7905" w:rsidRDefault="003C7905" w:rsidP="0052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52538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52538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52538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905" w:rsidRDefault="003C7905" w:rsidP="00525384">
      <w:r>
        <w:separator/>
      </w:r>
    </w:p>
  </w:footnote>
  <w:footnote w:type="continuationSeparator" w:id="0">
    <w:p w:rsidR="003C7905" w:rsidRDefault="003C7905" w:rsidP="00525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3C7905">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2234" o:spid="_x0000_s2050" type="#_x0000_t75" style="position:absolute;margin-left:0;margin-top:0;width:439.35pt;height:396.2pt;z-index:-251657216;mso-position-horizontal:center;mso-position-horizontal-relative:margin;mso-position-vertical:center;mso-position-vertical-relative:margin" o:allowincell="f">
          <v:imagedata r:id="rId1" o:title="Brasao_águ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3C7905">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2235" o:spid="_x0000_s2051" type="#_x0000_t75" style="position:absolute;margin-left:0;margin-top:0;width:439.35pt;height:396.2pt;z-index:-251656192;mso-position-horizontal:center;mso-position-horizontal-relative:margin;mso-position-vertical:center;mso-position-vertical-relative:margin" o:allowincell="f">
          <v:imagedata r:id="rId1" o:title="Brasao_água"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3C7905">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2233" o:spid="_x0000_s2049" type="#_x0000_t75" style="position:absolute;margin-left:0;margin-top:0;width:439.35pt;height:396.2pt;z-index:-251658240;mso-position-horizontal:center;mso-position-horizontal-relative:margin;mso-position-vertical:center;mso-position-vertical-relative:margin" o:allowincell="f">
          <v:imagedata r:id="rId1" o:title="Brasao_água"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17F62"/>
    <w:rsid w:val="00103D4F"/>
    <w:rsid w:val="0015722C"/>
    <w:rsid w:val="001915A3"/>
    <w:rsid w:val="00217F62"/>
    <w:rsid w:val="003C7905"/>
    <w:rsid w:val="00525384"/>
    <w:rsid w:val="00580596"/>
    <w:rsid w:val="006B1297"/>
    <w:rsid w:val="009315DD"/>
    <w:rsid w:val="00A739D2"/>
    <w:rsid w:val="00A906D8"/>
    <w:rsid w:val="00AA6759"/>
    <w:rsid w:val="00AB5A74"/>
    <w:rsid w:val="00AC190F"/>
    <w:rsid w:val="00B045BB"/>
    <w:rsid w:val="00F071AE"/>
    <w:rsid w:val="00F759B0"/>
    <w:rsid w:val="00FB37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525384"/>
    <w:pPr>
      <w:tabs>
        <w:tab w:val="center" w:pos="4252"/>
        <w:tab w:val="right" w:pos="8504"/>
      </w:tabs>
    </w:pPr>
  </w:style>
  <w:style w:type="character" w:customStyle="1" w:styleId="CabealhoChar">
    <w:name w:val="Cabeçalho Char"/>
    <w:basedOn w:val="Fontepargpadro"/>
    <w:link w:val="Cabealho"/>
    <w:uiPriority w:val="99"/>
    <w:semiHidden/>
    <w:rsid w:val="00525384"/>
  </w:style>
  <w:style w:type="paragraph" w:styleId="Rodap">
    <w:name w:val="footer"/>
    <w:basedOn w:val="Normal"/>
    <w:link w:val="RodapChar"/>
    <w:uiPriority w:val="99"/>
    <w:semiHidden/>
    <w:unhideWhenUsed/>
    <w:rsid w:val="00525384"/>
    <w:pPr>
      <w:tabs>
        <w:tab w:val="center" w:pos="4252"/>
        <w:tab w:val="right" w:pos="8504"/>
      </w:tabs>
    </w:pPr>
  </w:style>
  <w:style w:type="character" w:customStyle="1" w:styleId="RodapChar">
    <w:name w:val="Rodapé Char"/>
    <w:basedOn w:val="Fontepargpadro"/>
    <w:link w:val="Rodap"/>
    <w:uiPriority w:val="99"/>
    <w:semiHidden/>
    <w:rsid w:val="005253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348</Words>
  <Characters>1882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leocir</cp:lastModifiedBy>
  <cp:revision>7</cp:revision>
  <cp:lastPrinted>2014-09-03T14:52:00Z</cp:lastPrinted>
  <dcterms:created xsi:type="dcterms:W3CDTF">2014-04-14T10:46:00Z</dcterms:created>
  <dcterms:modified xsi:type="dcterms:W3CDTF">2014-09-03T14:53:00Z</dcterms:modified>
</cp:coreProperties>
</file>