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57" w:rsidRDefault="00F21C19" w:rsidP="00B93C57">
      <w:pPr>
        <w:spacing w:after="0" w:line="240" w:lineRule="auto"/>
        <w:ind w:left="3402"/>
        <w:jc w:val="both"/>
        <w:rPr>
          <w:rFonts w:ascii="Times New Roman" w:hAnsi="Times New Roman"/>
          <w:b/>
          <w:sz w:val="24"/>
          <w:szCs w:val="24"/>
        </w:rPr>
      </w:pPr>
      <w:r w:rsidRPr="00F21C19">
        <w:rPr>
          <w:rFonts w:ascii="Times New Roman" w:hAnsi="Times New Roman"/>
          <w:b/>
          <w:sz w:val="24"/>
          <w:szCs w:val="24"/>
        </w:rPr>
        <w:t xml:space="preserve">LEI Nº </w:t>
      </w:r>
      <w:r w:rsidR="00FF372D">
        <w:rPr>
          <w:rFonts w:ascii="Times New Roman" w:hAnsi="Times New Roman"/>
          <w:b/>
          <w:sz w:val="24"/>
          <w:szCs w:val="24"/>
        </w:rPr>
        <w:t>2.37</w:t>
      </w:r>
      <w:r w:rsidR="007C44FB">
        <w:rPr>
          <w:rFonts w:ascii="Times New Roman" w:hAnsi="Times New Roman"/>
          <w:b/>
          <w:sz w:val="24"/>
          <w:szCs w:val="24"/>
        </w:rPr>
        <w:t>6</w:t>
      </w:r>
      <w:r w:rsidR="00FF372D">
        <w:rPr>
          <w:rFonts w:ascii="Times New Roman" w:hAnsi="Times New Roman"/>
          <w:b/>
          <w:sz w:val="24"/>
          <w:szCs w:val="24"/>
        </w:rPr>
        <w:t>, DE 15 DE JULHO DE 2014.</w:t>
      </w:r>
    </w:p>
    <w:p w:rsidR="00FF372D" w:rsidRPr="00F21C19" w:rsidRDefault="00FF372D" w:rsidP="00B93C57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B93C57" w:rsidRPr="00F21C19" w:rsidRDefault="00B93C57" w:rsidP="00B93C57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977077" w:rsidRPr="00F21C19" w:rsidRDefault="00B93C57" w:rsidP="00B93C57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F21C19">
        <w:rPr>
          <w:rFonts w:ascii="Times New Roman" w:hAnsi="Times New Roman"/>
          <w:sz w:val="24"/>
          <w:szCs w:val="24"/>
        </w:rPr>
        <w:t>Autoriza o Poder Executivo Municipal a instituir o “Programa Remédio em Casa”, e dá outras providências.</w:t>
      </w:r>
    </w:p>
    <w:p w:rsidR="00977077" w:rsidRDefault="00977077" w:rsidP="00B93C57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FF372D" w:rsidRDefault="00FF372D" w:rsidP="00B93C57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3977A3" w:rsidRPr="003977A3" w:rsidRDefault="003977A3" w:rsidP="003977A3">
      <w:pPr>
        <w:spacing w:after="0" w:line="240" w:lineRule="auto"/>
        <w:ind w:firstLine="3402"/>
        <w:jc w:val="both"/>
        <w:rPr>
          <w:rFonts w:ascii="Times New Roman" w:hAnsi="Times New Roman"/>
          <w:bCs/>
          <w:sz w:val="24"/>
          <w:szCs w:val="24"/>
        </w:rPr>
      </w:pPr>
      <w:r w:rsidRPr="003977A3">
        <w:rPr>
          <w:rFonts w:ascii="Times New Roman" w:hAnsi="Times New Roman"/>
          <w:bCs/>
          <w:sz w:val="24"/>
          <w:szCs w:val="24"/>
        </w:rPr>
        <w:t>Dilceu Rossato, Prefeito Municipal de Sorriso, Estado de Mato Grosso faz saber que a Câmara Municipal de Sorriso aprovou e ele sanciona a seguinte Lei:</w:t>
      </w:r>
    </w:p>
    <w:p w:rsidR="00FF372D" w:rsidRDefault="00FF372D" w:rsidP="003977A3">
      <w:pPr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</w:p>
    <w:p w:rsidR="00FF372D" w:rsidRPr="00F21C19" w:rsidRDefault="00FF372D" w:rsidP="00B93C57">
      <w:pPr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</w:p>
    <w:p w:rsidR="00977077" w:rsidRPr="00F21C19" w:rsidRDefault="00977077" w:rsidP="00B93C5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21C19">
        <w:rPr>
          <w:rFonts w:ascii="Times New Roman" w:hAnsi="Times New Roman"/>
          <w:b/>
          <w:sz w:val="24"/>
          <w:szCs w:val="24"/>
        </w:rPr>
        <w:t>Art. 1º</w:t>
      </w:r>
      <w:r w:rsidRPr="00F21C19">
        <w:rPr>
          <w:rFonts w:ascii="Times New Roman" w:hAnsi="Times New Roman"/>
          <w:sz w:val="24"/>
          <w:szCs w:val="24"/>
        </w:rPr>
        <w:t xml:space="preserve"> Fica o Poder Executivo do Município de Sorriso – MT autorizado a instituir o </w:t>
      </w:r>
      <w:r w:rsidRPr="00F21C19">
        <w:rPr>
          <w:rFonts w:ascii="Times New Roman" w:hAnsi="Times New Roman"/>
          <w:b/>
          <w:sz w:val="24"/>
          <w:szCs w:val="24"/>
        </w:rPr>
        <w:t>“PROGRAMA</w:t>
      </w:r>
      <w:r w:rsidRPr="00F21C19">
        <w:rPr>
          <w:rFonts w:ascii="Times New Roman" w:hAnsi="Times New Roman"/>
          <w:sz w:val="24"/>
          <w:szCs w:val="24"/>
        </w:rPr>
        <w:t xml:space="preserve"> </w:t>
      </w:r>
      <w:r w:rsidRPr="00F21C19">
        <w:rPr>
          <w:rFonts w:ascii="Times New Roman" w:hAnsi="Times New Roman"/>
          <w:b/>
          <w:sz w:val="24"/>
          <w:szCs w:val="24"/>
        </w:rPr>
        <w:t>REMÉDIO EM CASA</w:t>
      </w:r>
      <w:r w:rsidRPr="00F21C19">
        <w:rPr>
          <w:rFonts w:ascii="Times New Roman" w:hAnsi="Times New Roman"/>
          <w:sz w:val="24"/>
          <w:szCs w:val="24"/>
        </w:rPr>
        <w:t>”, com o objetivo de encaminhar diretamente à residência das pessoas idosas, com mais de 65 (</w:t>
      </w:r>
      <w:r w:rsidR="00697AC5" w:rsidRPr="00F21C19">
        <w:rPr>
          <w:rFonts w:ascii="Times New Roman" w:hAnsi="Times New Roman"/>
          <w:sz w:val="24"/>
          <w:szCs w:val="24"/>
        </w:rPr>
        <w:t>sessenta e cinco) anos de idade,</w:t>
      </w:r>
      <w:r w:rsidRPr="00F21C19">
        <w:rPr>
          <w:rFonts w:ascii="Times New Roman" w:hAnsi="Times New Roman"/>
          <w:sz w:val="24"/>
          <w:szCs w:val="24"/>
        </w:rPr>
        <w:t xml:space="preserve"> das pessoas com def</w:t>
      </w:r>
      <w:r w:rsidR="00697AC5" w:rsidRPr="00F21C19">
        <w:rPr>
          <w:rFonts w:ascii="Times New Roman" w:hAnsi="Times New Roman"/>
          <w:sz w:val="24"/>
          <w:szCs w:val="24"/>
        </w:rPr>
        <w:t>iciência ou mobilidade reduzida e</w:t>
      </w:r>
      <w:r w:rsidRPr="00F21C19">
        <w:rPr>
          <w:rFonts w:ascii="Times New Roman" w:hAnsi="Times New Roman"/>
          <w:sz w:val="24"/>
          <w:szCs w:val="24"/>
        </w:rPr>
        <w:t xml:space="preserve"> das pessoas portadoras de doenças crônicas que sejam usuárias do SUS – Sistema Único de Saúde, os remédios de uso contínuo que lhes forem pr</w:t>
      </w:r>
      <w:r w:rsidR="00B93C57" w:rsidRPr="00F21C19">
        <w:rPr>
          <w:rFonts w:ascii="Times New Roman" w:hAnsi="Times New Roman"/>
          <w:sz w:val="24"/>
          <w:szCs w:val="24"/>
        </w:rPr>
        <w:t>escritos em tratamento regular.</w:t>
      </w:r>
    </w:p>
    <w:p w:rsidR="00B93C57" w:rsidRPr="00F21C19" w:rsidRDefault="00B93C57" w:rsidP="00B93C5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77077" w:rsidRPr="00F21C19" w:rsidRDefault="00977077" w:rsidP="00B93C5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21C19">
        <w:rPr>
          <w:rFonts w:ascii="Times New Roman" w:hAnsi="Times New Roman"/>
          <w:b/>
          <w:sz w:val="24"/>
          <w:szCs w:val="24"/>
        </w:rPr>
        <w:t>Art. 2º</w:t>
      </w:r>
      <w:r w:rsidRPr="00F21C19">
        <w:rPr>
          <w:rFonts w:ascii="Times New Roman" w:hAnsi="Times New Roman"/>
          <w:sz w:val="24"/>
          <w:szCs w:val="24"/>
        </w:rPr>
        <w:t xml:space="preserve"> </w:t>
      </w:r>
      <w:r w:rsidR="00B71DC8" w:rsidRPr="00F21C19">
        <w:rPr>
          <w:rFonts w:ascii="Times New Roman" w:hAnsi="Times New Roman"/>
          <w:sz w:val="24"/>
          <w:szCs w:val="24"/>
        </w:rPr>
        <w:t>Além das comprovações pessoais estabelecidas no art.1º, os interessados em obter os benefícios do Programa Remédio em Casa deverão demonstrar o preenchimento das seguintes condições:</w:t>
      </w:r>
    </w:p>
    <w:p w:rsidR="00B71DC8" w:rsidRPr="00F21C19" w:rsidRDefault="00B71DC8" w:rsidP="00B93C57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F21C19">
        <w:rPr>
          <w:rFonts w:ascii="Times New Roman" w:hAnsi="Times New Roman"/>
          <w:sz w:val="24"/>
          <w:szCs w:val="24"/>
        </w:rPr>
        <w:t>Que residem no Município de Sorriso-MT.</w:t>
      </w:r>
    </w:p>
    <w:p w:rsidR="00B71DC8" w:rsidRPr="00F21C19" w:rsidRDefault="00B71DC8" w:rsidP="00B93C57">
      <w:pPr>
        <w:pStyle w:val="PargrafodaLista"/>
        <w:numPr>
          <w:ilvl w:val="0"/>
          <w:numId w:val="1"/>
        </w:numPr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F21C19">
        <w:rPr>
          <w:rFonts w:ascii="Times New Roman" w:hAnsi="Times New Roman"/>
          <w:sz w:val="24"/>
          <w:szCs w:val="24"/>
        </w:rPr>
        <w:t>Que estão regularmente cadastrados junto à Secretaria Municipal de Saúde.</w:t>
      </w:r>
    </w:p>
    <w:p w:rsidR="00B93C57" w:rsidRPr="00F21C19" w:rsidRDefault="00B93C57" w:rsidP="00B93C57">
      <w:pPr>
        <w:pStyle w:val="PargrafodaLista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B71DC8" w:rsidRPr="00F21C19" w:rsidRDefault="00977077" w:rsidP="00B93C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F21C19">
        <w:rPr>
          <w:rFonts w:ascii="Times New Roman" w:hAnsi="Times New Roman"/>
          <w:b/>
          <w:sz w:val="24"/>
          <w:szCs w:val="24"/>
        </w:rPr>
        <w:t>Art. 3º</w:t>
      </w:r>
      <w:r w:rsidRPr="00F21C19">
        <w:rPr>
          <w:rFonts w:ascii="Times New Roman" w:hAnsi="Times New Roman"/>
          <w:sz w:val="24"/>
          <w:szCs w:val="24"/>
        </w:rPr>
        <w:t xml:space="preserve"> </w:t>
      </w:r>
      <w:r w:rsidR="00B71DC8" w:rsidRPr="00F21C19">
        <w:rPr>
          <w:rFonts w:ascii="Times New Roman" w:hAnsi="Times New Roman"/>
          <w:sz w:val="24"/>
          <w:szCs w:val="24"/>
        </w:rPr>
        <w:t>A implementação do “Programa Remédio em Casa” será efetivada pelo Poder Público Municipal, diretamente ou através dos órgãos da Administração Direta e Indireta, inclusive fundacional do Município ou de forma indireta mediante convênio ou contrato com instituições Públicas ou Privadas que realizem serviços de entrega dos bens de que trata a presente lei.</w:t>
      </w:r>
    </w:p>
    <w:p w:rsidR="00B93C57" w:rsidRPr="00F21C19" w:rsidRDefault="00B93C57" w:rsidP="00B93C5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977077" w:rsidRPr="00F21C19" w:rsidRDefault="00977077" w:rsidP="00B93C5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21C19">
        <w:rPr>
          <w:rFonts w:ascii="Times New Roman" w:hAnsi="Times New Roman"/>
          <w:b/>
          <w:sz w:val="24"/>
          <w:szCs w:val="24"/>
        </w:rPr>
        <w:t xml:space="preserve">Art. </w:t>
      </w:r>
      <w:r w:rsidR="00697AC5" w:rsidRPr="00F21C19">
        <w:rPr>
          <w:rFonts w:ascii="Times New Roman" w:hAnsi="Times New Roman"/>
          <w:b/>
          <w:sz w:val="24"/>
          <w:szCs w:val="24"/>
        </w:rPr>
        <w:t>4</w:t>
      </w:r>
      <w:r w:rsidRPr="00F21C19">
        <w:rPr>
          <w:rFonts w:ascii="Times New Roman" w:hAnsi="Times New Roman"/>
          <w:b/>
          <w:sz w:val="24"/>
          <w:szCs w:val="24"/>
        </w:rPr>
        <w:t>º</w:t>
      </w:r>
      <w:r w:rsidRPr="00F21C19">
        <w:rPr>
          <w:rFonts w:ascii="Times New Roman" w:hAnsi="Times New Roman"/>
          <w:sz w:val="24"/>
          <w:szCs w:val="24"/>
        </w:rPr>
        <w:t xml:space="preserve"> O Poder Executivo </w:t>
      </w:r>
      <w:r w:rsidR="00B71DC8" w:rsidRPr="00F21C19">
        <w:rPr>
          <w:rFonts w:ascii="Times New Roman" w:hAnsi="Times New Roman"/>
          <w:sz w:val="24"/>
          <w:szCs w:val="24"/>
        </w:rPr>
        <w:t>Municipal fica autorizado a expedir as</w:t>
      </w:r>
      <w:r w:rsidR="000C457C" w:rsidRPr="00F21C19">
        <w:rPr>
          <w:rFonts w:ascii="Times New Roman" w:hAnsi="Times New Roman"/>
          <w:sz w:val="24"/>
          <w:szCs w:val="24"/>
        </w:rPr>
        <w:t xml:space="preserve"> instruções necessárias ao fiel cumprimento da presente Lei.</w:t>
      </w:r>
    </w:p>
    <w:p w:rsidR="00B93C57" w:rsidRPr="00F21C19" w:rsidRDefault="00B93C57" w:rsidP="00B93C5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77077" w:rsidRPr="00F21C19" w:rsidRDefault="00977077" w:rsidP="00B93C5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F21C19">
        <w:rPr>
          <w:rFonts w:ascii="Times New Roman" w:hAnsi="Times New Roman"/>
          <w:b/>
          <w:sz w:val="24"/>
          <w:szCs w:val="24"/>
        </w:rPr>
        <w:t xml:space="preserve">Art. </w:t>
      </w:r>
      <w:r w:rsidR="00697AC5" w:rsidRPr="00F21C19">
        <w:rPr>
          <w:rFonts w:ascii="Times New Roman" w:hAnsi="Times New Roman"/>
          <w:b/>
          <w:sz w:val="24"/>
          <w:szCs w:val="24"/>
        </w:rPr>
        <w:t>5</w:t>
      </w:r>
      <w:r w:rsidRPr="00F21C19">
        <w:rPr>
          <w:rFonts w:ascii="Times New Roman" w:hAnsi="Times New Roman"/>
          <w:b/>
          <w:sz w:val="24"/>
          <w:szCs w:val="24"/>
        </w:rPr>
        <w:t>º</w:t>
      </w:r>
      <w:r w:rsidRPr="00F21C19">
        <w:rPr>
          <w:rFonts w:ascii="Times New Roman" w:hAnsi="Times New Roman"/>
          <w:sz w:val="24"/>
          <w:szCs w:val="24"/>
        </w:rPr>
        <w:t xml:space="preserve"> Esta Lei entra em vigor na data de sua publicação</w:t>
      </w:r>
      <w:r w:rsidR="00081E4F" w:rsidRPr="00F21C19">
        <w:rPr>
          <w:rFonts w:ascii="Times New Roman" w:hAnsi="Times New Roman"/>
          <w:sz w:val="24"/>
          <w:szCs w:val="24"/>
        </w:rPr>
        <w:t>.</w:t>
      </w:r>
    </w:p>
    <w:p w:rsidR="00977077" w:rsidRDefault="00977077" w:rsidP="00B93C5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3977A3" w:rsidRPr="00F21C19" w:rsidRDefault="003977A3" w:rsidP="00B93C5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F21C19" w:rsidRPr="00F21C19" w:rsidRDefault="003977A3" w:rsidP="00F21C19">
      <w:pPr>
        <w:tabs>
          <w:tab w:val="left" w:pos="1134"/>
        </w:tabs>
        <w:ind w:firstLine="14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Prefeitura </w:t>
      </w:r>
      <w:r w:rsidR="00F21C19" w:rsidRPr="00F21C19">
        <w:rPr>
          <w:rFonts w:ascii="Times New Roman" w:hAnsi="Times New Roman"/>
          <w:color w:val="000000"/>
          <w:sz w:val="24"/>
          <w:szCs w:val="24"/>
        </w:rPr>
        <w:t xml:space="preserve">Municipal de Sorriso, Estado de Mato Grosso, em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F46830">
        <w:rPr>
          <w:rFonts w:ascii="Times New Roman" w:hAnsi="Times New Roman"/>
          <w:color w:val="000000"/>
          <w:sz w:val="24"/>
          <w:szCs w:val="24"/>
        </w:rPr>
        <w:t>5</w:t>
      </w:r>
      <w:r w:rsidR="00F21C19" w:rsidRPr="00F21C19">
        <w:rPr>
          <w:rFonts w:ascii="Times New Roman" w:hAnsi="Times New Roman"/>
          <w:color w:val="000000"/>
          <w:sz w:val="24"/>
          <w:szCs w:val="24"/>
        </w:rPr>
        <w:t xml:space="preserve"> de julho de 2014.</w:t>
      </w:r>
    </w:p>
    <w:p w:rsidR="00F21C19" w:rsidRPr="00F21C19" w:rsidRDefault="00F21C19" w:rsidP="00F21C19">
      <w:pPr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1C19" w:rsidRPr="00F21C19" w:rsidRDefault="00F21C19" w:rsidP="00F21C19">
      <w:pPr>
        <w:tabs>
          <w:tab w:val="left" w:pos="1560"/>
        </w:tabs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46601" w:rsidRDefault="003977A3" w:rsidP="00F21C1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DILCEU ROSSATO</w:t>
      </w:r>
    </w:p>
    <w:p w:rsidR="003977A3" w:rsidRPr="003977A3" w:rsidRDefault="003977A3" w:rsidP="00F21C19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3977A3">
        <w:rPr>
          <w:rFonts w:ascii="Times New Roman" w:hAnsi="Times New Roman"/>
          <w:iCs/>
          <w:sz w:val="24"/>
          <w:szCs w:val="24"/>
        </w:rPr>
        <w:t xml:space="preserve">                                                    Prefeito Municipal</w:t>
      </w:r>
    </w:p>
    <w:p w:rsidR="003977A3" w:rsidRDefault="003977A3" w:rsidP="003977A3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Marilene Felicitá Savi</w:t>
      </w:r>
    </w:p>
    <w:p w:rsidR="003977A3" w:rsidRPr="003977A3" w:rsidRDefault="003977A3" w:rsidP="003977A3">
      <w:pPr>
        <w:tabs>
          <w:tab w:val="left" w:pos="156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977A3">
        <w:rPr>
          <w:rFonts w:ascii="Times New Roman" w:hAnsi="Times New Roman"/>
          <w:iCs/>
          <w:sz w:val="24"/>
          <w:szCs w:val="24"/>
        </w:rPr>
        <w:t>Secretária de Administração</w:t>
      </w:r>
    </w:p>
    <w:sectPr w:rsidR="003977A3" w:rsidRPr="003977A3" w:rsidSect="00FF372D">
      <w:pgSz w:w="11906" w:h="16838"/>
      <w:pgMar w:top="1985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7E71"/>
    <w:multiLevelType w:val="hybridMultilevel"/>
    <w:tmpl w:val="F664E02E"/>
    <w:lvl w:ilvl="0" w:tplc="EB525E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7077"/>
    <w:rsid w:val="00050A02"/>
    <w:rsid w:val="00081E4F"/>
    <w:rsid w:val="000C457C"/>
    <w:rsid w:val="0012773E"/>
    <w:rsid w:val="00155B17"/>
    <w:rsid w:val="00270286"/>
    <w:rsid w:val="003977A3"/>
    <w:rsid w:val="00423BE4"/>
    <w:rsid w:val="004A3D9A"/>
    <w:rsid w:val="004B5EA3"/>
    <w:rsid w:val="004C6370"/>
    <w:rsid w:val="005A053E"/>
    <w:rsid w:val="005C066A"/>
    <w:rsid w:val="00697AC5"/>
    <w:rsid w:val="006F136D"/>
    <w:rsid w:val="0071704C"/>
    <w:rsid w:val="007A671A"/>
    <w:rsid w:val="007B4243"/>
    <w:rsid w:val="007C44FB"/>
    <w:rsid w:val="00802BB0"/>
    <w:rsid w:val="008B7B23"/>
    <w:rsid w:val="00977077"/>
    <w:rsid w:val="00A37848"/>
    <w:rsid w:val="00AC6B5B"/>
    <w:rsid w:val="00B70438"/>
    <w:rsid w:val="00B71DC8"/>
    <w:rsid w:val="00B93C57"/>
    <w:rsid w:val="00C4424C"/>
    <w:rsid w:val="00CB219A"/>
    <w:rsid w:val="00CD008C"/>
    <w:rsid w:val="00D46601"/>
    <w:rsid w:val="00F14164"/>
    <w:rsid w:val="00F21C19"/>
    <w:rsid w:val="00F46830"/>
    <w:rsid w:val="00FF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7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77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71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2</cp:revision>
  <cp:lastPrinted>2014-07-15T15:11:00Z</cp:lastPrinted>
  <dcterms:created xsi:type="dcterms:W3CDTF">2014-08-07T13:37:00Z</dcterms:created>
  <dcterms:modified xsi:type="dcterms:W3CDTF">2014-08-07T13:37:00Z</dcterms:modified>
</cp:coreProperties>
</file>