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04" w:rsidRDefault="00E90204" w:rsidP="00E9020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PORTARIA Nº 042</w:t>
      </w:r>
      <w:r>
        <w:rPr>
          <w:rFonts w:ascii="Times New Roman" w:hAnsi="Times New Roman"/>
          <w:b/>
          <w:bCs/>
          <w:sz w:val="24"/>
          <w:szCs w:val="24"/>
        </w:rPr>
        <w:t>/2014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/>
          <w:sz w:val="24"/>
          <w:szCs w:val="24"/>
        </w:rPr>
      </w:pPr>
    </w:p>
    <w:p w:rsidR="00E90204" w:rsidRDefault="00E90204" w:rsidP="00E9020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</w:rPr>
        <w:t>25 DE MARÇO</w:t>
      </w:r>
      <w:r>
        <w:rPr>
          <w:rFonts w:ascii="Times New Roman" w:hAnsi="Times New Roman"/>
          <w:b/>
          <w:bCs/>
          <w:sz w:val="24"/>
          <w:szCs w:val="24"/>
        </w:rPr>
        <w:t xml:space="preserve"> DE 2014.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DESIGNA SERVIDOR NA FUNÇÃO DE FISCAL DE CONTRATOS DA CÂMARA MUNICIPAL DE SORRISO E DÁ OUTRAS PROVIDÊNCIAS.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Excelentíssima Senhora MARILDA SALETE SAVI, Presidente da Câmara Municipal de Sorriso, Estado de Mato Grosso, no uso das atribuições que lhe são conferidas por Lei,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90204" w:rsidRDefault="00E90204" w:rsidP="00E902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necessidade de atender o dispositivo do Artigo 67 da Lei 8.666/93,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RESOLVE: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Designa o servidor </w:t>
      </w:r>
      <w:r>
        <w:rPr>
          <w:rFonts w:ascii="Times New Roman" w:hAnsi="Times New Roman"/>
          <w:sz w:val="24"/>
          <w:szCs w:val="24"/>
        </w:rPr>
        <w:t>LEOCIR JOSÉ FACCIO</w:t>
      </w:r>
      <w:r>
        <w:rPr>
          <w:rFonts w:ascii="Times New Roman" w:hAnsi="Times New Roman"/>
          <w:sz w:val="24"/>
          <w:szCs w:val="24"/>
        </w:rPr>
        <w:t xml:space="preserve"> na função de Fiscal de Contratos nos termos que estabelece a Lei 8.666/93</w:t>
      </w:r>
      <w:r>
        <w:rPr>
          <w:rFonts w:ascii="Times New Roman" w:hAnsi="Times New Roman"/>
          <w:sz w:val="24"/>
          <w:szCs w:val="24"/>
        </w:rPr>
        <w:t>, referente ao Contrato nº 005/2014, que trata de Prestação de serviços de implantação, locação, treinamento de servidores, manutenção e gestão de programa de informática (sistema legislativo)</w:t>
      </w:r>
      <w:r>
        <w:rPr>
          <w:rFonts w:ascii="Times New Roman" w:hAnsi="Times New Roman"/>
          <w:sz w:val="24"/>
          <w:szCs w:val="24"/>
        </w:rPr>
        <w:t>.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Esta Portaria entra em vigor na data de sua publicação.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Câmara Municipal de Sorriso, Estado de Mato Grosso, em 2</w:t>
      </w:r>
      <w:r>
        <w:rPr>
          <w:rFonts w:ascii="Times New Roman" w:hAnsi="Times New Roman"/>
          <w:sz w:val="24"/>
          <w:szCs w:val="24"/>
        </w:rPr>
        <w:t>5 de março</w:t>
      </w:r>
      <w:r>
        <w:rPr>
          <w:rFonts w:ascii="Times New Roman" w:hAnsi="Times New Roman"/>
          <w:sz w:val="24"/>
          <w:szCs w:val="24"/>
        </w:rPr>
        <w:t xml:space="preserve"> de 2014.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MARILDA SALTE SAVI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90204" w:rsidRDefault="00E90204" w:rsidP="00E9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REGISTRE-SE, PUBLIQUE-SE, CUMPRA-SE.</w:t>
      </w:r>
    </w:p>
    <w:p w:rsidR="0018695C" w:rsidRDefault="0018695C"/>
    <w:sectPr w:rsidR="0018695C" w:rsidSect="00E9020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3A"/>
    <w:rsid w:val="0018695C"/>
    <w:rsid w:val="0032173A"/>
    <w:rsid w:val="00E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0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leocir</dc:creator>
  <cp:keywords/>
  <dc:description/>
  <cp:lastModifiedBy>leocir</cp:lastModifiedBy>
  <cp:revision>2</cp:revision>
  <cp:lastPrinted>2014-03-26T15:40:00Z</cp:lastPrinted>
  <dcterms:created xsi:type="dcterms:W3CDTF">2014-03-26T15:31:00Z</dcterms:created>
  <dcterms:modified xsi:type="dcterms:W3CDTF">2014-03-26T15:40:00Z</dcterms:modified>
</cp:coreProperties>
</file>