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225" w:rsidRDefault="00B77E0E" w:rsidP="00B77E0E">
      <w:pPr>
        <w:pStyle w:val="Recuodecorpodetexto2"/>
        <w:ind w:left="2835" w:firstLine="0"/>
        <w:rPr>
          <w:rFonts w:ascii="Times New Roman" w:hAnsi="Times New Roman" w:cs="Times New Roman"/>
          <w:i w:val="0"/>
          <w:iCs w:val="0"/>
        </w:rPr>
      </w:pPr>
      <w:r>
        <w:rPr>
          <w:rFonts w:ascii="Times New Roman" w:hAnsi="Times New Roman" w:cs="Times New Roman"/>
          <w:i w:val="0"/>
          <w:iCs w:val="0"/>
        </w:rPr>
        <w:t xml:space="preserve">PROJETO DE </w:t>
      </w:r>
      <w:r w:rsidR="00774FAF">
        <w:rPr>
          <w:rFonts w:ascii="Times New Roman" w:hAnsi="Times New Roman" w:cs="Times New Roman"/>
          <w:i w:val="0"/>
          <w:iCs w:val="0"/>
        </w:rPr>
        <w:t>L</w:t>
      </w:r>
      <w:r w:rsidR="004D6225" w:rsidRPr="00434B1E">
        <w:rPr>
          <w:rFonts w:ascii="Times New Roman" w:hAnsi="Times New Roman" w:cs="Times New Roman"/>
          <w:i w:val="0"/>
          <w:iCs w:val="0"/>
        </w:rPr>
        <w:t>EI COMPLEMENTAR Nº</w:t>
      </w:r>
      <w:r w:rsidR="00774FAF">
        <w:rPr>
          <w:rFonts w:ascii="Times New Roman" w:hAnsi="Times New Roman" w:cs="Times New Roman"/>
          <w:i w:val="0"/>
          <w:iCs w:val="0"/>
        </w:rPr>
        <w:t xml:space="preserve"> </w:t>
      </w:r>
      <w:r w:rsidR="007E200D">
        <w:rPr>
          <w:rFonts w:ascii="Times New Roman" w:hAnsi="Times New Roman" w:cs="Times New Roman"/>
          <w:i w:val="0"/>
          <w:iCs w:val="0"/>
        </w:rPr>
        <w:t>013/2014</w:t>
      </w:r>
    </w:p>
    <w:p w:rsidR="00B77E0E" w:rsidRDefault="00B77E0E" w:rsidP="00B77E0E">
      <w:pPr>
        <w:pStyle w:val="Recuodecorpodetexto2"/>
        <w:ind w:left="2835" w:firstLine="0"/>
        <w:rPr>
          <w:rFonts w:ascii="Times New Roman" w:hAnsi="Times New Roman" w:cs="Times New Roman"/>
          <w:i w:val="0"/>
          <w:iCs w:val="0"/>
        </w:rPr>
      </w:pPr>
    </w:p>
    <w:p w:rsidR="00B77E0E" w:rsidRDefault="00B77E0E" w:rsidP="00B77E0E">
      <w:pPr>
        <w:pStyle w:val="Recuodecorpodetexto2"/>
        <w:ind w:left="2835" w:firstLine="0"/>
        <w:rPr>
          <w:rFonts w:ascii="Times New Roman" w:hAnsi="Times New Roman" w:cs="Times New Roman"/>
          <w:i w:val="0"/>
          <w:iCs w:val="0"/>
        </w:rPr>
      </w:pPr>
    </w:p>
    <w:p w:rsidR="00B77E0E" w:rsidRPr="006F5C18" w:rsidRDefault="006F5C18" w:rsidP="00B77E0E">
      <w:pPr>
        <w:pStyle w:val="Recuodecorpodetexto2"/>
        <w:ind w:left="2835" w:firstLine="0"/>
        <w:rPr>
          <w:rFonts w:ascii="Times New Roman" w:hAnsi="Times New Roman" w:cs="Times New Roman"/>
          <w:b w:val="0"/>
          <w:i w:val="0"/>
          <w:iCs w:val="0"/>
        </w:rPr>
      </w:pPr>
      <w:r w:rsidRPr="006F5C18">
        <w:rPr>
          <w:rFonts w:ascii="Times New Roman" w:hAnsi="Times New Roman" w:cs="Times New Roman"/>
          <w:b w:val="0"/>
          <w:i w:val="0"/>
          <w:iCs w:val="0"/>
        </w:rPr>
        <w:t>Data:</w:t>
      </w:r>
      <w:r>
        <w:rPr>
          <w:rFonts w:ascii="Times New Roman" w:hAnsi="Times New Roman" w:cs="Times New Roman"/>
          <w:b w:val="0"/>
          <w:i w:val="0"/>
          <w:iCs w:val="0"/>
        </w:rPr>
        <w:t xml:space="preserve"> 16 de outubro de 2014.</w:t>
      </w:r>
    </w:p>
    <w:p w:rsidR="00B77E0E" w:rsidRDefault="00B77E0E" w:rsidP="00B77E0E">
      <w:pPr>
        <w:pStyle w:val="Recuodecorpodetexto2"/>
        <w:ind w:left="2835" w:firstLine="0"/>
        <w:rPr>
          <w:rFonts w:ascii="Times New Roman" w:hAnsi="Times New Roman" w:cs="Times New Roman"/>
          <w:i w:val="0"/>
        </w:rPr>
      </w:pPr>
    </w:p>
    <w:p w:rsidR="00774FAF" w:rsidRPr="005E7E8A" w:rsidRDefault="00774FAF" w:rsidP="005E7E8A">
      <w:pPr>
        <w:pStyle w:val="Recuodecorpodetexto2"/>
        <w:ind w:left="2835" w:firstLine="0"/>
        <w:jc w:val="left"/>
        <w:rPr>
          <w:rFonts w:ascii="Times New Roman" w:hAnsi="Times New Roman" w:cs="Times New Roman"/>
          <w:i w:val="0"/>
        </w:rPr>
      </w:pPr>
    </w:p>
    <w:p w:rsidR="004D6225" w:rsidRPr="00C2195F" w:rsidRDefault="004D6225" w:rsidP="005E7E8A">
      <w:pPr>
        <w:pStyle w:val="Recuodecorpodetexto"/>
        <w:tabs>
          <w:tab w:val="left" w:pos="1134"/>
        </w:tabs>
        <w:ind w:left="2835" w:firstLine="0"/>
        <w:rPr>
          <w:rFonts w:ascii="Times New Roman" w:hAnsi="Times New Roman" w:cs="Times New Roman"/>
          <w:bCs/>
          <w:color w:val="000000" w:themeColor="text1"/>
          <w:sz w:val="24"/>
          <w:szCs w:val="24"/>
        </w:rPr>
      </w:pPr>
      <w:r w:rsidRPr="00C2195F">
        <w:rPr>
          <w:rFonts w:ascii="Times New Roman" w:hAnsi="Times New Roman" w:cs="Times New Roman"/>
          <w:bCs/>
          <w:color w:val="000000" w:themeColor="text1"/>
          <w:sz w:val="24"/>
          <w:szCs w:val="24"/>
        </w:rPr>
        <w:t xml:space="preserve">Altera </w:t>
      </w:r>
      <w:r w:rsidR="000D541F">
        <w:rPr>
          <w:rFonts w:ascii="Times New Roman" w:hAnsi="Times New Roman" w:cs="Times New Roman"/>
          <w:bCs/>
          <w:color w:val="000000" w:themeColor="text1"/>
          <w:sz w:val="24"/>
          <w:szCs w:val="24"/>
        </w:rPr>
        <w:t xml:space="preserve">os </w:t>
      </w:r>
      <w:r w:rsidR="00347119" w:rsidRPr="00C2195F">
        <w:rPr>
          <w:rFonts w:ascii="Times New Roman" w:hAnsi="Times New Roman" w:cs="Times New Roman"/>
          <w:bCs/>
          <w:color w:val="000000" w:themeColor="text1"/>
          <w:sz w:val="24"/>
          <w:szCs w:val="24"/>
        </w:rPr>
        <w:t xml:space="preserve">parágrafos 1º e 2º </w:t>
      </w:r>
      <w:r w:rsidRPr="00C2195F">
        <w:rPr>
          <w:rFonts w:ascii="Times New Roman" w:hAnsi="Times New Roman" w:cs="Times New Roman"/>
          <w:bCs/>
          <w:color w:val="000000" w:themeColor="text1"/>
          <w:sz w:val="24"/>
          <w:szCs w:val="24"/>
        </w:rPr>
        <w:t>do</w:t>
      </w:r>
      <w:r w:rsidR="00347119" w:rsidRPr="00C2195F">
        <w:rPr>
          <w:rFonts w:ascii="Times New Roman" w:hAnsi="Times New Roman" w:cs="Times New Roman"/>
          <w:bCs/>
          <w:color w:val="000000" w:themeColor="text1"/>
          <w:sz w:val="24"/>
          <w:szCs w:val="24"/>
        </w:rPr>
        <w:t xml:space="preserve"> artigo</w:t>
      </w:r>
      <w:r w:rsidR="000D541F">
        <w:rPr>
          <w:rFonts w:ascii="Times New Roman" w:hAnsi="Times New Roman" w:cs="Times New Roman"/>
          <w:bCs/>
          <w:color w:val="000000" w:themeColor="text1"/>
          <w:sz w:val="24"/>
          <w:szCs w:val="24"/>
        </w:rPr>
        <w:t xml:space="preserve"> </w:t>
      </w:r>
      <w:r w:rsidR="00347119" w:rsidRPr="00C2195F">
        <w:rPr>
          <w:rFonts w:ascii="Times New Roman" w:hAnsi="Times New Roman" w:cs="Times New Roman"/>
          <w:bCs/>
          <w:color w:val="000000" w:themeColor="text1"/>
          <w:sz w:val="24"/>
          <w:szCs w:val="24"/>
        </w:rPr>
        <w:t>14</w:t>
      </w:r>
      <w:r w:rsidR="000D541F">
        <w:rPr>
          <w:rFonts w:ascii="Times New Roman" w:hAnsi="Times New Roman" w:cs="Times New Roman"/>
          <w:bCs/>
          <w:color w:val="000000" w:themeColor="text1"/>
          <w:sz w:val="24"/>
          <w:szCs w:val="24"/>
        </w:rPr>
        <w:t>,</w:t>
      </w:r>
      <w:r w:rsidRPr="00C2195F">
        <w:rPr>
          <w:rFonts w:ascii="Times New Roman" w:hAnsi="Times New Roman" w:cs="Times New Roman"/>
          <w:bCs/>
          <w:color w:val="000000" w:themeColor="text1"/>
          <w:sz w:val="24"/>
          <w:szCs w:val="24"/>
        </w:rPr>
        <w:t xml:space="preserve"> </w:t>
      </w:r>
      <w:r w:rsidR="000D541F">
        <w:rPr>
          <w:rFonts w:ascii="Times New Roman" w:hAnsi="Times New Roman" w:cs="Times New Roman"/>
          <w:bCs/>
          <w:color w:val="000000" w:themeColor="text1"/>
          <w:sz w:val="24"/>
          <w:szCs w:val="24"/>
        </w:rPr>
        <w:t>p</w:t>
      </w:r>
      <w:r w:rsidR="00C2195F" w:rsidRPr="00C2195F">
        <w:rPr>
          <w:rFonts w:ascii="Times New Roman" w:hAnsi="Times New Roman" w:cs="Times New Roman"/>
          <w:iCs/>
          <w:color w:val="000000" w:themeColor="text1"/>
          <w:sz w:val="24"/>
          <w:szCs w:val="24"/>
        </w:rPr>
        <w:t xml:space="preserve">arágrafo 2º e a alínea “b” do </w:t>
      </w:r>
      <w:r w:rsidR="000D541F">
        <w:rPr>
          <w:rFonts w:ascii="Times New Roman" w:hAnsi="Times New Roman" w:cs="Times New Roman"/>
          <w:iCs/>
          <w:color w:val="000000" w:themeColor="text1"/>
          <w:sz w:val="24"/>
          <w:szCs w:val="24"/>
        </w:rPr>
        <w:t>p</w:t>
      </w:r>
      <w:r w:rsidR="00C2195F" w:rsidRPr="00C2195F">
        <w:rPr>
          <w:rFonts w:ascii="Times New Roman" w:hAnsi="Times New Roman" w:cs="Times New Roman"/>
          <w:iCs/>
          <w:color w:val="000000" w:themeColor="text1"/>
          <w:sz w:val="24"/>
          <w:szCs w:val="24"/>
        </w:rPr>
        <w:t>arágrafo 3º do Artigo 15 da Lei Complementar nº 134</w:t>
      </w:r>
      <w:r w:rsidR="000D541F">
        <w:rPr>
          <w:rFonts w:ascii="Times New Roman" w:hAnsi="Times New Roman" w:cs="Times New Roman"/>
          <w:iCs/>
          <w:color w:val="000000" w:themeColor="text1"/>
          <w:sz w:val="24"/>
          <w:szCs w:val="24"/>
        </w:rPr>
        <w:t>/2011</w:t>
      </w:r>
      <w:r w:rsidRPr="00C2195F">
        <w:rPr>
          <w:rFonts w:ascii="Times New Roman" w:hAnsi="Times New Roman" w:cs="Times New Roman"/>
          <w:bCs/>
          <w:color w:val="000000" w:themeColor="text1"/>
          <w:sz w:val="24"/>
          <w:szCs w:val="24"/>
        </w:rPr>
        <w:t xml:space="preserve">, que dispõe sobre </w:t>
      </w:r>
      <w:r w:rsidR="00C2195F" w:rsidRPr="00C2195F">
        <w:rPr>
          <w:rFonts w:ascii="Times New Roman" w:hAnsi="Times New Roman" w:cs="Times New Roman"/>
          <w:bCs/>
          <w:color w:val="000000" w:themeColor="text1"/>
          <w:sz w:val="24"/>
          <w:szCs w:val="24"/>
        </w:rPr>
        <w:t xml:space="preserve">o Plano de Cargos, Carreiras e Vencimentos dos Servidores Públicos da Administração Geral do município de </w:t>
      </w:r>
      <w:r w:rsidRPr="00C2195F">
        <w:rPr>
          <w:rFonts w:ascii="Times New Roman" w:hAnsi="Times New Roman" w:cs="Times New Roman"/>
          <w:bCs/>
          <w:color w:val="000000" w:themeColor="text1"/>
          <w:sz w:val="24"/>
          <w:szCs w:val="24"/>
        </w:rPr>
        <w:t>Sorriso-MT, e dá outras providências.</w:t>
      </w:r>
    </w:p>
    <w:p w:rsidR="005E7E8A" w:rsidRDefault="005E7E8A" w:rsidP="005E7E8A">
      <w:pPr>
        <w:spacing w:after="0" w:line="240" w:lineRule="auto"/>
        <w:ind w:firstLine="3402"/>
        <w:jc w:val="both"/>
        <w:rPr>
          <w:rFonts w:ascii="Times New Roman" w:eastAsia="Times New Roman" w:hAnsi="Times New Roman" w:cs="Times New Roman"/>
          <w:sz w:val="24"/>
          <w:szCs w:val="24"/>
        </w:rPr>
      </w:pPr>
    </w:p>
    <w:p w:rsidR="00774FAF" w:rsidRPr="00BB497A" w:rsidRDefault="00774FAF" w:rsidP="005E7E8A">
      <w:pPr>
        <w:spacing w:after="0" w:line="240" w:lineRule="auto"/>
        <w:ind w:firstLine="3402"/>
        <w:jc w:val="both"/>
        <w:rPr>
          <w:rFonts w:ascii="Times New Roman" w:eastAsia="Times New Roman" w:hAnsi="Times New Roman" w:cs="Times New Roman"/>
          <w:sz w:val="24"/>
          <w:szCs w:val="24"/>
        </w:rPr>
      </w:pPr>
    </w:p>
    <w:p w:rsidR="00014D35" w:rsidRPr="00BB497A" w:rsidRDefault="00014D35" w:rsidP="003370FC">
      <w:pPr>
        <w:autoSpaceDE w:val="0"/>
        <w:autoSpaceDN w:val="0"/>
        <w:adjustRightInd w:val="0"/>
        <w:spacing w:after="0" w:line="240" w:lineRule="auto"/>
        <w:ind w:firstLine="2835"/>
        <w:jc w:val="both"/>
        <w:rPr>
          <w:rFonts w:ascii="Times New Roman" w:hAnsi="Times New Roman" w:cs="Times New Roman"/>
          <w:sz w:val="24"/>
          <w:szCs w:val="24"/>
        </w:rPr>
      </w:pPr>
      <w:r w:rsidRPr="00BB497A">
        <w:rPr>
          <w:rFonts w:ascii="Times New Roman" w:hAnsi="Times New Roman" w:cs="Times New Roman"/>
          <w:sz w:val="24"/>
          <w:szCs w:val="24"/>
        </w:rPr>
        <w:t>Dilceu Rossato, Prefeito Municipal de Sorriso, Estado de Mato Grosso, faz saber que a Câmara Municipal de Sorriso aprovou e ele sanciona a seguinte Lei Complementar:</w:t>
      </w:r>
    </w:p>
    <w:p w:rsidR="00774FAF" w:rsidRPr="00BB497A" w:rsidRDefault="00774FAF" w:rsidP="00014D35">
      <w:pPr>
        <w:spacing w:after="0" w:line="240" w:lineRule="auto"/>
        <w:ind w:firstLine="2835"/>
        <w:jc w:val="both"/>
        <w:rPr>
          <w:rFonts w:ascii="Times New Roman" w:eastAsia="Times New Roman" w:hAnsi="Times New Roman" w:cs="Times New Roman"/>
          <w:sz w:val="24"/>
          <w:szCs w:val="24"/>
        </w:rPr>
      </w:pPr>
    </w:p>
    <w:p w:rsidR="005E7E8A" w:rsidRPr="00EC6974" w:rsidRDefault="005E7E8A" w:rsidP="005E7E8A">
      <w:pPr>
        <w:spacing w:after="0" w:line="240" w:lineRule="auto"/>
        <w:rPr>
          <w:rFonts w:ascii="Times New Roman" w:eastAsia="Times New Roman" w:hAnsi="Times New Roman" w:cs="Times New Roman"/>
          <w:sz w:val="24"/>
          <w:szCs w:val="24"/>
        </w:rPr>
      </w:pPr>
    </w:p>
    <w:p w:rsidR="004D6225" w:rsidRDefault="004D6225" w:rsidP="005E7E8A">
      <w:pPr>
        <w:tabs>
          <w:tab w:val="left" w:pos="1440"/>
        </w:tabs>
        <w:spacing w:after="0" w:line="240" w:lineRule="auto"/>
        <w:ind w:firstLine="900"/>
        <w:jc w:val="both"/>
        <w:rPr>
          <w:rFonts w:ascii="Times New Roman" w:hAnsi="Times New Roman" w:cs="Times New Roman"/>
          <w:sz w:val="24"/>
          <w:szCs w:val="24"/>
        </w:rPr>
      </w:pPr>
      <w:r w:rsidRPr="00434B1E">
        <w:rPr>
          <w:rFonts w:ascii="Times New Roman" w:hAnsi="Times New Roman" w:cs="Times New Roman"/>
          <w:sz w:val="24"/>
          <w:szCs w:val="24"/>
        </w:rPr>
        <w:tab/>
      </w:r>
      <w:r w:rsidRPr="00434B1E">
        <w:rPr>
          <w:rFonts w:ascii="Times New Roman" w:hAnsi="Times New Roman" w:cs="Times New Roman"/>
          <w:b/>
          <w:sz w:val="24"/>
          <w:szCs w:val="24"/>
        </w:rPr>
        <w:t>Art. 1º</w:t>
      </w:r>
      <w:r w:rsidRPr="00434B1E">
        <w:rPr>
          <w:rFonts w:ascii="Times New Roman" w:hAnsi="Times New Roman" w:cs="Times New Roman"/>
          <w:sz w:val="24"/>
          <w:szCs w:val="24"/>
        </w:rPr>
        <w:t xml:space="preserve"> </w:t>
      </w:r>
      <w:r w:rsidR="002E5463">
        <w:rPr>
          <w:rFonts w:ascii="Times New Roman" w:hAnsi="Times New Roman" w:cs="Times New Roman"/>
          <w:sz w:val="24"/>
          <w:szCs w:val="24"/>
        </w:rPr>
        <w:t>O</w:t>
      </w:r>
      <w:r w:rsidR="003370FC">
        <w:rPr>
          <w:rFonts w:ascii="Times New Roman" w:hAnsi="Times New Roman" w:cs="Times New Roman"/>
          <w:sz w:val="24"/>
          <w:szCs w:val="24"/>
        </w:rPr>
        <w:t>s</w:t>
      </w:r>
      <w:r w:rsidRPr="00434B1E">
        <w:rPr>
          <w:rFonts w:ascii="Times New Roman" w:hAnsi="Times New Roman" w:cs="Times New Roman"/>
          <w:sz w:val="24"/>
          <w:szCs w:val="24"/>
        </w:rPr>
        <w:t xml:space="preserve"> </w:t>
      </w:r>
      <w:r w:rsidR="002E5463">
        <w:rPr>
          <w:rFonts w:ascii="Times New Roman" w:hAnsi="Times New Roman" w:cs="Times New Roman"/>
          <w:sz w:val="24"/>
          <w:szCs w:val="24"/>
        </w:rPr>
        <w:t>parágrafo</w:t>
      </w:r>
      <w:r w:rsidR="003370FC">
        <w:rPr>
          <w:rFonts w:ascii="Times New Roman" w:hAnsi="Times New Roman" w:cs="Times New Roman"/>
          <w:sz w:val="24"/>
          <w:szCs w:val="24"/>
        </w:rPr>
        <w:t>s</w:t>
      </w:r>
      <w:r w:rsidR="002E5463">
        <w:rPr>
          <w:rFonts w:ascii="Times New Roman" w:hAnsi="Times New Roman" w:cs="Times New Roman"/>
          <w:sz w:val="24"/>
          <w:szCs w:val="24"/>
        </w:rPr>
        <w:t xml:space="preserve"> 1º</w:t>
      </w:r>
      <w:r w:rsidR="0009709A">
        <w:rPr>
          <w:rFonts w:ascii="Times New Roman" w:hAnsi="Times New Roman" w:cs="Times New Roman"/>
          <w:sz w:val="24"/>
          <w:szCs w:val="24"/>
        </w:rPr>
        <w:t xml:space="preserve"> e 2º</w:t>
      </w:r>
      <w:r w:rsidR="002E5463">
        <w:rPr>
          <w:rFonts w:ascii="Times New Roman" w:hAnsi="Times New Roman" w:cs="Times New Roman"/>
          <w:sz w:val="24"/>
          <w:szCs w:val="24"/>
        </w:rPr>
        <w:t xml:space="preserve"> </w:t>
      </w:r>
      <w:r w:rsidRPr="00434B1E">
        <w:rPr>
          <w:rFonts w:ascii="Times New Roman" w:hAnsi="Times New Roman" w:cs="Times New Roman"/>
          <w:sz w:val="24"/>
          <w:szCs w:val="24"/>
        </w:rPr>
        <w:t xml:space="preserve">do Artigo </w:t>
      </w:r>
      <w:r w:rsidR="002E5463">
        <w:rPr>
          <w:rFonts w:ascii="Times New Roman" w:hAnsi="Times New Roman" w:cs="Times New Roman"/>
          <w:sz w:val="24"/>
          <w:szCs w:val="24"/>
        </w:rPr>
        <w:t>14</w:t>
      </w:r>
      <w:r w:rsidRPr="00434B1E">
        <w:rPr>
          <w:rFonts w:ascii="Times New Roman" w:hAnsi="Times New Roman" w:cs="Times New Roman"/>
          <w:sz w:val="24"/>
          <w:szCs w:val="24"/>
        </w:rPr>
        <w:t xml:space="preserve"> da Lei Complementar nº 1</w:t>
      </w:r>
      <w:r w:rsidR="002E5463">
        <w:rPr>
          <w:rFonts w:ascii="Times New Roman" w:hAnsi="Times New Roman" w:cs="Times New Roman"/>
          <w:sz w:val="24"/>
          <w:szCs w:val="24"/>
        </w:rPr>
        <w:t>34</w:t>
      </w:r>
      <w:r w:rsidRPr="00434B1E">
        <w:rPr>
          <w:rFonts w:ascii="Times New Roman" w:hAnsi="Times New Roman" w:cs="Times New Roman"/>
          <w:sz w:val="24"/>
          <w:szCs w:val="24"/>
        </w:rPr>
        <w:t>/20</w:t>
      </w:r>
      <w:r w:rsidR="002E5463">
        <w:rPr>
          <w:rFonts w:ascii="Times New Roman" w:hAnsi="Times New Roman" w:cs="Times New Roman"/>
          <w:sz w:val="24"/>
          <w:szCs w:val="24"/>
        </w:rPr>
        <w:t>11</w:t>
      </w:r>
      <w:r w:rsidRPr="00434B1E">
        <w:rPr>
          <w:rFonts w:ascii="Times New Roman" w:hAnsi="Times New Roman" w:cs="Times New Roman"/>
          <w:sz w:val="24"/>
          <w:szCs w:val="24"/>
        </w:rPr>
        <w:t xml:space="preserve"> passa</w:t>
      </w:r>
      <w:r w:rsidR="003370FC">
        <w:rPr>
          <w:rFonts w:ascii="Times New Roman" w:hAnsi="Times New Roman" w:cs="Times New Roman"/>
          <w:sz w:val="24"/>
          <w:szCs w:val="24"/>
        </w:rPr>
        <w:t>m</w:t>
      </w:r>
      <w:r w:rsidRPr="00434B1E">
        <w:rPr>
          <w:rFonts w:ascii="Times New Roman" w:hAnsi="Times New Roman" w:cs="Times New Roman"/>
          <w:sz w:val="24"/>
          <w:szCs w:val="24"/>
        </w:rPr>
        <w:t xml:space="preserve"> a </w:t>
      </w:r>
      <w:r w:rsidR="003370FC">
        <w:rPr>
          <w:rFonts w:ascii="Times New Roman" w:hAnsi="Times New Roman" w:cs="Times New Roman"/>
          <w:sz w:val="24"/>
          <w:szCs w:val="24"/>
        </w:rPr>
        <w:t>vigorar com</w:t>
      </w:r>
      <w:r w:rsidRPr="00434B1E">
        <w:rPr>
          <w:rFonts w:ascii="Times New Roman" w:hAnsi="Times New Roman" w:cs="Times New Roman"/>
          <w:sz w:val="24"/>
          <w:szCs w:val="24"/>
        </w:rPr>
        <w:t xml:space="preserve"> a seguinte redação:</w:t>
      </w:r>
    </w:p>
    <w:p w:rsidR="004D6225" w:rsidRPr="00434B1E" w:rsidRDefault="004D6225" w:rsidP="003370FC">
      <w:pPr>
        <w:tabs>
          <w:tab w:val="left" w:pos="1440"/>
        </w:tabs>
        <w:spacing w:after="0" w:line="240" w:lineRule="auto"/>
        <w:ind w:firstLine="1418"/>
        <w:jc w:val="both"/>
        <w:rPr>
          <w:rFonts w:ascii="Times New Roman" w:hAnsi="Times New Roman" w:cs="Times New Roman"/>
          <w:sz w:val="24"/>
          <w:szCs w:val="24"/>
        </w:rPr>
      </w:pPr>
    </w:p>
    <w:p w:rsidR="004D6225" w:rsidRPr="00BB497A" w:rsidRDefault="002E5463" w:rsidP="005E7E8A">
      <w:pPr>
        <w:tabs>
          <w:tab w:val="left" w:pos="851"/>
          <w:tab w:val="left" w:pos="1134"/>
          <w:tab w:val="right" w:pos="9072"/>
        </w:tabs>
        <w:spacing w:after="0" w:line="240" w:lineRule="auto"/>
        <w:ind w:firstLine="1440"/>
        <w:jc w:val="both"/>
        <w:rPr>
          <w:rFonts w:ascii="Times New Roman" w:eastAsia="MS Mincho" w:hAnsi="Times New Roman" w:cs="Times New Roman"/>
          <w:iCs/>
          <w:sz w:val="24"/>
          <w:szCs w:val="24"/>
        </w:rPr>
      </w:pPr>
      <w:r w:rsidRPr="00BB497A">
        <w:rPr>
          <w:rFonts w:ascii="Times New Roman" w:hAnsi="Times New Roman" w:cs="Times New Roman"/>
          <w:b/>
          <w:bCs/>
          <w:iCs/>
          <w:sz w:val="24"/>
          <w:szCs w:val="24"/>
        </w:rPr>
        <w:t>Art. 14</w:t>
      </w:r>
      <w:r w:rsidR="004D6225" w:rsidRPr="00BB497A">
        <w:rPr>
          <w:rFonts w:ascii="Times New Roman" w:hAnsi="Times New Roman" w:cs="Times New Roman"/>
          <w:b/>
          <w:bCs/>
          <w:iCs/>
          <w:sz w:val="24"/>
          <w:szCs w:val="24"/>
        </w:rPr>
        <w:t xml:space="preserve"> </w:t>
      </w:r>
      <w:r w:rsidR="004D6225" w:rsidRPr="00BB497A">
        <w:rPr>
          <w:rFonts w:ascii="Times New Roman" w:hAnsi="Times New Roman" w:cs="Times New Roman"/>
          <w:iCs/>
          <w:sz w:val="24"/>
          <w:szCs w:val="24"/>
        </w:rPr>
        <w:t>...</w:t>
      </w:r>
    </w:p>
    <w:p w:rsidR="004D6225" w:rsidRPr="00BB497A" w:rsidRDefault="004D6225" w:rsidP="005E7E8A">
      <w:pPr>
        <w:tabs>
          <w:tab w:val="left" w:pos="851"/>
          <w:tab w:val="left" w:pos="1134"/>
          <w:tab w:val="right" w:pos="9072"/>
        </w:tabs>
        <w:spacing w:after="0" w:line="240" w:lineRule="auto"/>
        <w:ind w:firstLine="1440"/>
        <w:jc w:val="both"/>
        <w:rPr>
          <w:rFonts w:ascii="Times New Roman" w:eastAsia="MS Mincho" w:hAnsi="Times New Roman" w:cs="Times New Roman"/>
          <w:iCs/>
          <w:sz w:val="24"/>
          <w:szCs w:val="24"/>
        </w:rPr>
      </w:pPr>
      <w:r w:rsidRPr="00BB497A">
        <w:rPr>
          <w:rFonts w:ascii="Times New Roman" w:hAnsi="Times New Roman" w:cs="Times New Roman"/>
          <w:iCs/>
          <w:sz w:val="24"/>
          <w:szCs w:val="24"/>
        </w:rPr>
        <w:t> </w:t>
      </w:r>
    </w:p>
    <w:p w:rsidR="002E5463" w:rsidRPr="00BB497A" w:rsidRDefault="002E5463" w:rsidP="00990C7D">
      <w:pPr>
        <w:spacing w:before="120" w:after="120" w:line="240" w:lineRule="auto"/>
        <w:ind w:right="-1" w:firstLine="1440"/>
        <w:jc w:val="both"/>
        <w:rPr>
          <w:rFonts w:ascii="Times New Roman" w:hAnsi="Times New Roman" w:cs="Times New Roman"/>
          <w:sz w:val="24"/>
          <w:szCs w:val="24"/>
        </w:rPr>
      </w:pPr>
      <w:r w:rsidRPr="00BB497A">
        <w:rPr>
          <w:rFonts w:ascii="Times New Roman" w:hAnsi="Times New Roman" w:cs="Times New Roman"/>
          <w:b/>
          <w:sz w:val="24"/>
          <w:szCs w:val="24"/>
        </w:rPr>
        <w:t>§</w:t>
      </w:r>
      <w:r w:rsidR="003370FC">
        <w:rPr>
          <w:rFonts w:ascii="Times New Roman" w:hAnsi="Times New Roman" w:cs="Times New Roman"/>
          <w:b/>
          <w:sz w:val="24"/>
          <w:szCs w:val="24"/>
        </w:rPr>
        <w:t xml:space="preserve"> </w:t>
      </w:r>
      <w:r w:rsidRPr="00BB497A">
        <w:rPr>
          <w:rFonts w:ascii="Times New Roman" w:hAnsi="Times New Roman" w:cs="Times New Roman"/>
          <w:b/>
          <w:sz w:val="24"/>
          <w:szCs w:val="24"/>
        </w:rPr>
        <w:t xml:space="preserve">1º </w:t>
      </w:r>
      <w:r w:rsidRPr="00BB497A">
        <w:rPr>
          <w:rFonts w:ascii="Times New Roman" w:eastAsia="Arial Unicode MS" w:hAnsi="Times New Roman" w:cs="Times New Roman"/>
          <w:bCs/>
          <w:sz w:val="24"/>
          <w:szCs w:val="24"/>
        </w:rPr>
        <w:t xml:space="preserve">Deverá ser constituída uma Comissão Permanente </w:t>
      </w:r>
      <w:r w:rsidRPr="00BB497A">
        <w:rPr>
          <w:rFonts w:ascii="Times New Roman" w:hAnsi="Times New Roman" w:cs="Times New Roman"/>
          <w:sz w:val="24"/>
          <w:szCs w:val="24"/>
        </w:rPr>
        <w:t>composta por 07 (sete) membros,</w:t>
      </w:r>
      <w:r w:rsidRPr="00BB497A">
        <w:rPr>
          <w:rFonts w:ascii="Times New Roman" w:eastAsia="Arial Unicode MS" w:hAnsi="Times New Roman" w:cs="Times New Roman"/>
          <w:bCs/>
          <w:sz w:val="24"/>
          <w:szCs w:val="24"/>
        </w:rPr>
        <w:t xml:space="preserve"> para realizar os procedimentos da concessão das promoções e progressões funcionais, </w:t>
      </w:r>
      <w:r w:rsidRPr="00BB497A">
        <w:rPr>
          <w:rFonts w:ascii="Times New Roman" w:hAnsi="Times New Roman" w:cs="Times New Roman"/>
          <w:sz w:val="24"/>
          <w:szCs w:val="24"/>
        </w:rPr>
        <w:t xml:space="preserve">presidida pelo Secretário Municipal de Administração e da qual farão parte também um membro da Procuradoria Geral do Município, um representante da área de Recursos Humanos, um representante da Secretaria de Fazenda e 03 (três) servidores estáveis </w:t>
      </w:r>
      <w:r w:rsidR="00A03683">
        <w:rPr>
          <w:rFonts w:ascii="Times New Roman" w:hAnsi="Times New Roman" w:cs="Times New Roman"/>
          <w:sz w:val="24"/>
          <w:szCs w:val="24"/>
        </w:rPr>
        <w:t xml:space="preserve">e respectivos suplentes, </w:t>
      </w:r>
      <w:r w:rsidRPr="00BB497A">
        <w:rPr>
          <w:rFonts w:ascii="Times New Roman" w:hAnsi="Times New Roman" w:cs="Times New Roman"/>
          <w:sz w:val="24"/>
          <w:szCs w:val="24"/>
        </w:rPr>
        <w:t>indicado</w:t>
      </w:r>
      <w:r w:rsidR="00A03683">
        <w:rPr>
          <w:rFonts w:ascii="Times New Roman" w:hAnsi="Times New Roman" w:cs="Times New Roman"/>
          <w:sz w:val="24"/>
          <w:szCs w:val="24"/>
        </w:rPr>
        <w:t>s</w:t>
      </w:r>
      <w:r w:rsidRPr="00BB497A">
        <w:rPr>
          <w:rFonts w:ascii="Times New Roman" w:hAnsi="Times New Roman" w:cs="Times New Roman"/>
          <w:sz w:val="24"/>
          <w:szCs w:val="24"/>
        </w:rPr>
        <w:t xml:space="preserve"> pelo Sindicato</w:t>
      </w:r>
      <w:r w:rsidR="0009709A" w:rsidRPr="00BB497A">
        <w:rPr>
          <w:rFonts w:ascii="Times New Roman" w:hAnsi="Times New Roman" w:cs="Times New Roman"/>
          <w:sz w:val="24"/>
          <w:szCs w:val="24"/>
        </w:rPr>
        <w:t xml:space="preserve"> dos Servidores Públicos Municipais de Sorriso</w:t>
      </w:r>
      <w:r w:rsidRPr="00BB497A">
        <w:rPr>
          <w:rFonts w:ascii="Times New Roman" w:hAnsi="Times New Roman" w:cs="Times New Roman"/>
          <w:sz w:val="24"/>
          <w:szCs w:val="24"/>
        </w:rPr>
        <w:t>.</w:t>
      </w:r>
    </w:p>
    <w:p w:rsidR="003370FC" w:rsidRDefault="003370FC" w:rsidP="003370FC">
      <w:pPr>
        <w:spacing w:after="0" w:line="240" w:lineRule="auto"/>
        <w:ind w:firstLine="1418"/>
        <w:jc w:val="both"/>
        <w:rPr>
          <w:rFonts w:ascii="Times New Roman" w:hAnsi="Times New Roman" w:cs="Times New Roman"/>
          <w:b/>
          <w:sz w:val="24"/>
          <w:szCs w:val="24"/>
        </w:rPr>
      </w:pPr>
    </w:p>
    <w:p w:rsidR="0009709A" w:rsidRPr="00BB497A" w:rsidRDefault="0009709A" w:rsidP="003370FC">
      <w:pPr>
        <w:spacing w:after="0" w:line="240" w:lineRule="auto"/>
        <w:ind w:firstLine="1418"/>
        <w:jc w:val="both"/>
        <w:rPr>
          <w:rFonts w:ascii="Times New Roman" w:hAnsi="Times New Roman" w:cs="Times New Roman"/>
          <w:sz w:val="24"/>
          <w:szCs w:val="24"/>
        </w:rPr>
      </w:pPr>
      <w:r w:rsidRPr="00BB497A">
        <w:rPr>
          <w:rFonts w:ascii="Times New Roman" w:hAnsi="Times New Roman" w:cs="Times New Roman"/>
          <w:b/>
          <w:sz w:val="24"/>
          <w:szCs w:val="24"/>
        </w:rPr>
        <w:t>§</w:t>
      </w:r>
      <w:r w:rsidR="003370FC">
        <w:rPr>
          <w:rFonts w:ascii="Times New Roman" w:hAnsi="Times New Roman" w:cs="Times New Roman"/>
          <w:b/>
          <w:sz w:val="24"/>
          <w:szCs w:val="24"/>
        </w:rPr>
        <w:t xml:space="preserve"> </w:t>
      </w:r>
      <w:r w:rsidRPr="00BB497A">
        <w:rPr>
          <w:rFonts w:ascii="Times New Roman" w:hAnsi="Times New Roman" w:cs="Times New Roman"/>
          <w:b/>
          <w:sz w:val="24"/>
          <w:szCs w:val="24"/>
        </w:rPr>
        <w:t xml:space="preserve">2º </w:t>
      </w:r>
      <w:r w:rsidRPr="00BB497A">
        <w:rPr>
          <w:rFonts w:ascii="Times New Roman" w:hAnsi="Times New Roman" w:cs="Times New Roman"/>
          <w:sz w:val="24"/>
          <w:szCs w:val="24"/>
        </w:rPr>
        <w:t>Os processos de ascensão funcional</w:t>
      </w:r>
      <w:r w:rsidRPr="00BB497A">
        <w:rPr>
          <w:rFonts w:ascii="Times New Roman" w:hAnsi="Times New Roman" w:cs="Times New Roman"/>
          <w:b/>
          <w:sz w:val="24"/>
          <w:szCs w:val="24"/>
        </w:rPr>
        <w:t xml:space="preserve"> </w:t>
      </w:r>
      <w:r w:rsidRPr="00BB497A">
        <w:rPr>
          <w:rFonts w:ascii="Times New Roman" w:hAnsi="Times New Roman" w:cs="Times New Roman"/>
          <w:sz w:val="24"/>
          <w:szCs w:val="24"/>
        </w:rPr>
        <w:t>ocorrerão em intervalos regulares de 36 (trinta e seis) meses, tendo seus efeitos financeiros em 01 de março e 01 de setembro  de cada exercício, beneficiando os servidores municipais habilitados na forma desta Lei, e outras normas e regulamentos emitidos pelo Chefe do Poder Executivo.</w:t>
      </w:r>
      <w:r w:rsidR="00990C7D" w:rsidRPr="00BB497A">
        <w:rPr>
          <w:rFonts w:ascii="Times New Roman" w:hAnsi="Times New Roman" w:cs="Times New Roman"/>
          <w:sz w:val="24"/>
          <w:szCs w:val="24"/>
        </w:rPr>
        <w:t>”</w:t>
      </w:r>
      <w:r w:rsidRPr="00BB497A">
        <w:rPr>
          <w:rFonts w:ascii="Times New Roman" w:hAnsi="Times New Roman" w:cs="Times New Roman"/>
          <w:sz w:val="24"/>
          <w:szCs w:val="24"/>
        </w:rPr>
        <w:t xml:space="preserve"> </w:t>
      </w:r>
    </w:p>
    <w:p w:rsidR="0009709A" w:rsidRDefault="0009709A" w:rsidP="003370FC">
      <w:pPr>
        <w:spacing w:after="0" w:line="240" w:lineRule="auto"/>
        <w:ind w:right="-1" w:firstLine="1440"/>
        <w:rPr>
          <w:rFonts w:ascii="Times New Roman" w:hAnsi="Times New Roman" w:cs="Times New Roman"/>
          <w:i/>
          <w:sz w:val="24"/>
          <w:szCs w:val="24"/>
        </w:rPr>
      </w:pPr>
    </w:p>
    <w:p w:rsidR="004D6225" w:rsidRPr="00434B1E" w:rsidRDefault="004D6225" w:rsidP="003370FC">
      <w:pPr>
        <w:tabs>
          <w:tab w:val="left" w:pos="851"/>
          <w:tab w:val="left" w:pos="1134"/>
          <w:tab w:val="right" w:pos="9072"/>
        </w:tabs>
        <w:spacing w:after="0" w:line="240" w:lineRule="auto"/>
        <w:ind w:firstLine="1440"/>
        <w:jc w:val="both"/>
        <w:rPr>
          <w:rFonts w:ascii="Times New Roman" w:hAnsi="Times New Roman" w:cs="Times New Roman"/>
          <w:iCs/>
          <w:sz w:val="24"/>
          <w:szCs w:val="24"/>
        </w:rPr>
      </w:pPr>
      <w:r w:rsidRPr="00434B1E">
        <w:rPr>
          <w:rFonts w:ascii="Times New Roman" w:hAnsi="Times New Roman" w:cs="Times New Roman"/>
          <w:b/>
          <w:iCs/>
          <w:sz w:val="24"/>
          <w:szCs w:val="24"/>
        </w:rPr>
        <w:t>Art. 2º</w:t>
      </w:r>
      <w:r w:rsidRPr="00434B1E">
        <w:rPr>
          <w:rFonts w:ascii="Times New Roman" w:hAnsi="Times New Roman" w:cs="Times New Roman"/>
          <w:iCs/>
          <w:sz w:val="24"/>
          <w:szCs w:val="24"/>
        </w:rPr>
        <w:t xml:space="preserve"> </w:t>
      </w:r>
      <w:r w:rsidR="0009709A">
        <w:rPr>
          <w:rFonts w:ascii="Times New Roman" w:hAnsi="Times New Roman" w:cs="Times New Roman"/>
          <w:iCs/>
          <w:sz w:val="24"/>
          <w:szCs w:val="24"/>
        </w:rPr>
        <w:t>O Parágrafo 2º</w:t>
      </w:r>
      <w:r w:rsidR="00990C7D">
        <w:rPr>
          <w:rFonts w:ascii="Times New Roman" w:hAnsi="Times New Roman" w:cs="Times New Roman"/>
          <w:iCs/>
          <w:sz w:val="24"/>
          <w:szCs w:val="24"/>
        </w:rPr>
        <w:t xml:space="preserve"> e a alínea “b” do Parágrafo 3º</w:t>
      </w:r>
      <w:r w:rsidRPr="00434B1E">
        <w:rPr>
          <w:rFonts w:ascii="Times New Roman" w:hAnsi="Times New Roman" w:cs="Times New Roman"/>
          <w:iCs/>
          <w:sz w:val="24"/>
          <w:szCs w:val="24"/>
        </w:rPr>
        <w:t xml:space="preserve"> do Artigo </w:t>
      </w:r>
      <w:r w:rsidR="0009709A">
        <w:rPr>
          <w:rFonts w:ascii="Times New Roman" w:hAnsi="Times New Roman" w:cs="Times New Roman"/>
          <w:iCs/>
          <w:sz w:val="24"/>
          <w:szCs w:val="24"/>
        </w:rPr>
        <w:t>15 da Lei Complementar nº 134/2011</w:t>
      </w:r>
      <w:r w:rsidRPr="00434B1E">
        <w:rPr>
          <w:rFonts w:ascii="Times New Roman" w:hAnsi="Times New Roman" w:cs="Times New Roman"/>
          <w:iCs/>
          <w:sz w:val="24"/>
          <w:szCs w:val="24"/>
        </w:rPr>
        <w:t xml:space="preserve"> passa</w:t>
      </w:r>
      <w:r w:rsidR="003370FC">
        <w:rPr>
          <w:rFonts w:ascii="Times New Roman" w:hAnsi="Times New Roman" w:cs="Times New Roman"/>
          <w:iCs/>
          <w:sz w:val="24"/>
          <w:szCs w:val="24"/>
        </w:rPr>
        <w:t>m</w:t>
      </w:r>
      <w:r w:rsidRPr="00434B1E">
        <w:rPr>
          <w:rFonts w:ascii="Times New Roman" w:hAnsi="Times New Roman" w:cs="Times New Roman"/>
          <w:iCs/>
          <w:sz w:val="24"/>
          <w:szCs w:val="24"/>
        </w:rPr>
        <w:t xml:space="preserve"> a </w:t>
      </w:r>
      <w:r w:rsidR="003370FC">
        <w:rPr>
          <w:rFonts w:ascii="Times New Roman" w:hAnsi="Times New Roman" w:cs="Times New Roman"/>
          <w:iCs/>
          <w:sz w:val="24"/>
          <w:szCs w:val="24"/>
        </w:rPr>
        <w:t>vigorar</w:t>
      </w:r>
      <w:r w:rsidRPr="00434B1E">
        <w:rPr>
          <w:rFonts w:ascii="Times New Roman" w:hAnsi="Times New Roman" w:cs="Times New Roman"/>
          <w:iCs/>
          <w:sz w:val="24"/>
          <w:szCs w:val="24"/>
        </w:rPr>
        <w:t xml:space="preserve"> </w:t>
      </w:r>
      <w:r w:rsidR="003370FC">
        <w:rPr>
          <w:rFonts w:ascii="Times New Roman" w:hAnsi="Times New Roman" w:cs="Times New Roman"/>
          <w:iCs/>
          <w:sz w:val="24"/>
          <w:szCs w:val="24"/>
        </w:rPr>
        <w:t xml:space="preserve">com </w:t>
      </w:r>
      <w:r w:rsidRPr="00434B1E">
        <w:rPr>
          <w:rFonts w:ascii="Times New Roman" w:hAnsi="Times New Roman" w:cs="Times New Roman"/>
          <w:iCs/>
          <w:sz w:val="24"/>
          <w:szCs w:val="24"/>
        </w:rPr>
        <w:t>a seguinte redação:</w:t>
      </w:r>
    </w:p>
    <w:p w:rsidR="004D6225" w:rsidRPr="00434B1E" w:rsidRDefault="004D6225" w:rsidP="005E7E8A">
      <w:pPr>
        <w:tabs>
          <w:tab w:val="left" w:pos="851"/>
          <w:tab w:val="left" w:pos="1134"/>
          <w:tab w:val="right" w:pos="9072"/>
        </w:tabs>
        <w:spacing w:after="0" w:line="240" w:lineRule="auto"/>
        <w:ind w:firstLine="1440"/>
        <w:jc w:val="both"/>
        <w:rPr>
          <w:rFonts w:ascii="Times New Roman" w:eastAsia="MS Mincho" w:hAnsi="Times New Roman" w:cs="Times New Roman"/>
          <w:iCs/>
          <w:sz w:val="24"/>
          <w:szCs w:val="24"/>
        </w:rPr>
      </w:pPr>
      <w:r w:rsidRPr="00434B1E">
        <w:rPr>
          <w:rFonts w:ascii="Times New Roman" w:hAnsi="Times New Roman" w:cs="Times New Roman"/>
          <w:iCs/>
          <w:sz w:val="24"/>
          <w:szCs w:val="24"/>
        </w:rPr>
        <w:t xml:space="preserve">  </w:t>
      </w:r>
    </w:p>
    <w:p w:rsidR="004D6225" w:rsidRPr="003370FC" w:rsidRDefault="004D6225" w:rsidP="005E7E8A">
      <w:pPr>
        <w:tabs>
          <w:tab w:val="left" w:pos="0"/>
          <w:tab w:val="left" w:pos="851"/>
          <w:tab w:val="left" w:pos="1134"/>
          <w:tab w:val="right" w:pos="9072"/>
        </w:tabs>
        <w:spacing w:after="0" w:line="240" w:lineRule="auto"/>
        <w:ind w:firstLine="1440"/>
        <w:jc w:val="both"/>
        <w:rPr>
          <w:rFonts w:ascii="Times New Roman" w:hAnsi="Times New Roman" w:cs="Times New Roman"/>
          <w:b/>
          <w:bCs/>
          <w:iCs/>
          <w:sz w:val="24"/>
          <w:szCs w:val="24"/>
        </w:rPr>
      </w:pPr>
      <w:r w:rsidRPr="003370FC">
        <w:rPr>
          <w:rFonts w:ascii="Times New Roman" w:hAnsi="Times New Roman" w:cs="Times New Roman"/>
          <w:b/>
          <w:bCs/>
          <w:iCs/>
          <w:sz w:val="24"/>
          <w:szCs w:val="24"/>
        </w:rPr>
        <w:t xml:space="preserve">Art. </w:t>
      </w:r>
      <w:r w:rsidR="0009709A" w:rsidRPr="003370FC">
        <w:rPr>
          <w:rFonts w:ascii="Times New Roman" w:hAnsi="Times New Roman" w:cs="Times New Roman"/>
          <w:b/>
          <w:bCs/>
          <w:iCs/>
          <w:sz w:val="24"/>
          <w:szCs w:val="24"/>
        </w:rPr>
        <w:t>15</w:t>
      </w:r>
      <w:r w:rsidRPr="003370FC">
        <w:rPr>
          <w:rFonts w:ascii="Times New Roman" w:hAnsi="Times New Roman" w:cs="Times New Roman"/>
          <w:b/>
          <w:bCs/>
          <w:iCs/>
          <w:sz w:val="24"/>
          <w:szCs w:val="24"/>
        </w:rPr>
        <w:t xml:space="preserve"> ...</w:t>
      </w:r>
    </w:p>
    <w:p w:rsidR="0009709A" w:rsidRPr="003370FC" w:rsidRDefault="0009709A" w:rsidP="005E7E8A">
      <w:pPr>
        <w:tabs>
          <w:tab w:val="left" w:pos="0"/>
          <w:tab w:val="left" w:pos="851"/>
          <w:tab w:val="left" w:pos="1134"/>
          <w:tab w:val="right" w:pos="9072"/>
        </w:tabs>
        <w:spacing w:after="0" w:line="240" w:lineRule="auto"/>
        <w:ind w:firstLine="1440"/>
        <w:jc w:val="both"/>
        <w:rPr>
          <w:rFonts w:ascii="Times New Roman" w:eastAsia="MS Mincho" w:hAnsi="Times New Roman" w:cs="Times New Roman"/>
          <w:iCs/>
          <w:sz w:val="24"/>
          <w:szCs w:val="24"/>
        </w:rPr>
      </w:pPr>
    </w:p>
    <w:p w:rsidR="0009709A" w:rsidRPr="003370FC" w:rsidRDefault="004D6225" w:rsidP="0009709A">
      <w:pPr>
        <w:tabs>
          <w:tab w:val="left" w:pos="0"/>
          <w:tab w:val="left" w:pos="851"/>
          <w:tab w:val="left" w:pos="1134"/>
          <w:tab w:val="right" w:pos="9072"/>
        </w:tabs>
        <w:spacing w:after="0" w:line="240" w:lineRule="auto"/>
        <w:ind w:firstLine="1440"/>
        <w:jc w:val="both"/>
        <w:rPr>
          <w:rFonts w:ascii="Times New Roman" w:eastAsia="Arial Unicode MS" w:hAnsi="Times New Roman" w:cs="Times New Roman"/>
          <w:sz w:val="24"/>
          <w:szCs w:val="24"/>
        </w:rPr>
      </w:pPr>
      <w:r w:rsidRPr="003370FC">
        <w:rPr>
          <w:rFonts w:ascii="Times New Roman" w:hAnsi="Times New Roman" w:cs="Times New Roman"/>
          <w:iCs/>
          <w:sz w:val="24"/>
          <w:szCs w:val="24"/>
        </w:rPr>
        <w:t> </w:t>
      </w:r>
      <w:r w:rsidR="0009709A" w:rsidRPr="003370FC">
        <w:rPr>
          <w:rFonts w:ascii="Times New Roman" w:eastAsia="Arial Unicode MS" w:hAnsi="Times New Roman" w:cs="Times New Roman"/>
          <w:b/>
          <w:iCs/>
          <w:sz w:val="24"/>
          <w:szCs w:val="24"/>
        </w:rPr>
        <w:t>§</w:t>
      </w:r>
      <w:r w:rsidR="003370FC">
        <w:rPr>
          <w:rFonts w:ascii="Times New Roman" w:eastAsia="Arial Unicode MS" w:hAnsi="Times New Roman" w:cs="Times New Roman"/>
          <w:b/>
          <w:iCs/>
          <w:sz w:val="24"/>
          <w:szCs w:val="24"/>
        </w:rPr>
        <w:t xml:space="preserve"> </w:t>
      </w:r>
      <w:r w:rsidR="0009709A" w:rsidRPr="003370FC">
        <w:rPr>
          <w:rFonts w:ascii="Times New Roman" w:eastAsia="Arial Unicode MS" w:hAnsi="Times New Roman" w:cs="Times New Roman"/>
          <w:b/>
          <w:iCs/>
          <w:sz w:val="24"/>
          <w:szCs w:val="24"/>
        </w:rPr>
        <w:t>2º</w:t>
      </w:r>
      <w:r w:rsidR="0009709A" w:rsidRPr="003370FC">
        <w:rPr>
          <w:rFonts w:ascii="Times New Roman" w:eastAsia="Arial Unicode MS" w:hAnsi="Times New Roman" w:cs="Times New Roman"/>
          <w:iCs/>
          <w:sz w:val="24"/>
          <w:szCs w:val="24"/>
        </w:rPr>
        <w:t xml:space="preserve"> A</w:t>
      </w:r>
      <w:r w:rsidR="0009709A" w:rsidRPr="003370FC">
        <w:rPr>
          <w:rFonts w:ascii="Times New Roman" w:eastAsia="Arial Unicode MS" w:hAnsi="Times New Roman" w:cs="Times New Roman"/>
          <w:sz w:val="24"/>
          <w:szCs w:val="24"/>
        </w:rPr>
        <w:t xml:space="preserve">s titulações apresentadas até 31 de Março do ano corrente serão consignadas no orçamento do ano vigente, tendo como base de calculo de tempo 30 de junho do ano vigente e as titulações apresentadas até 30 de Setembro do ano corrente serão </w:t>
      </w:r>
      <w:r w:rsidR="0009709A" w:rsidRPr="003370FC">
        <w:rPr>
          <w:rFonts w:ascii="Times New Roman" w:eastAsia="Arial Unicode MS" w:hAnsi="Times New Roman" w:cs="Times New Roman"/>
          <w:sz w:val="24"/>
          <w:szCs w:val="24"/>
        </w:rPr>
        <w:lastRenderedPageBreak/>
        <w:t>consignadas no orçamento do ano seguinte, tendo como base de calculo de tempo 31 de Dezembro do ano vigente</w:t>
      </w:r>
      <w:r w:rsidR="003370FC">
        <w:rPr>
          <w:rFonts w:ascii="Times New Roman" w:eastAsia="Arial Unicode MS" w:hAnsi="Times New Roman" w:cs="Times New Roman"/>
          <w:sz w:val="24"/>
          <w:szCs w:val="24"/>
        </w:rPr>
        <w:t>.</w:t>
      </w:r>
    </w:p>
    <w:p w:rsidR="00940CC7" w:rsidRDefault="00940CC7" w:rsidP="00234547">
      <w:pPr>
        <w:pStyle w:val="Ttulo1"/>
        <w:keepNext/>
        <w:ind w:firstLine="1418"/>
        <w:jc w:val="both"/>
        <w:rPr>
          <w:iCs/>
        </w:rPr>
      </w:pPr>
    </w:p>
    <w:p w:rsidR="0009709A" w:rsidRPr="003370FC" w:rsidRDefault="00990C7D" w:rsidP="00234547">
      <w:pPr>
        <w:pStyle w:val="Ttulo1"/>
        <w:keepNext/>
        <w:ind w:firstLine="1418"/>
        <w:jc w:val="both"/>
        <w:rPr>
          <w:rFonts w:eastAsia="Arial Unicode MS"/>
          <w:iCs/>
        </w:rPr>
      </w:pPr>
      <w:r w:rsidRPr="003370FC">
        <w:rPr>
          <w:iCs/>
        </w:rPr>
        <w:t> </w:t>
      </w:r>
      <w:r w:rsidRPr="003370FC">
        <w:rPr>
          <w:rFonts w:eastAsia="Arial Unicode MS"/>
          <w:iCs/>
        </w:rPr>
        <w:t>§</w:t>
      </w:r>
      <w:r w:rsidR="003370FC">
        <w:rPr>
          <w:rFonts w:eastAsia="Arial Unicode MS"/>
          <w:iCs/>
        </w:rPr>
        <w:t xml:space="preserve"> </w:t>
      </w:r>
      <w:r w:rsidRPr="003370FC">
        <w:rPr>
          <w:rFonts w:eastAsia="Arial Unicode MS"/>
          <w:iCs/>
        </w:rPr>
        <w:t>3º ......</w:t>
      </w:r>
    </w:p>
    <w:p w:rsidR="003370FC" w:rsidRDefault="003370FC" w:rsidP="00990C7D">
      <w:pPr>
        <w:tabs>
          <w:tab w:val="left" w:pos="851"/>
          <w:tab w:val="left" w:pos="1134"/>
          <w:tab w:val="right" w:pos="9072"/>
        </w:tabs>
        <w:spacing w:after="0" w:line="240" w:lineRule="auto"/>
        <w:ind w:firstLine="1440"/>
        <w:jc w:val="both"/>
        <w:rPr>
          <w:rFonts w:ascii="Times New Roman" w:hAnsi="Times New Roman" w:cs="Times New Roman"/>
          <w:iCs/>
          <w:sz w:val="24"/>
          <w:szCs w:val="24"/>
        </w:rPr>
      </w:pPr>
    </w:p>
    <w:p w:rsidR="00990C7D" w:rsidRPr="003370FC" w:rsidRDefault="00990C7D" w:rsidP="00990C7D">
      <w:pPr>
        <w:tabs>
          <w:tab w:val="left" w:pos="851"/>
          <w:tab w:val="left" w:pos="1134"/>
          <w:tab w:val="right" w:pos="9072"/>
        </w:tabs>
        <w:spacing w:after="0" w:line="240" w:lineRule="auto"/>
        <w:ind w:firstLine="1440"/>
        <w:jc w:val="both"/>
        <w:rPr>
          <w:rFonts w:ascii="Times New Roman" w:eastAsia="MS Mincho" w:hAnsi="Times New Roman" w:cs="Times New Roman"/>
          <w:iCs/>
          <w:sz w:val="24"/>
          <w:szCs w:val="24"/>
        </w:rPr>
      </w:pPr>
      <w:r w:rsidRPr="003370FC">
        <w:rPr>
          <w:rFonts w:ascii="Times New Roman" w:hAnsi="Times New Roman" w:cs="Times New Roman"/>
          <w:iCs/>
          <w:sz w:val="24"/>
          <w:szCs w:val="24"/>
        </w:rPr>
        <w:t>a) ...</w:t>
      </w:r>
    </w:p>
    <w:p w:rsidR="00990C7D" w:rsidRPr="003370FC" w:rsidRDefault="00990C7D" w:rsidP="003370FC">
      <w:pPr>
        <w:spacing w:after="0" w:line="240" w:lineRule="auto"/>
        <w:ind w:firstLine="1418"/>
        <w:jc w:val="both"/>
        <w:rPr>
          <w:rFonts w:ascii="Times New Roman" w:hAnsi="Times New Roman" w:cs="Times New Roman"/>
          <w:sz w:val="24"/>
          <w:szCs w:val="24"/>
        </w:rPr>
      </w:pPr>
      <w:r w:rsidRPr="003370FC">
        <w:rPr>
          <w:rFonts w:ascii="Times New Roman" w:hAnsi="Times New Roman" w:cs="Times New Roman"/>
          <w:iCs/>
          <w:sz w:val="24"/>
          <w:szCs w:val="24"/>
        </w:rPr>
        <w:t xml:space="preserve">b) serão </w:t>
      </w:r>
      <w:r w:rsidRPr="003370FC">
        <w:rPr>
          <w:rFonts w:ascii="Times New Roman" w:hAnsi="Times New Roman" w:cs="Times New Roman"/>
          <w:sz w:val="24"/>
          <w:szCs w:val="24"/>
        </w:rPr>
        <w:t>computados apenas os cursos de aperfeiçoamento e/ou qualificação profissional, concluídos no máximo 06 (seis) anos anteriores à data da concessão da Promoção Horizontal.</w:t>
      </w:r>
    </w:p>
    <w:p w:rsidR="00990C7D" w:rsidRPr="00990C7D" w:rsidRDefault="00990C7D" w:rsidP="003370FC">
      <w:pPr>
        <w:spacing w:after="0"/>
      </w:pPr>
    </w:p>
    <w:p w:rsidR="004D6225" w:rsidRPr="00BB497A" w:rsidRDefault="004D6225" w:rsidP="00234547">
      <w:pPr>
        <w:pStyle w:val="Ttulo1"/>
        <w:keepNext/>
        <w:ind w:firstLine="1418"/>
        <w:jc w:val="both"/>
        <w:rPr>
          <w:b w:val="0"/>
          <w:bCs w:val="0"/>
        </w:rPr>
      </w:pPr>
      <w:r w:rsidRPr="00434B1E">
        <w:rPr>
          <w:bCs w:val="0"/>
        </w:rPr>
        <w:t>Art. 3º</w:t>
      </w:r>
      <w:r w:rsidRPr="00434B1E">
        <w:rPr>
          <w:b w:val="0"/>
          <w:bCs w:val="0"/>
        </w:rPr>
        <w:t xml:space="preserve"> </w:t>
      </w:r>
      <w:r w:rsidR="00990C7D" w:rsidRPr="00BB497A">
        <w:rPr>
          <w:b w:val="0"/>
        </w:rPr>
        <w:t>Esta Lei Complementar entra em vigor na data de sua publicação.</w:t>
      </w:r>
    </w:p>
    <w:p w:rsidR="004D6225" w:rsidRPr="00434B1E" w:rsidRDefault="004D6225" w:rsidP="00234547">
      <w:pPr>
        <w:pStyle w:val="Ttulo1"/>
        <w:ind w:firstLine="1418"/>
        <w:jc w:val="both"/>
      </w:pPr>
    </w:p>
    <w:p w:rsidR="005E7E8A" w:rsidRDefault="005E7E8A" w:rsidP="00234547">
      <w:pPr>
        <w:spacing w:after="0" w:line="240" w:lineRule="auto"/>
        <w:ind w:firstLine="1418"/>
        <w:jc w:val="both"/>
        <w:rPr>
          <w:rFonts w:ascii="Times New Roman" w:hAnsi="Times New Roman" w:cs="Times New Roman"/>
          <w:iCs/>
          <w:sz w:val="24"/>
          <w:szCs w:val="24"/>
        </w:rPr>
      </w:pPr>
    </w:p>
    <w:p w:rsidR="004D6225" w:rsidRPr="005E7E8A" w:rsidRDefault="00014D35" w:rsidP="00234547">
      <w:pPr>
        <w:spacing w:after="0" w:line="240" w:lineRule="auto"/>
        <w:ind w:firstLine="1418"/>
        <w:jc w:val="both"/>
        <w:rPr>
          <w:rFonts w:ascii="Times New Roman" w:hAnsi="Times New Roman" w:cs="Times New Roman"/>
          <w:iCs/>
          <w:sz w:val="24"/>
          <w:szCs w:val="24"/>
        </w:rPr>
      </w:pPr>
      <w:r>
        <w:rPr>
          <w:rFonts w:ascii="Times New Roman" w:hAnsi="Times New Roman" w:cs="Times New Roman"/>
          <w:iCs/>
          <w:sz w:val="24"/>
          <w:szCs w:val="24"/>
        </w:rPr>
        <w:t xml:space="preserve">Prefeitura </w:t>
      </w:r>
      <w:r w:rsidR="004D6225" w:rsidRPr="00434B1E">
        <w:rPr>
          <w:rFonts w:ascii="Times New Roman" w:hAnsi="Times New Roman" w:cs="Times New Roman"/>
          <w:sz w:val="24"/>
          <w:szCs w:val="24"/>
        </w:rPr>
        <w:t>Municipal de Sorriso, Estado de Mato Grosso</w:t>
      </w:r>
      <w:bookmarkStart w:id="0" w:name="_GoBack"/>
      <w:bookmarkEnd w:id="0"/>
      <w:r w:rsidR="004D6225" w:rsidRPr="00434B1E">
        <w:rPr>
          <w:rFonts w:ascii="Times New Roman" w:hAnsi="Times New Roman" w:cs="Times New Roman"/>
          <w:sz w:val="24"/>
          <w:szCs w:val="24"/>
        </w:rPr>
        <w:t>.</w:t>
      </w:r>
    </w:p>
    <w:p w:rsidR="004D6225" w:rsidRPr="00434B1E" w:rsidRDefault="004D6225" w:rsidP="00234547">
      <w:pPr>
        <w:spacing w:after="0" w:line="240" w:lineRule="auto"/>
        <w:ind w:firstLine="1418"/>
        <w:jc w:val="both"/>
        <w:rPr>
          <w:rFonts w:ascii="Times New Roman" w:hAnsi="Times New Roman" w:cs="Times New Roman"/>
          <w:sz w:val="24"/>
          <w:szCs w:val="24"/>
        </w:rPr>
      </w:pPr>
    </w:p>
    <w:p w:rsidR="005E7E8A" w:rsidRPr="00763634" w:rsidRDefault="005E7E8A" w:rsidP="005E7E8A">
      <w:pPr>
        <w:spacing w:after="0"/>
        <w:jc w:val="center"/>
        <w:rPr>
          <w:rFonts w:ascii="Times New Roman" w:hAnsi="Times New Roman" w:cs="Times New Roman"/>
          <w:sz w:val="24"/>
          <w:szCs w:val="24"/>
        </w:rPr>
      </w:pPr>
    </w:p>
    <w:p w:rsidR="005E7E8A" w:rsidRDefault="005E7E8A" w:rsidP="00014D35">
      <w:pPr>
        <w:spacing w:after="0" w:line="240" w:lineRule="auto"/>
        <w:jc w:val="center"/>
        <w:rPr>
          <w:rFonts w:ascii="Times New Roman" w:hAnsi="Times New Roman" w:cs="Times New Roman"/>
          <w:sz w:val="24"/>
          <w:szCs w:val="24"/>
        </w:rPr>
      </w:pPr>
    </w:p>
    <w:p w:rsidR="00234547" w:rsidRDefault="00234547" w:rsidP="00014D35">
      <w:pPr>
        <w:spacing w:after="0" w:line="240" w:lineRule="auto"/>
        <w:jc w:val="center"/>
        <w:rPr>
          <w:rFonts w:ascii="Times New Roman" w:hAnsi="Times New Roman" w:cs="Times New Roman"/>
          <w:sz w:val="24"/>
          <w:szCs w:val="24"/>
        </w:rPr>
      </w:pPr>
    </w:p>
    <w:p w:rsidR="0075244E" w:rsidRPr="00763634" w:rsidRDefault="0075244E" w:rsidP="00014D35">
      <w:pPr>
        <w:spacing w:after="0" w:line="240" w:lineRule="auto"/>
        <w:jc w:val="center"/>
        <w:rPr>
          <w:rFonts w:ascii="Times New Roman" w:hAnsi="Times New Roman" w:cs="Times New Roman"/>
          <w:sz w:val="24"/>
          <w:szCs w:val="24"/>
        </w:rPr>
      </w:pPr>
    </w:p>
    <w:p w:rsidR="005E7E8A" w:rsidRPr="00763634" w:rsidRDefault="00014D35" w:rsidP="00014D3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A03683">
        <w:rPr>
          <w:rFonts w:ascii="Times New Roman" w:hAnsi="Times New Roman" w:cs="Times New Roman"/>
          <w:b/>
          <w:bCs/>
          <w:sz w:val="24"/>
          <w:szCs w:val="24"/>
        </w:rPr>
        <w:t>D</w:t>
      </w:r>
      <w:r>
        <w:rPr>
          <w:rFonts w:ascii="Times New Roman" w:hAnsi="Times New Roman" w:cs="Times New Roman"/>
          <w:b/>
          <w:bCs/>
          <w:sz w:val="24"/>
          <w:szCs w:val="24"/>
        </w:rPr>
        <w:t>ILCEU ROSSATO</w:t>
      </w:r>
    </w:p>
    <w:p w:rsidR="004D6225" w:rsidRPr="00014D35" w:rsidRDefault="00014D35" w:rsidP="00014D35">
      <w:pPr>
        <w:spacing w:after="0" w:line="240" w:lineRule="auto"/>
        <w:jc w:val="center"/>
        <w:rPr>
          <w:rFonts w:ascii="Times New Roman" w:hAnsi="Times New Roman" w:cs="Times New Roman"/>
          <w:sz w:val="24"/>
          <w:szCs w:val="24"/>
        </w:rPr>
      </w:pPr>
      <w:r w:rsidRPr="00014D35">
        <w:rPr>
          <w:rFonts w:ascii="Times New Roman" w:hAnsi="Times New Roman" w:cs="Times New Roman"/>
          <w:sz w:val="24"/>
          <w:szCs w:val="24"/>
        </w:rPr>
        <w:t xml:space="preserve">      </w:t>
      </w:r>
      <w:r w:rsidR="00A03683">
        <w:rPr>
          <w:rFonts w:ascii="Times New Roman" w:hAnsi="Times New Roman" w:cs="Times New Roman"/>
          <w:sz w:val="24"/>
          <w:szCs w:val="24"/>
        </w:rPr>
        <w:t xml:space="preserve">                 </w:t>
      </w:r>
      <w:r w:rsidRPr="00014D35">
        <w:rPr>
          <w:rFonts w:ascii="Times New Roman" w:hAnsi="Times New Roman" w:cs="Times New Roman"/>
          <w:sz w:val="24"/>
          <w:szCs w:val="24"/>
        </w:rPr>
        <w:t xml:space="preserve"> </w:t>
      </w:r>
      <w:r w:rsidR="005E7E8A" w:rsidRPr="00014D35">
        <w:rPr>
          <w:rFonts w:ascii="Times New Roman" w:hAnsi="Times New Roman" w:cs="Times New Roman"/>
          <w:sz w:val="24"/>
          <w:szCs w:val="24"/>
        </w:rPr>
        <w:t>Pre</w:t>
      </w:r>
      <w:r w:rsidRPr="00014D35">
        <w:rPr>
          <w:rFonts w:ascii="Times New Roman" w:hAnsi="Times New Roman" w:cs="Times New Roman"/>
          <w:sz w:val="24"/>
          <w:szCs w:val="24"/>
        </w:rPr>
        <w:t>feito Municipal</w:t>
      </w:r>
    </w:p>
    <w:p w:rsidR="00014D35" w:rsidRPr="00014D35" w:rsidRDefault="00014D35" w:rsidP="00014D35">
      <w:pPr>
        <w:spacing w:after="0" w:line="240" w:lineRule="auto"/>
        <w:jc w:val="center"/>
        <w:rPr>
          <w:rFonts w:ascii="Times New Roman" w:hAnsi="Times New Roman" w:cs="Times New Roman"/>
          <w:sz w:val="24"/>
          <w:szCs w:val="24"/>
        </w:rPr>
      </w:pPr>
    </w:p>
    <w:p w:rsidR="006F5C18" w:rsidRDefault="00014D35" w:rsidP="00014D3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6F5C18" w:rsidRDefault="006F5C18">
      <w:pPr>
        <w:rPr>
          <w:rFonts w:ascii="Times New Roman" w:hAnsi="Times New Roman" w:cs="Times New Roman"/>
          <w:b/>
          <w:sz w:val="24"/>
          <w:szCs w:val="24"/>
        </w:rPr>
      </w:pPr>
      <w:r>
        <w:rPr>
          <w:rFonts w:ascii="Times New Roman" w:hAnsi="Times New Roman" w:cs="Times New Roman"/>
          <w:b/>
          <w:sz w:val="24"/>
          <w:szCs w:val="24"/>
        </w:rPr>
        <w:br w:type="page"/>
      </w:r>
    </w:p>
    <w:p w:rsidR="006F5C18" w:rsidRPr="00994189" w:rsidRDefault="006F5C18" w:rsidP="006F5C18">
      <w:pPr>
        <w:rPr>
          <w:rFonts w:ascii="Times New Roman" w:hAnsi="Times New Roman" w:cs="Times New Roman"/>
          <w:b/>
          <w:sz w:val="24"/>
          <w:szCs w:val="24"/>
        </w:rPr>
      </w:pPr>
      <w:r w:rsidRPr="00994189">
        <w:rPr>
          <w:rFonts w:ascii="Times New Roman" w:hAnsi="Times New Roman" w:cs="Times New Roman"/>
          <w:b/>
          <w:sz w:val="24"/>
          <w:szCs w:val="24"/>
        </w:rPr>
        <w:lastRenderedPageBreak/>
        <w:t>MENSAGEM Nº 102/2014.</w:t>
      </w:r>
    </w:p>
    <w:p w:rsidR="006F5C18" w:rsidRDefault="006F5C18" w:rsidP="006F5C18">
      <w:pPr>
        <w:spacing w:after="0"/>
        <w:ind w:right="-1" w:firstLine="1418"/>
        <w:jc w:val="both"/>
        <w:rPr>
          <w:rFonts w:ascii="Times New Roman" w:hAnsi="Times New Roman" w:cs="Times New Roman"/>
          <w:bCs/>
          <w:sz w:val="24"/>
          <w:szCs w:val="24"/>
        </w:rPr>
      </w:pPr>
    </w:p>
    <w:p w:rsidR="006F5C18" w:rsidRPr="00390B62" w:rsidRDefault="006F5C18" w:rsidP="006F5C18">
      <w:pPr>
        <w:spacing w:after="0"/>
        <w:ind w:right="-1" w:firstLine="1418"/>
        <w:jc w:val="both"/>
        <w:rPr>
          <w:rFonts w:ascii="Times New Roman" w:hAnsi="Times New Roman" w:cs="Times New Roman"/>
          <w:bCs/>
          <w:sz w:val="24"/>
          <w:szCs w:val="24"/>
        </w:rPr>
      </w:pPr>
    </w:p>
    <w:p w:rsidR="006F5C18" w:rsidRPr="00390B62" w:rsidRDefault="006F5C18" w:rsidP="006F5C18">
      <w:pPr>
        <w:spacing w:after="0"/>
        <w:ind w:right="-1" w:firstLine="1418"/>
        <w:jc w:val="both"/>
        <w:rPr>
          <w:rFonts w:ascii="Times New Roman" w:hAnsi="Times New Roman" w:cs="Times New Roman"/>
          <w:bCs/>
          <w:sz w:val="24"/>
          <w:szCs w:val="24"/>
        </w:rPr>
      </w:pPr>
    </w:p>
    <w:p w:rsidR="006F5C18" w:rsidRPr="00390B62" w:rsidRDefault="006F5C18" w:rsidP="006F5C18">
      <w:pPr>
        <w:spacing w:after="0"/>
        <w:ind w:right="-1" w:firstLine="1418"/>
        <w:jc w:val="both"/>
        <w:rPr>
          <w:rFonts w:ascii="Times New Roman" w:hAnsi="Times New Roman" w:cs="Times New Roman"/>
          <w:bCs/>
          <w:sz w:val="24"/>
          <w:szCs w:val="24"/>
        </w:rPr>
      </w:pPr>
      <w:r w:rsidRPr="00390B62">
        <w:rPr>
          <w:rFonts w:ascii="Times New Roman" w:hAnsi="Times New Roman" w:cs="Times New Roman"/>
          <w:bCs/>
          <w:sz w:val="24"/>
          <w:szCs w:val="24"/>
        </w:rPr>
        <w:t>Senhora Presidente, Senhores Vereadores e Senhora Vereadora.</w:t>
      </w:r>
    </w:p>
    <w:p w:rsidR="006F5C18" w:rsidRDefault="006F5C18" w:rsidP="006F5C18">
      <w:pPr>
        <w:spacing w:after="0"/>
        <w:ind w:right="-1" w:firstLine="1418"/>
        <w:jc w:val="both"/>
        <w:rPr>
          <w:rFonts w:ascii="Times New Roman" w:hAnsi="Times New Roman" w:cs="Times New Roman"/>
          <w:bCs/>
          <w:sz w:val="24"/>
          <w:szCs w:val="24"/>
        </w:rPr>
      </w:pPr>
    </w:p>
    <w:p w:rsidR="006F5C18" w:rsidRPr="00390B62" w:rsidRDefault="006F5C18" w:rsidP="006F5C18">
      <w:pPr>
        <w:spacing w:after="0"/>
        <w:ind w:right="-1" w:firstLine="1418"/>
        <w:jc w:val="both"/>
        <w:rPr>
          <w:rFonts w:ascii="Times New Roman" w:hAnsi="Times New Roman" w:cs="Times New Roman"/>
          <w:bCs/>
          <w:sz w:val="24"/>
          <w:szCs w:val="24"/>
        </w:rPr>
      </w:pPr>
    </w:p>
    <w:p w:rsidR="006F5C18" w:rsidRPr="00390B62" w:rsidRDefault="006F5C18" w:rsidP="006F5C18">
      <w:pPr>
        <w:spacing w:after="0" w:line="240" w:lineRule="auto"/>
        <w:ind w:right="-1" w:firstLine="1418"/>
        <w:jc w:val="both"/>
        <w:rPr>
          <w:rFonts w:ascii="Times New Roman" w:hAnsi="Times New Roman" w:cs="Times New Roman"/>
          <w:bCs/>
          <w:sz w:val="24"/>
          <w:szCs w:val="24"/>
        </w:rPr>
      </w:pPr>
    </w:p>
    <w:p w:rsidR="006F5C18" w:rsidRDefault="006F5C18" w:rsidP="006F5C18">
      <w:pPr>
        <w:tabs>
          <w:tab w:val="left" w:pos="1134"/>
        </w:tabs>
        <w:autoSpaceDE w:val="0"/>
        <w:autoSpaceDN w:val="0"/>
        <w:adjustRightInd w:val="0"/>
        <w:spacing w:after="0" w:line="240" w:lineRule="auto"/>
        <w:ind w:firstLine="1418"/>
        <w:jc w:val="both"/>
        <w:rPr>
          <w:rFonts w:ascii="Times New Roman" w:hAnsi="Times New Roman" w:cs="Times New Roman"/>
          <w:bCs/>
          <w:color w:val="000000" w:themeColor="text1"/>
          <w:sz w:val="24"/>
          <w:szCs w:val="24"/>
        </w:rPr>
      </w:pPr>
      <w:r w:rsidRPr="00390B62">
        <w:rPr>
          <w:rFonts w:ascii="Times New Roman" w:hAnsi="Times New Roman" w:cs="Times New Roman"/>
          <w:sz w:val="24"/>
          <w:szCs w:val="24"/>
        </w:rPr>
        <w:t xml:space="preserve">Encaminhamos para apreciação desta Casa Legislativa o Projeto de Lei Complementar que </w:t>
      </w:r>
      <w:r w:rsidRPr="00C2195F">
        <w:rPr>
          <w:rFonts w:ascii="Times New Roman" w:hAnsi="Times New Roman" w:cs="Times New Roman"/>
          <w:bCs/>
          <w:color w:val="000000" w:themeColor="text1"/>
          <w:sz w:val="24"/>
          <w:szCs w:val="24"/>
        </w:rPr>
        <w:t xml:space="preserve">Altera </w:t>
      </w:r>
      <w:r>
        <w:rPr>
          <w:rFonts w:ascii="Times New Roman" w:hAnsi="Times New Roman" w:cs="Times New Roman"/>
          <w:bCs/>
          <w:color w:val="000000" w:themeColor="text1"/>
          <w:sz w:val="24"/>
          <w:szCs w:val="24"/>
        </w:rPr>
        <w:t xml:space="preserve">os </w:t>
      </w:r>
      <w:r w:rsidRPr="00C2195F">
        <w:rPr>
          <w:rFonts w:ascii="Times New Roman" w:hAnsi="Times New Roman" w:cs="Times New Roman"/>
          <w:bCs/>
          <w:color w:val="000000" w:themeColor="text1"/>
          <w:sz w:val="24"/>
          <w:szCs w:val="24"/>
        </w:rPr>
        <w:t>parágrafos 1º e 2º do artigo</w:t>
      </w:r>
      <w:r>
        <w:rPr>
          <w:rFonts w:ascii="Times New Roman" w:hAnsi="Times New Roman" w:cs="Times New Roman"/>
          <w:bCs/>
          <w:color w:val="000000" w:themeColor="text1"/>
          <w:sz w:val="24"/>
          <w:szCs w:val="24"/>
        </w:rPr>
        <w:t xml:space="preserve"> </w:t>
      </w:r>
      <w:r w:rsidRPr="00C2195F">
        <w:rPr>
          <w:rFonts w:ascii="Times New Roman" w:hAnsi="Times New Roman" w:cs="Times New Roman"/>
          <w:bCs/>
          <w:color w:val="000000" w:themeColor="text1"/>
          <w:sz w:val="24"/>
          <w:szCs w:val="24"/>
        </w:rPr>
        <w:t>14</w:t>
      </w:r>
      <w:r>
        <w:rPr>
          <w:rFonts w:ascii="Times New Roman" w:hAnsi="Times New Roman" w:cs="Times New Roman"/>
          <w:bCs/>
          <w:color w:val="000000" w:themeColor="text1"/>
          <w:sz w:val="24"/>
          <w:szCs w:val="24"/>
        </w:rPr>
        <w:t>,</w:t>
      </w:r>
      <w:r w:rsidRPr="00C2195F">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p</w:t>
      </w:r>
      <w:r w:rsidRPr="00C2195F">
        <w:rPr>
          <w:rFonts w:ascii="Times New Roman" w:hAnsi="Times New Roman" w:cs="Times New Roman"/>
          <w:iCs/>
          <w:color w:val="000000" w:themeColor="text1"/>
          <w:sz w:val="24"/>
          <w:szCs w:val="24"/>
        </w:rPr>
        <w:t xml:space="preserve">arágrafo 2º e a alínea “b” do </w:t>
      </w:r>
      <w:r>
        <w:rPr>
          <w:rFonts w:ascii="Times New Roman" w:hAnsi="Times New Roman" w:cs="Times New Roman"/>
          <w:iCs/>
          <w:color w:val="000000" w:themeColor="text1"/>
          <w:sz w:val="24"/>
          <w:szCs w:val="24"/>
        </w:rPr>
        <w:t>p</w:t>
      </w:r>
      <w:r w:rsidRPr="00C2195F">
        <w:rPr>
          <w:rFonts w:ascii="Times New Roman" w:hAnsi="Times New Roman" w:cs="Times New Roman"/>
          <w:iCs/>
          <w:color w:val="000000" w:themeColor="text1"/>
          <w:sz w:val="24"/>
          <w:szCs w:val="24"/>
        </w:rPr>
        <w:t>arágrafo 3º do Artigo 15 da Lei Complementar nº 134</w:t>
      </w:r>
      <w:r>
        <w:rPr>
          <w:rFonts w:ascii="Times New Roman" w:hAnsi="Times New Roman" w:cs="Times New Roman"/>
          <w:iCs/>
          <w:color w:val="000000" w:themeColor="text1"/>
          <w:sz w:val="24"/>
          <w:szCs w:val="24"/>
        </w:rPr>
        <w:t>/2011</w:t>
      </w:r>
      <w:r w:rsidRPr="00C2195F">
        <w:rPr>
          <w:rFonts w:ascii="Times New Roman" w:hAnsi="Times New Roman" w:cs="Times New Roman"/>
          <w:bCs/>
          <w:color w:val="000000" w:themeColor="text1"/>
          <w:sz w:val="24"/>
          <w:szCs w:val="24"/>
        </w:rPr>
        <w:t>, que dispõe sobre o Plano de Cargos, Carreiras e Vencimentos dos Servidores Públicos da Administração Geral do município de Sorriso-MT, e dá outras providências.</w:t>
      </w:r>
    </w:p>
    <w:p w:rsidR="006F5C18" w:rsidRPr="00390B62" w:rsidRDefault="006F5C18" w:rsidP="006F5C18">
      <w:pPr>
        <w:tabs>
          <w:tab w:val="left" w:pos="1134"/>
        </w:tabs>
        <w:autoSpaceDE w:val="0"/>
        <w:autoSpaceDN w:val="0"/>
        <w:adjustRightInd w:val="0"/>
        <w:spacing w:after="0" w:line="240" w:lineRule="auto"/>
        <w:ind w:firstLine="1418"/>
        <w:jc w:val="both"/>
        <w:rPr>
          <w:rFonts w:ascii="Times New Roman" w:hAnsi="Times New Roman" w:cs="Times New Roman"/>
          <w:sz w:val="24"/>
          <w:szCs w:val="24"/>
        </w:rPr>
      </w:pPr>
    </w:p>
    <w:p w:rsidR="006F5C18" w:rsidRDefault="006F5C18" w:rsidP="006F5C18">
      <w:pPr>
        <w:pStyle w:val="NormalWeb"/>
        <w:spacing w:before="0" w:beforeAutospacing="0" w:after="0" w:afterAutospacing="0"/>
        <w:ind w:firstLine="1418"/>
        <w:jc w:val="both"/>
      </w:pPr>
      <w:r>
        <w:t xml:space="preserve">As alterações propostas através do projeto anexo, se devem ao fato de ser uma reivindicação dos servidores representados pelo Sindicato dos Servidores Públicos Municipais de Sorriso. Tais alterações beneficiarão os servidores uma vez que as analises de progressão que ocorriam a cada 12 meses, passarão ser analisadas a cada 6 meses, fazendo com que os mesmos sejam contemplados com o reajuste a que tem direito em período mais curto.  </w:t>
      </w:r>
    </w:p>
    <w:p w:rsidR="006F5C18" w:rsidRDefault="006F5C18" w:rsidP="006F5C18">
      <w:pPr>
        <w:pStyle w:val="NormalWeb"/>
        <w:spacing w:before="0" w:beforeAutospacing="0" w:after="0" w:afterAutospacing="0"/>
        <w:ind w:firstLine="1418"/>
        <w:jc w:val="both"/>
      </w:pPr>
    </w:p>
    <w:p w:rsidR="006F5C18" w:rsidRDefault="006F5C18" w:rsidP="006F5C18">
      <w:pPr>
        <w:pStyle w:val="NormalWeb"/>
        <w:spacing w:before="0" w:beforeAutospacing="0" w:after="0" w:afterAutospacing="0"/>
        <w:ind w:firstLine="1418"/>
        <w:jc w:val="both"/>
      </w:pPr>
      <w:r>
        <w:t xml:space="preserve">Destacamos também que o prazo computado para os cursos de aperfeiçoamento foi ampliado de 03 para (06) seis anos, possibilitando maior aproveitamento dos cursos de aperfeiçoamento realizados e consequente ascensão profissional. </w:t>
      </w:r>
    </w:p>
    <w:p w:rsidR="006F5C18" w:rsidRDefault="006F5C18" w:rsidP="006F5C18">
      <w:pPr>
        <w:pStyle w:val="NormalWeb"/>
        <w:spacing w:before="0" w:beforeAutospacing="0" w:after="0" w:afterAutospacing="0"/>
        <w:ind w:firstLine="1418"/>
        <w:jc w:val="both"/>
      </w:pPr>
      <w:r>
        <w:t xml:space="preserve"> </w:t>
      </w:r>
    </w:p>
    <w:p w:rsidR="006F5C18" w:rsidRPr="00390B62" w:rsidRDefault="006F5C18" w:rsidP="006F5C18">
      <w:pPr>
        <w:pStyle w:val="NormalWeb"/>
        <w:spacing w:before="0" w:beforeAutospacing="0" w:after="0" w:afterAutospacing="0"/>
        <w:ind w:firstLine="1418"/>
        <w:jc w:val="both"/>
      </w:pPr>
      <w:r>
        <w:t>Diante do exposto, encaminhamos o Projeto de Lei anexo,  agradecendo</w:t>
      </w:r>
      <w:r w:rsidRPr="00390B62">
        <w:t xml:space="preserve"> o apoio dos Senhores Vereadores (as) na apreciação d</w:t>
      </w:r>
      <w:r>
        <w:t>a</w:t>
      </w:r>
      <w:r w:rsidRPr="00390B62">
        <w:t xml:space="preserve"> presente matéria com o zelo e atenção costumeira</w:t>
      </w:r>
      <w:r>
        <w:t>.</w:t>
      </w:r>
      <w:r w:rsidRPr="00390B62">
        <w:t xml:space="preserve"> </w:t>
      </w:r>
    </w:p>
    <w:p w:rsidR="006F5C18" w:rsidRPr="00390B62" w:rsidRDefault="006F5C18" w:rsidP="006F5C18">
      <w:pPr>
        <w:pStyle w:val="p5"/>
        <w:tabs>
          <w:tab w:val="clear" w:pos="1360"/>
          <w:tab w:val="left" w:pos="1418"/>
          <w:tab w:val="left" w:pos="1701"/>
        </w:tabs>
        <w:spacing w:line="240" w:lineRule="auto"/>
        <w:ind w:left="0" w:firstLine="1418"/>
        <w:jc w:val="both"/>
        <w:rPr>
          <w:szCs w:val="24"/>
        </w:rPr>
      </w:pPr>
    </w:p>
    <w:p w:rsidR="006F5C18" w:rsidRPr="00390B62" w:rsidRDefault="006F5C18" w:rsidP="006F5C18">
      <w:pPr>
        <w:pStyle w:val="p5"/>
        <w:tabs>
          <w:tab w:val="clear" w:pos="1360"/>
          <w:tab w:val="left" w:pos="1701"/>
        </w:tabs>
        <w:snapToGrid/>
        <w:spacing w:line="240" w:lineRule="auto"/>
        <w:ind w:left="0" w:firstLine="1418"/>
        <w:jc w:val="both"/>
        <w:rPr>
          <w:szCs w:val="24"/>
        </w:rPr>
      </w:pPr>
      <w:r w:rsidRPr="00390B62">
        <w:rPr>
          <w:szCs w:val="24"/>
        </w:rPr>
        <w:t>Aproveitamos a oportunidade para reiterar a Vossas Excelências nossas estimas de elevado apreço e consideração.</w:t>
      </w:r>
    </w:p>
    <w:p w:rsidR="006F5C18" w:rsidRDefault="006F5C18" w:rsidP="006F5C18">
      <w:pPr>
        <w:pStyle w:val="t8"/>
        <w:tabs>
          <w:tab w:val="left" w:pos="720"/>
          <w:tab w:val="decimal" w:pos="8460"/>
        </w:tabs>
        <w:spacing w:line="240" w:lineRule="auto"/>
        <w:ind w:firstLine="1418"/>
        <w:jc w:val="both"/>
        <w:rPr>
          <w:szCs w:val="24"/>
        </w:rPr>
      </w:pPr>
    </w:p>
    <w:p w:rsidR="006F5C18" w:rsidRPr="00390B62" w:rsidRDefault="006F5C18" w:rsidP="006F5C18">
      <w:pPr>
        <w:pStyle w:val="t8"/>
        <w:tabs>
          <w:tab w:val="left" w:pos="720"/>
          <w:tab w:val="decimal" w:pos="8460"/>
        </w:tabs>
        <w:spacing w:line="240" w:lineRule="auto"/>
        <w:ind w:firstLine="1418"/>
        <w:jc w:val="both"/>
        <w:rPr>
          <w:szCs w:val="24"/>
        </w:rPr>
      </w:pPr>
    </w:p>
    <w:p w:rsidR="006F5C18" w:rsidRPr="00390B62" w:rsidRDefault="006F5C18" w:rsidP="006F5C18">
      <w:pPr>
        <w:pStyle w:val="t8"/>
        <w:tabs>
          <w:tab w:val="left" w:pos="720"/>
          <w:tab w:val="decimal" w:pos="8460"/>
        </w:tabs>
        <w:spacing w:line="240" w:lineRule="auto"/>
        <w:ind w:firstLine="1418"/>
        <w:jc w:val="both"/>
        <w:rPr>
          <w:szCs w:val="24"/>
        </w:rPr>
      </w:pPr>
    </w:p>
    <w:p w:rsidR="006F5C18" w:rsidRPr="00390B62" w:rsidRDefault="006F5C18" w:rsidP="006F5C18">
      <w:pPr>
        <w:pStyle w:val="t8"/>
        <w:tabs>
          <w:tab w:val="left" w:pos="720"/>
          <w:tab w:val="decimal" w:pos="8460"/>
        </w:tabs>
        <w:spacing w:line="240" w:lineRule="auto"/>
        <w:ind w:firstLine="1418"/>
        <w:jc w:val="both"/>
        <w:rPr>
          <w:szCs w:val="24"/>
        </w:rPr>
      </w:pPr>
    </w:p>
    <w:p w:rsidR="006F5C18" w:rsidRPr="00390B62" w:rsidRDefault="006F5C18" w:rsidP="006F5C18">
      <w:pPr>
        <w:pStyle w:val="t8"/>
        <w:tabs>
          <w:tab w:val="left" w:pos="720"/>
          <w:tab w:val="decimal" w:pos="8460"/>
        </w:tabs>
        <w:spacing w:line="240" w:lineRule="auto"/>
        <w:jc w:val="center"/>
        <w:rPr>
          <w:b/>
          <w:szCs w:val="24"/>
        </w:rPr>
      </w:pPr>
      <w:r w:rsidRPr="00390B62">
        <w:rPr>
          <w:b/>
          <w:szCs w:val="24"/>
        </w:rPr>
        <w:t>DILCEU ROSSATO</w:t>
      </w:r>
    </w:p>
    <w:p w:rsidR="006F5C18" w:rsidRDefault="006F5C18" w:rsidP="006F5C18">
      <w:pPr>
        <w:jc w:val="center"/>
        <w:rPr>
          <w:rFonts w:ascii="Times New Roman" w:hAnsi="Times New Roman" w:cs="Times New Roman"/>
          <w:sz w:val="24"/>
          <w:szCs w:val="24"/>
        </w:rPr>
      </w:pPr>
      <w:r w:rsidRPr="00390B62">
        <w:rPr>
          <w:rFonts w:ascii="Times New Roman" w:hAnsi="Times New Roman" w:cs="Times New Roman"/>
          <w:sz w:val="24"/>
          <w:szCs w:val="24"/>
        </w:rPr>
        <w:t>Prefeito Municipal</w:t>
      </w:r>
    </w:p>
    <w:p w:rsidR="006F5C18" w:rsidRPr="00390B62" w:rsidRDefault="006F5C18" w:rsidP="006F5C18">
      <w:pPr>
        <w:jc w:val="center"/>
        <w:rPr>
          <w:rFonts w:ascii="Times New Roman" w:hAnsi="Times New Roman" w:cs="Times New Roman"/>
          <w:sz w:val="24"/>
          <w:szCs w:val="24"/>
        </w:rPr>
      </w:pPr>
    </w:p>
    <w:p w:rsidR="006F5C18" w:rsidRPr="00390B62" w:rsidRDefault="006F5C18" w:rsidP="006F5C18">
      <w:pPr>
        <w:spacing w:after="0" w:line="240" w:lineRule="auto"/>
        <w:jc w:val="both"/>
        <w:rPr>
          <w:rFonts w:ascii="Times New Roman" w:hAnsi="Times New Roman" w:cs="Times New Roman"/>
          <w:bCs/>
          <w:sz w:val="24"/>
          <w:szCs w:val="24"/>
        </w:rPr>
      </w:pPr>
      <w:r w:rsidRPr="00390B62">
        <w:rPr>
          <w:rFonts w:ascii="Times New Roman" w:hAnsi="Times New Roman" w:cs="Times New Roman"/>
          <w:bCs/>
          <w:sz w:val="24"/>
          <w:szCs w:val="24"/>
        </w:rPr>
        <w:t>A Sua Excelência a Senhora</w:t>
      </w:r>
    </w:p>
    <w:p w:rsidR="006F5C18" w:rsidRPr="00390B62" w:rsidRDefault="006F5C18" w:rsidP="006F5C18">
      <w:pPr>
        <w:spacing w:after="0" w:line="240" w:lineRule="auto"/>
        <w:jc w:val="both"/>
        <w:rPr>
          <w:rFonts w:ascii="Times New Roman" w:hAnsi="Times New Roman" w:cs="Times New Roman"/>
          <w:b/>
          <w:bCs/>
          <w:sz w:val="24"/>
          <w:szCs w:val="24"/>
        </w:rPr>
      </w:pPr>
      <w:r w:rsidRPr="00390B62">
        <w:rPr>
          <w:rFonts w:ascii="Times New Roman" w:hAnsi="Times New Roman" w:cs="Times New Roman"/>
          <w:b/>
          <w:bCs/>
          <w:sz w:val="24"/>
          <w:szCs w:val="24"/>
        </w:rPr>
        <w:t>MARILDA SALETE SAVI</w:t>
      </w:r>
    </w:p>
    <w:p w:rsidR="006F5C18" w:rsidRPr="00390B62" w:rsidRDefault="006F5C18" w:rsidP="006F5C18">
      <w:pPr>
        <w:spacing w:after="0" w:line="240" w:lineRule="auto"/>
        <w:jc w:val="both"/>
        <w:rPr>
          <w:rFonts w:ascii="Times New Roman" w:hAnsi="Times New Roman" w:cs="Times New Roman"/>
          <w:bCs/>
          <w:sz w:val="24"/>
          <w:szCs w:val="24"/>
        </w:rPr>
      </w:pPr>
      <w:r w:rsidRPr="00390B62">
        <w:rPr>
          <w:rFonts w:ascii="Times New Roman" w:hAnsi="Times New Roman" w:cs="Times New Roman"/>
          <w:bCs/>
          <w:sz w:val="24"/>
          <w:szCs w:val="24"/>
        </w:rPr>
        <w:t>PRESIDENTE CÂMARA MUNICIPAL DE SORRISO</w:t>
      </w:r>
    </w:p>
    <w:p w:rsidR="006F5C18" w:rsidRPr="00390B62" w:rsidRDefault="006F5C18" w:rsidP="006F5C18">
      <w:pPr>
        <w:spacing w:after="0" w:line="240" w:lineRule="auto"/>
        <w:jc w:val="both"/>
        <w:rPr>
          <w:rFonts w:ascii="Times New Roman" w:hAnsi="Times New Roman" w:cs="Times New Roman"/>
          <w:b/>
          <w:bCs/>
          <w:sz w:val="24"/>
          <w:szCs w:val="24"/>
        </w:rPr>
      </w:pPr>
      <w:r w:rsidRPr="00390B62">
        <w:rPr>
          <w:rFonts w:ascii="Times New Roman" w:hAnsi="Times New Roman" w:cs="Times New Roman"/>
          <w:b/>
          <w:bCs/>
          <w:sz w:val="24"/>
          <w:szCs w:val="24"/>
        </w:rPr>
        <w:t>NESTA.</w:t>
      </w:r>
    </w:p>
    <w:sectPr w:rsidR="006F5C18" w:rsidRPr="00390B62" w:rsidSect="006F5C18">
      <w:pgSz w:w="11907" w:h="16839" w:code="9"/>
      <w:pgMar w:top="2410" w:right="1134" w:bottom="1702" w:left="1701"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oudy Old Style AT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useFELayout/>
  </w:compat>
  <w:rsids>
    <w:rsidRoot w:val="00B2235C"/>
    <w:rsid w:val="00014D35"/>
    <w:rsid w:val="0009709A"/>
    <w:rsid w:val="000C255D"/>
    <w:rsid w:val="000D541F"/>
    <w:rsid w:val="000F3D03"/>
    <w:rsid w:val="001169AB"/>
    <w:rsid w:val="001B2E80"/>
    <w:rsid w:val="001F3FB5"/>
    <w:rsid w:val="00234547"/>
    <w:rsid w:val="00261198"/>
    <w:rsid w:val="002E5463"/>
    <w:rsid w:val="00311021"/>
    <w:rsid w:val="003211EB"/>
    <w:rsid w:val="00327919"/>
    <w:rsid w:val="003370FC"/>
    <w:rsid w:val="00347119"/>
    <w:rsid w:val="00407F81"/>
    <w:rsid w:val="00410463"/>
    <w:rsid w:val="004947A1"/>
    <w:rsid w:val="004D6225"/>
    <w:rsid w:val="00505A00"/>
    <w:rsid w:val="00514122"/>
    <w:rsid w:val="00523834"/>
    <w:rsid w:val="00590B4C"/>
    <w:rsid w:val="005E0C43"/>
    <w:rsid w:val="005E7E8A"/>
    <w:rsid w:val="0063747E"/>
    <w:rsid w:val="006F5C18"/>
    <w:rsid w:val="006F7CC1"/>
    <w:rsid w:val="007263DF"/>
    <w:rsid w:val="0075244E"/>
    <w:rsid w:val="00774FAF"/>
    <w:rsid w:val="007C59AA"/>
    <w:rsid w:val="007C6AE8"/>
    <w:rsid w:val="007E200D"/>
    <w:rsid w:val="007F38FE"/>
    <w:rsid w:val="008E54DC"/>
    <w:rsid w:val="00900A84"/>
    <w:rsid w:val="00940CC7"/>
    <w:rsid w:val="00946E14"/>
    <w:rsid w:val="00964006"/>
    <w:rsid w:val="00990C7D"/>
    <w:rsid w:val="00994189"/>
    <w:rsid w:val="00A03683"/>
    <w:rsid w:val="00A151FD"/>
    <w:rsid w:val="00A53B4F"/>
    <w:rsid w:val="00A76B24"/>
    <w:rsid w:val="00A8797B"/>
    <w:rsid w:val="00AA4764"/>
    <w:rsid w:val="00AC7296"/>
    <w:rsid w:val="00B2235C"/>
    <w:rsid w:val="00B5147C"/>
    <w:rsid w:val="00B77E0E"/>
    <w:rsid w:val="00BA137B"/>
    <w:rsid w:val="00BB497A"/>
    <w:rsid w:val="00BB7946"/>
    <w:rsid w:val="00BF1D43"/>
    <w:rsid w:val="00C2195F"/>
    <w:rsid w:val="00C72EB9"/>
    <w:rsid w:val="00CB6688"/>
    <w:rsid w:val="00D132C7"/>
    <w:rsid w:val="00D4663A"/>
    <w:rsid w:val="00D62032"/>
    <w:rsid w:val="00D7378D"/>
    <w:rsid w:val="00E0557F"/>
    <w:rsid w:val="00E11F78"/>
    <w:rsid w:val="00E95705"/>
    <w:rsid w:val="00EA6053"/>
    <w:rsid w:val="00EF7547"/>
    <w:rsid w:val="00F5386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CC1"/>
  </w:style>
  <w:style w:type="paragraph" w:styleId="Ttulo1">
    <w:name w:val="heading 1"/>
    <w:basedOn w:val="Normal"/>
    <w:next w:val="Normal"/>
    <w:link w:val="Ttulo1Char"/>
    <w:qFormat/>
    <w:rsid w:val="004D6225"/>
    <w:pPr>
      <w:widowControl w:val="0"/>
      <w:autoSpaceDE w:val="0"/>
      <w:autoSpaceDN w:val="0"/>
      <w:adjustRightInd w:val="0"/>
      <w:spacing w:after="0" w:line="240" w:lineRule="auto"/>
      <w:jc w:val="center"/>
      <w:outlineLvl w:val="0"/>
    </w:pPr>
    <w:rPr>
      <w:rFonts w:ascii="Times New Roman" w:eastAsia="Times New Roman" w:hAnsi="Times New Roman" w:cs="Times New Roman"/>
      <w:b/>
      <w:bCs/>
      <w:sz w:val="24"/>
      <w:szCs w:val="24"/>
    </w:rPr>
  </w:style>
  <w:style w:type="paragraph" w:styleId="Ttulo2">
    <w:name w:val="heading 2"/>
    <w:basedOn w:val="Normal"/>
    <w:next w:val="Normal"/>
    <w:link w:val="Ttulo2Char"/>
    <w:uiPriority w:val="9"/>
    <w:semiHidden/>
    <w:unhideWhenUsed/>
    <w:qFormat/>
    <w:rsid w:val="009941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6">
    <w:name w:val="heading 6"/>
    <w:basedOn w:val="Normal"/>
    <w:next w:val="Normal"/>
    <w:link w:val="Ttulo6Char"/>
    <w:semiHidden/>
    <w:unhideWhenUsed/>
    <w:qFormat/>
    <w:rsid w:val="004D6225"/>
    <w:pPr>
      <w:widowControl w:val="0"/>
      <w:autoSpaceDE w:val="0"/>
      <w:autoSpaceDN w:val="0"/>
      <w:adjustRightInd w:val="0"/>
      <w:spacing w:before="240" w:after="60" w:line="240" w:lineRule="auto"/>
      <w:outlineLvl w:val="5"/>
    </w:pPr>
    <w:rPr>
      <w:rFonts w:ascii="Calibri" w:eastAsia="Times New Roman" w:hAnsi="Calibri" w:cs="Times New Roman"/>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B223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rsid w:val="004D6225"/>
    <w:rPr>
      <w:rFonts w:ascii="Times New Roman" w:eastAsia="Times New Roman" w:hAnsi="Times New Roman" w:cs="Times New Roman"/>
      <w:b/>
      <w:bCs/>
      <w:sz w:val="24"/>
      <w:szCs w:val="24"/>
    </w:rPr>
  </w:style>
  <w:style w:type="character" w:customStyle="1" w:styleId="Ttulo6Char">
    <w:name w:val="Título 6 Char"/>
    <w:basedOn w:val="Fontepargpadro"/>
    <w:link w:val="Ttulo6"/>
    <w:semiHidden/>
    <w:rsid w:val="004D6225"/>
    <w:rPr>
      <w:rFonts w:ascii="Calibri" w:eastAsia="Times New Roman" w:hAnsi="Calibri" w:cs="Times New Roman"/>
      <w:b/>
      <w:bCs/>
    </w:rPr>
  </w:style>
  <w:style w:type="paragraph" w:styleId="Recuodecorpodetexto">
    <w:name w:val="Body Text Indent"/>
    <w:basedOn w:val="Normal"/>
    <w:link w:val="RecuodecorpodetextoChar"/>
    <w:uiPriority w:val="99"/>
    <w:rsid w:val="004D6225"/>
    <w:pPr>
      <w:widowControl w:val="0"/>
      <w:autoSpaceDE w:val="0"/>
      <w:autoSpaceDN w:val="0"/>
      <w:adjustRightInd w:val="0"/>
      <w:spacing w:after="0" w:line="240" w:lineRule="auto"/>
      <w:ind w:firstLine="1134"/>
      <w:jc w:val="both"/>
    </w:pPr>
    <w:rPr>
      <w:rFonts w:ascii="Goudy Old Style ATT" w:eastAsia="Times New Roman" w:hAnsi="Goudy Old Style ATT" w:cs="Goudy Old Style ATT"/>
      <w:sz w:val="28"/>
      <w:szCs w:val="28"/>
    </w:rPr>
  </w:style>
  <w:style w:type="character" w:customStyle="1" w:styleId="RecuodecorpodetextoChar">
    <w:name w:val="Recuo de corpo de texto Char"/>
    <w:basedOn w:val="Fontepargpadro"/>
    <w:link w:val="Recuodecorpodetexto"/>
    <w:uiPriority w:val="99"/>
    <w:rsid w:val="004D6225"/>
    <w:rPr>
      <w:rFonts w:ascii="Goudy Old Style ATT" w:eastAsia="Times New Roman" w:hAnsi="Goudy Old Style ATT" w:cs="Goudy Old Style ATT"/>
      <w:sz w:val="28"/>
      <w:szCs w:val="28"/>
    </w:rPr>
  </w:style>
  <w:style w:type="paragraph" w:styleId="Recuodecorpodetexto2">
    <w:name w:val="Body Text Indent 2"/>
    <w:basedOn w:val="Normal"/>
    <w:link w:val="Recuodecorpodetexto2Char"/>
    <w:rsid w:val="004D6225"/>
    <w:pPr>
      <w:widowControl w:val="0"/>
      <w:autoSpaceDE w:val="0"/>
      <w:autoSpaceDN w:val="0"/>
      <w:adjustRightInd w:val="0"/>
      <w:spacing w:after="0" w:line="240" w:lineRule="auto"/>
      <w:ind w:left="5529" w:hanging="1560"/>
      <w:jc w:val="both"/>
    </w:pPr>
    <w:rPr>
      <w:rFonts w:ascii="Arial" w:eastAsia="Times New Roman" w:hAnsi="Arial" w:cs="Arial"/>
      <w:b/>
      <w:bCs/>
      <w:i/>
      <w:iCs/>
      <w:sz w:val="24"/>
      <w:szCs w:val="24"/>
    </w:rPr>
  </w:style>
  <w:style w:type="character" w:customStyle="1" w:styleId="Recuodecorpodetexto2Char">
    <w:name w:val="Recuo de corpo de texto 2 Char"/>
    <w:basedOn w:val="Fontepargpadro"/>
    <w:link w:val="Recuodecorpodetexto2"/>
    <w:rsid w:val="004D6225"/>
    <w:rPr>
      <w:rFonts w:ascii="Arial" w:eastAsia="Times New Roman" w:hAnsi="Arial" w:cs="Arial"/>
      <w:b/>
      <w:bCs/>
      <w:i/>
      <w:iCs/>
      <w:sz w:val="24"/>
      <w:szCs w:val="24"/>
    </w:rPr>
  </w:style>
  <w:style w:type="paragraph" w:styleId="Cabealho">
    <w:name w:val="header"/>
    <w:basedOn w:val="Normal"/>
    <w:link w:val="CabealhoChar"/>
    <w:rsid w:val="004D6225"/>
    <w:pPr>
      <w:widowControl w:val="0"/>
      <w:tabs>
        <w:tab w:val="center" w:pos="4252"/>
        <w:tab w:val="right" w:pos="8504"/>
      </w:tabs>
      <w:autoSpaceDE w:val="0"/>
      <w:autoSpaceDN w:val="0"/>
      <w:adjustRightInd w:val="0"/>
      <w:spacing w:after="0" w:line="240" w:lineRule="auto"/>
    </w:pPr>
    <w:rPr>
      <w:rFonts w:ascii="Arial" w:eastAsia="Times New Roman" w:hAnsi="Arial" w:cs="Arial"/>
      <w:sz w:val="20"/>
      <w:szCs w:val="20"/>
    </w:rPr>
  </w:style>
  <w:style w:type="character" w:customStyle="1" w:styleId="CabealhoChar">
    <w:name w:val="Cabeçalho Char"/>
    <w:basedOn w:val="Fontepargpadro"/>
    <w:link w:val="Cabealho"/>
    <w:rsid w:val="004D6225"/>
    <w:rPr>
      <w:rFonts w:ascii="Arial" w:eastAsia="Times New Roman" w:hAnsi="Arial" w:cs="Arial"/>
      <w:sz w:val="20"/>
      <w:szCs w:val="20"/>
    </w:rPr>
  </w:style>
  <w:style w:type="character" w:customStyle="1" w:styleId="Ttulo2Char">
    <w:name w:val="Título 2 Char"/>
    <w:basedOn w:val="Fontepargpadro"/>
    <w:link w:val="Ttulo2"/>
    <w:uiPriority w:val="9"/>
    <w:semiHidden/>
    <w:rsid w:val="00994189"/>
    <w:rPr>
      <w:rFonts w:asciiTheme="majorHAnsi" w:eastAsiaTheme="majorEastAsia" w:hAnsiTheme="majorHAnsi" w:cstheme="majorBidi"/>
      <w:b/>
      <w:bCs/>
      <w:color w:val="4F81BD" w:themeColor="accent1"/>
      <w:sz w:val="26"/>
      <w:szCs w:val="26"/>
    </w:rPr>
  </w:style>
  <w:style w:type="paragraph" w:styleId="NormalWeb">
    <w:name w:val="Normal (Web)"/>
    <w:basedOn w:val="Normal"/>
    <w:unhideWhenUsed/>
    <w:rsid w:val="009941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rsid w:val="00994189"/>
    <w:pPr>
      <w:widowControl w:val="0"/>
      <w:tabs>
        <w:tab w:val="left" w:pos="1360"/>
      </w:tabs>
      <w:snapToGrid w:val="0"/>
      <w:spacing w:after="0" w:line="240" w:lineRule="atLeast"/>
      <w:ind w:left="1440" w:firstLine="1296"/>
    </w:pPr>
    <w:rPr>
      <w:rFonts w:ascii="Times New Roman" w:eastAsia="Times New Roman" w:hAnsi="Times New Roman" w:cs="Times New Roman"/>
      <w:sz w:val="24"/>
      <w:szCs w:val="20"/>
    </w:rPr>
  </w:style>
  <w:style w:type="paragraph" w:customStyle="1" w:styleId="t8">
    <w:name w:val="t8"/>
    <w:basedOn w:val="Normal"/>
    <w:rsid w:val="00994189"/>
    <w:pPr>
      <w:widowControl w:val="0"/>
      <w:snapToGrid w:val="0"/>
      <w:spacing w:after="0" w:line="240" w:lineRule="atLeast"/>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4D6225"/>
    <w:pPr>
      <w:widowControl w:val="0"/>
      <w:autoSpaceDE w:val="0"/>
      <w:autoSpaceDN w:val="0"/>
      <w:adjustRightInd w:val="0"/>
      <w:spacing w:after="0" w:line="240" w:lineRule="auto"/>
      <w:jc w:val="center"/>
      <w:outlineLvl w:val="0"/>
    </w:pPr>
    <w:rPr>
      <w:rFonts w:ascii="Times New Roman" w:eastAsia="Times New Roman" w:hAnsi="Times New Roman" w:cs="Times New Roman"/>
      <w:b/>
      <w:bCs/>
      <w:sz w:val="24"/>
      <w:szCs w:val="24"/>
    </w:rPr>
  </w:style>
  <w:style w:type="paragraph" w:styleId="Ttulo6">
    <w:name w:val="heading 6"/>
    <w:basedOn w:val="Normal"/>
    <w:next w:val="Normal"/>
    <w:link w:val="Ttulo6Char"/>
    <w:semiHidden/>
    <w:unhideWhenUsed/>
    <w:qFormat/>
    <w:rsid w:val="004D6225"/>
    <w:pPr>
      <w:widowControl w:val="0"/>
      <w:autoSpaceDE w:val="0"/>
      <w:autoSpaceDN w:val="0"/>
      <w:adjustRightInd w:val="0"/>
      <w:spacing w:before="240" w:after="60" w:line="240" w:lineRule="auto"/>
      <w:outlineLvl w:val="5"/>
    </w:pPr>
    <w:rPr>
      <w:rFonts w:ascii="Calibri" w:eastAsia="Times New Roman" w:hAnsi="Calibri" w:cs="Times New Roman"/>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B223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rsid w:val="004D6225"/>
    <w:rPr>
      <w:rFonts w:ascii="Times New Roman" w:eastAsia="Times New Roman" w:hAnsi="Times New Roman" w:cs="Times New Roman"/>
      <w:b/>
      <w:bCs/>
      <w:sz w:val="24"/>
      <w:szCs w:val="24"/>
    </w:rPr>
  </w:style>
  <w:style w:type="character" w:customStyle="1" w:styleId="Ttulo6Char">
    <w:name w:val="Título 6 Char"/>
    <w:basedOn w:val="Fontepargpadro"/>
    <w:link w:val="Ttulo6"/>
    <w:semiHidden/>
    <w:rsid w:val="004D6225"/>
    <w:rPr>
      <w:rFonts w:ascii="Calibri" w:eastAsia="Times New Roman" w:hAnsi="Calibri" w:cs="Times New Roman"/>
      <w:b/>
      <w:bCs/>
    </w:rPr>
  </w:style>
  <w:style w:type="paragraph" w:styleId="Recuodecorpodetexto">
    <w:name w:val="Body Text Indent"/>
    <w:basedOn w:val="Normal"/>
    <w:link w:val="RecuodecorpodetextoChar"/>
    <w:uiPriority w:val="99"/>
    <w:rsid w:val="004D6225"/>
    <w:pPr>
      <w:widowControl w:val="0"/>
      <w:autoSpaceDE w:val="0"/>
      <w:autoSpaceDN w:val="0"/>
      <w:adjustRightInd w:val="0"/>
      <w:spacing w:after="0" w:line="240" w:lineRule="auto"/>
      <w:ind w:firstLine="1134"/>
      <w:jc w:val="both"/>
    </w:pPr>
    <w:rPr>
      <w:rFonts w:ascii="Goudy Old Style ATT" w:eastAsia="Times New Roman" w:hAnsi="Goudy Old Style ATT" w:cs="Goudy Old Style ATT"/>
      <w:sz w:val="28"/>
      <w:szCs w:val="28"/>
    </w:rPr>
  </w:style>
  <w:style w:type="character" w:customStyle="1" w:styleId="RecuodecorpodetextoChar">
    <w:name w:val="Recuo de corpo de texto Char"/>
    <w:basedOn w:val="Fontepargpadro"/>
    <w:link w:val="Recuodecorpodetexto"/>
    <w:uiPriority w:val="99"/>
    <w:rsid w:val="004D6225"/>
    <w:rPr>
      <w:rFonts w:ascii="Goudy Old Style ATT" w:eastAsia="Times New Roman" w:hAnsi="Goudy Old Style ATT" w:cs="Goudy Old Style ATT"/>
      <w:sz w:val="28"/>
      <w:szCs w:val="28"/>
    </w:rPr>
  </w:style>
  <w:style w:type="paragraph" w:styleId="Recuodecorpodetexto2">
    <w:name w:val="Body Text Indent 2"/>
    <w:basedOn w:val="Normal"/>
    <w:link w:val="Recuodecorpodetexto2Char"/>
    <w:rsid w:val="004D6225"/>
    <w:pPr>
      <w:widowControl w:val="0"/>
      <w:autoSpaceDE w:val="0"/>
      <w:autoSpaceDN w:val="0"/>
      <w:adjustRightInd w:val="0"/>
      <w:spacing w:after="0" w:line="240" w:lineRule="auto"/>
      <w:ind w:left="5529" w:hanging="1560"/>
      <w:jc w:val="both"/>
    </w:pPr>
    <w:rPr>
      <w:rFonts w:ascii="Arial" w:eastAsia="Times New Roman" w:hAnsi="Arial" w:cs="Arial"/>
      <w:b/>
      <w:bCs/>
      <w:i/>
      <w:iCs/>
      <w:sz w:val="24"/>
      <w:szCs w:val="24"/>
    </w:rPr>
  </w:style>
  <w:style w:type="character" w:customStyle="1" w:styleId="Recuodecorpodetexto2Char">
    <w:name w:val="Recuo de corpo de texto 2 Char"/>
    <w:basedOn w:val="Fontepargpadro"/>
    <w:link w:val="Recuodecorpodetexto2"/>
    <w:rsid w:val="004D6225"/>
    <w:rPr>
      <w:rFonts w:ascii="Arial" w:eastAsia="Times New Roman" w:hAnsi="Arial" w:cs="Arial"/>
      <w:b/>
      <w:bCs/>
      <w:i/>
      <w:iCs/>
      <w:sz w:val="24"/>
      <w:szCs w:val="24"/>
    </w:rPr>
  </w:style>
  <w:style w:type="paragraph" w:styleId="Cabealho">
    <w:name w:val="header"/>
    <w:basedOn w:val="Normal"/>
    <w:link w:val="CabealhoChar"/>
    <w:rsid w:val="004D6225"/>
    <w:pPr>
      <w:widowControl w:val="0"/>
      <w:tabs>
        <w:tab w:val="center" w:pos="4252"/>
        <w:tab w:val="right" w:pos="8504"/>
      </w:tabs>
      <w:autoSpaceDE w:val="0"/>
      <w:autoSpaceDN w:val="0"/>
      <w:adjustRightInd w:val="0"/>
      <w:spacing w:after="0" w:line="240" w:lineRule="auto"/>
    </w:pPr>
    <w:rPr>
      <w:rFonts w:ascii="Arial" w:eastAsia="Times New Roman" w:hAnsi="Arial" w:cs="Arial"/>
      <w:sz w:val="20"/>
      <w:szCs w:val="20"/>
    </w:rPr>
  </w:style>
  <w:style w:type="character" w:customStyle="1" w:styleId="CabealhoChar">
    <w:name w:val="Cabeçalho Char"/>
    <w:basedOn w:val="Fontepargpadro"/>
    <w:link w:val="Cabealho"/>
    <w:rsid w:val="004D6225"/>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625</Words>
  <Characters>3381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chacrinha</dc:creator>
  <cp:lastModifiedBy>mineia</cp:lastModifiedBy>
  <cp:revision>3</cp:revision>
  <cp:lastPrinted>2014-10-16T14:22:00Z</cp:lastPrinted>
  <dcterms:created xsi:type="dcterms:W3CDTF">2014-10-16T16:32:00Z</dcterms:created>
  <dcterms:modified xsi:type="dcterms:W3CDTF">2014-10-16T16:32:00Z</dcterms:modified>
</cp:coreProperties>
</file>