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F4" w:rsidRDefault="00B36F17" w:rsidP="00B36F17">
      <w:pPr>
        <w:pStyle w:val="Ttulo1"/>
        <w:tabs>
          <w:tab w:val="left" w:pos="4111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REQUERIMENTO Nº 004</w:t>
      </w:r>
      <w:r w:rsidR="00A030F4">
        <w:rPr>
          <w:rFonts w:ascii="Times New Roman" w:hAnsi="Times New Roman" w:cs="Times New Roman"/>
          <w:sz w:val="24"/>
          <w:szCs w:val="24"/>
        </w:rPr>
        <w:t xml:space="preserve">/2015      </w:t>
      </w:r>
    </w:p>
    <w:p w:rsidR="00A030F4" w:rsidRDefault="00A030F4" w:rsidP="00B36F17">
      <w:pPr>
        <w:tabs>
          <w:tab w:val="left" w:pos="4111"/>
        </w:tabs>
        <w:ind w:left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</w:p>
    <w:p w:rsidR="00A030F4" w:rsidRDefault="00A030F4" w:rsidP="00B36F17">
      <w:pPr>
        <w:pStyle w:val="Recuodecorpodetexto"/>
        <w:tabs>
          <w:tab w:val="left" w:pos="4111"/>
        </w:tabs>
        <w:ind w:left="3402" w:firstLine="0"/>
        <w:rPr>
          <w:szCs w:val="24"/>
        </w:rPr>
      </w:pPr>
    </w:p>
    <w:p w:rsidR="00B36F17" w:rsidRDefault="00B36F17" w:rsidP="00B36F17">
      <w:pPr>
        <w:pStyle w:val="Recuodecorpodetexto"/>
        <w:tabs>
          <w:tab w:val="left" w:pos="4111"/>
        </w:tabs>
        <w:ind w:left="3402" w:firstLine="0"/>
        <w:rPr>
          <w:szCs w:val="24"/>
        </w:rPr>
      </w:pPr>
    </w:p>
    <w:p w:rsidR="00A030F4" w:rsidRDefault="00A030F4" w:rsidP="00B36F17">
      <w:pPr>
        <w:tabs>
          <w:tab w:val="left" w:pos="4111"/>
        </w:tabs>
        <w:jc w:val="both"/>
        <w:rPr>
          <w:b/>
          <w:bCs/>
          <w:sz w:val="24"/>
          <w:szCs w:val="24"/>
        </w:rPr>
      </w:pPr>
    </w:p>
    <w:p w:rsidR="00A030F4" w:rsidRDefault="00A030F4" w:rsidP="00B36F17">
      <w:pPr>
        <w:tabs>
          <w:tab w:val="left" w:pos="4111"/>
        </w:tabs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proofErr w:type="gramStart"/>
      <w:r>
        <w:rPr>
          <w:b/>
          <w:bCs/>
          <w:sz w:val="24"/>
          <w:szCs w:val="24"/>
        </w:rPr>
        <w:t>PROS,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Vereador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e 121 do Regimento Interno, no cumprimento do dever, requer à Mesa que este Expedien</w:t>
      </w:r>
      <w:r w:rsidR="006B3FC1">
        <w:rPr>
          <w:bCs/>
          <w:sz w:val="24"/>
          <w:szCs w:val="24"/>
        </w:rPr>
        <w:t>te seja encaminhado ao Exmo. Senhor</w:t>
      </w:r>
      <w:r>
        <w:rPr>
          <w:bCs/>
          <w:sz w:val="24"/>
          <w:szCs w:val="24"/>
        </w:rPr>
        <w:t xml:space="preserve"> Moacir do Espirito Santo</w:t>
      </w:r>
      <w:r w:rsidR="00B36F1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Superintendente Nacional da Caixa </w:t>
      </w:r>
      <w:r w:rsidR="000D2D97">
        <w:rPr>
          <w:bCs/>
          <w:sz w:val="24"/>
          <w:szCs w:val="24"/>
        </w:rPr>
        <w:t>Econômica</w:t>
      </w:r>
      <w:r>
        <w:rPr>
          <w:bCs/>
          <w:sz w:val="24"/>
          <w:szCs w:val="24"/>
        </w:rPr>
        <w:t xml:space="preserve"> Federal</w:t>
      </w:r>
      <w:r w:rsidR="00B36F1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com cópia ao Exmo. Senhor Dilceu Rossato, Prefeito Municipal, </w:t>
      </w:r>
      <w:r>
        <w:rPr>
          <w:b/>
          <w:bCs/>
          <w:sz w:val="24"/>
          <w:szCs w:val="24"/>
        </w:rPr>
        <w:t xml:space="preserve">requerendo que seja </w:t>
      </w:r>
      <w:r w:rsidR="00B36F17">
        <w:rPr>
          <w:b/>
          <w:bCs/>
          <w:sz w:val="24"/>
          <w:szCs w:val="24"/>
        </w:rPr>
        <w:t>aberto</w:t>
      </w:r>
      <w:r w:rsidR="002A4CD1">
        <w:rPr>
          <w:b/>
          <w:bCs/>
          <w:sz w:val="24"/>
          <w:szCs w:val="24"/>
        </w:rPr>
        <w:t xml:space="preserve"> processo licitatório para</w:t>
      </w:r>
      <w:r>
        <w:rPr>
          <w:b/>
          <w:bCs/>
          <w:sz w:val="24"/>
          <w:szCs w:val="24"/>
        </w:rPr>
        <w:t xml:space="preserve"> instalação de um</w:t>
      </w:r>
      <w:r w:rsidR="002A4CD1">
        <w:rPr>
          <w:b/>
          <w:bCs/>
          <w:sz w:val="24"/>
          <w:szCs w:val="24"/>
        </w:rPr>
        <w:t>a unidade das Casas Lotéricas na Região Leste</w:t>
      </w:r>
      <w:r>
        <w:rPr>
          <w:b/>
          <w:bCs/>
          <w:sz w:val="24"/>
          <w:szCs w:val="24"/>
        </w:rPr>
        <w:t>, Município de Sorriso – MT.</w:t>
      </w:r>
    </w:p>
    <w:p w:rsidR="00A030F4" w:rsidRDefault="00A030F4" w:rsidP="00B36F17">
      <w:pPr>
        <w:pStyle w:val="NCNormalCentralizado"/>
        <w:tabs>
          <w:tab w:val="left" w:pos="4111"/>
        </w:tabs>
        <w:rPr>
          <w:b/>
          <w:sz w:val="24"/>
          <w:szCs w:val="24"/>
        </w:rPr>
      </w:pPr>
    </w:p>
    <w:p w:rsidR="00A030F4" w:rsidRDefault="00A030F4" w:rsidP="00B36F17">
      <w:pPr>
        <w:pStyle w:val="NCNormalCentralizado"/>
        <w:tabs>
          <w:tab w:val="left" w:pos="4111"/>
        </w:tabs>
        <w:rPr>
          <w:b/>
          <w:sz w:val="24"/>
          <w:szCs w:val="24"/>
        </w:rPr>
      </w:pPr>
    </w:p>
    <w:p w:rsidR="00A030F4" w:rsidRDefault="00A030F4" w:rsidP="00B36F17">
      <w:pPr>
        <w:pStyle w:val="NCNormalCentralizado"/>
        <w:tabs>
          <w:tab w:val="left" w:pos="411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A030F4" w:rsidRDefault="00A030F4" w:rsidP="00B36F17">
      <w:pPr>
        <w:pStyle w:val="NCNormalCentralizado"/>
        <w:tabs>
          <w:tab w:val="left" w:pos="4111"/>
        </w:tabs>
        <w:rPr>
          <w:b/>
          <w:sz w:val="24"/>
          <w:szCs w:val="24"/>
        </w:rPr>
      </w:pPr>
    </w:p>
    <w:p w:rsidR="00A030F4" w:rsidRDefault="00A030F4" w:rsidP="00B36F17">
      <w:pPr>
        <w:tabs>
          <w:tab w:val="left" w:pos="1849"/>
          <w:tab w:val="left" w:pos="4111"/>
        </w:tabs>
        <w:ind w:firstLine="141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Esta Casa de Leis, ouvindo solicitação da comunidade local e verificando a necessidade, bem como a possibilidade, reivindicou a instalação de uma Agência da Casa Lotérica para a região da Grande São Domingos, município de Sorriso-MT. Esta região abrange diversos bairros: São Domingos, Vila Bela, Industrial, São Mateus, Verdes Campos, Novos Campos, Fraternidade, Nova Aliança I e II, Boa Esperança I e II, Nova Prata, São Francisco, envolvendo em torno de vinte e cinco mil habitantes </w:t>
      </w:r>
      <w:r>
        <w:rPr>
          <w:color w:val="000000"/>
          <w:sz w:val="24"/>
          <w:szCs w:val="24"/>
        </w:rPr>
        <w:t xml:space="preserve">e centenas de comércio e indústrias naquela região, e que, ambos poderiam </w:t>
      </w:r>
      <w:proofErr w:type="gramStart"/>
      <w:r>
        <w:rPr>
          <w:color w:val="000000"/>
          <w:sz w:val="24"/>
          <w:szCs w:val="24"/>
        </w:rPr>
        <w:t>ser</w:t>
      </w:r>
      <w:proofErr w:type="gramEnd"/>
      <w:r>
        <w:rPr>
          <w:color w:val="000000"/>
          <w:sz w:val="24"/>
          <w:szCs w:val="24"/>
        </w:rPr>
        <w:t xml:space="preserve"> beneficiados com o posto de atendimento.</w:t>
      </w:r>
    </w:p>
    <w:p w:rsidR="00A030F4" w:rsidRDefault="00A030F4" w:rsidP="00B36F17">
      <w:pPr>
        <w:tabs>
          <w:tab w:val="left" w:pos="1849"/>
          <w:tab w:val="left" w:pos="4111"/>
        </w:tabs>
        <w:ind w:firstLine="1418"/>
        <w:jc w:val="both"/>
        <w:rPr>
          <w:bCs/>
          <w:sz w:val="24"/>
          <w:szCs w:val="24"/>
        </w:rPr>
      </w:pPr>
    </w:p>
    <w:p w:rsidR="00B8484E" w:rsidRPr="00B8484E" w:rsidRDefault="00A030F4" w:rsidP="00B36F17">
      <w:pPr>
        <w:shd w:val="clear" w:color="auto" w:fill="FFFFFF"/>
        <w:ind w:firstLine="1418"/>
        <w:jc w:val="both"/>
        <w:rPr>
          <w:color w:val="000000"/>
          <w:spacing w:val="5"/>
          <w:sz w:val="24"/>
          <w:szCs w:val="24"/>
        </w:rPr>
      </w:pPr>
      <w:r w:rsidRPr="00B8484E">
        <w:rPr>
          <w:bCs/>
          <w:sz w:val="24"/>
          <w:szCs w:val="24"/>
        </w:rPr>
        <w:t xml:space="preserve">Com a preocupação </w:t>
      </w:r>
      <w:r w:rsidR="00B8484E">
        <w:rPr>
          <w:bCs/>
          <w:sz w:val="24"/>
          <w:szCs w:val="24"/>
        </w:rPr>
        <w:t xml:space="preserve">em atender toda esta população, este </w:t>
      </w:r>
      <w:proofErr w:type="gramStart"/>
      <w:r w:rsidR="00B8484E">
        <w:rPr>
          <w:bCs/>
          <w:sz w:val="24"/>
          <w:szCs w:val="24"/>
        </w:rPr>
        <w:t>Edil</w:t>
      </w:r>
      <w:proofErr w:type="gramEnd"/>
      <w:r w:rsidR="00B8484E">
        <w:rPr>
          <w:bCs/>
          <w:sz w:val="24"/>
          <w:szCs w:val="24"/>
        </w:rPr>
        <w:t xml:space="preserve"> em reunião com a</w:t>
      </w:r>
      <w:r w:rsidR="00B8484E" w:rsidRPr="00B8484E">
        <w:rPr>
          <w:color w:val="000000"/>
          <w:spacing w:val="5"/>
          <w:sz w:val="24"/>
          <w:szCs w:val="24"/>
        </w:rPr>
        <w:t xml:space="preserve"> gerente nacional de relacionamento parlamentar Sra. Solange Santiago</w:t>
      </w:r>
      <w:r w:rsidR="00B8484E">
        <w:rPr>
          <w:color w:val="000000"/>
          <w:spacing w:val="5"/>
          <w:sz w:val="24"/>
          <w:szCs w:val="24"/>
        </w:rPr>
        <w:t>, que na oportunidade garantiu ao parlamentar</w:t>
      </w:r>
      <w:r w:rsidR="00B8484E" w:rsidRPr="00B8484E">
        <w:rPr>
          <w:color w:val="000000"/>
          <w:spacing w:val="5"/>
          <w:sz w:val="24"/>
          <w:szCs w:val="24"/>
        </w:rPr>
        <w:t xml:space="preserve"> que os estudos de viabilidade já foram concluídos e que no ano de 2015 iniciará o processo licitatório para a abertura da Casa Lotérica naquela localidade.</w:t>
      </w:r>
    </w:p>
    <w:p w:rsidR="00A030F4" w:rsidRDefault="00A030F4" w:rsidP="00B36F17">
      <w:pPr>
        <w:tabs>
          <w:tab w:val="left" w:pos="1849"/>
          <w:tab w:val="left" w:pos="4111"/>
        </w:tabs>
        <w:ind w:firstLine="1418"/>
        <w:jc w:val="both"/>
        <w:rPr>
          <w:bCs/>
          <w:sz w:val="24"/>
          <w:szCs w:val="24"/>
        </w:rPr>
      </w:pPr>
    </w:p>
    <w:p w:rsidR="00A030F4" w:rsidRDefault="00A030F4" w:rsidP="00B36F17">
      <w:pPr>
        <w:tabs>
          <w:tab w:val="left" w:pos="1849"/>
          <w:tab w:val="left" w:pos="4111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Desta forma, requeremos que Vossa Excelência, envide esforços, para que os órgãos competentes </w:t>
      </w:r>
      <w:proofErr w:type="gramStart"/>
      <w:r>
        <w:rPr>
          <w:bCs/>
          <w:sz w:val="24"/>
          <w:szCs w:val="24"/>
        </w:rPr>
        <w:t>agilizem</w:t>
      </w:r>
      <w:proofErr w:type="gramEnd"/>
      <w:r w:rsidR="002A4CD1">
        <w:rPr>
          <w:bCs/>
          <w:sz w:val="24"/>
          <w:szCs w:val="24"/>
        </w:rPr>
        <w:t xml:space="preserve"> o processo licitatório para instalação de uma Unidade das Casas Lotéricas</w:t>
      </w:r>
      <w:r w:rsidR="00AB78C9">
        <w:rPr>
          <w:bCs/>
          <w:sz w:val="24"/>
          <w:szCs w:val="24"/>
        </w:rPr>
        <w:t xml:space="preserve"> para a Região </w:t>
      </w:r>
      <w:r w:rsidR="002A4CD1">
        <w:rPr>
          <w:bCs/>
          <w:sz w:val="24"/>
          <w:szCs w:val="24"/>
        </w:rPr>
        <w:t xml:space="preserve">Leste no Município de Sorriso – MT </w:t>
      </w:r>
      <w:r>
        <w:rPr>
          <w:bCs/>
          <w:sz w:val="24"/>
          <w:szCs w:val="24"/>
        </w:rPr>
        <w:t>que será de muito valia à população daquela região.</w:t>
      </w:r>
    </w:p>
    <w:p w:rsidR="00A030F4" w:rsidRDefault="00A030F4" w:rsidP="00B36F17">
      <w:pPr>
        <w:tabs>
          <w:tab w:val="left" w:pos="1849"/>
          <w:tab w:val="left" w:pos="4111"/>
        </w:tabs>
        <w:ind w:firstLine="1418"/>
        <w:jc w:val="both"/>
        <w:rPr>
          <w:color w:val="000000"/>
          <w:sz w:val="24"/>
          <w:szCs w:val="24"/>
        </w:rPr>
      </w:pPr>
    </w:p>
    <w:p w:rsidR="00A030F4" w:rsidRDefault="00A030F4" w:rsidP="00B36F17">
      <w:pPr>
        <w:tabs>
          <w:tab w:val="left" w:pos="1849"/>
          <w:tab w:val="left" w:pos="411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do Mato </w:t>
      </w:r>
      <w:r w:rsidR="006B073F">
        <w:rPr>
          <w:sz w:val="24"/>
          <w:szCs w:val="24"/>
        </w:rPr>
        <w:t>Grosso, em 30</w:t>
      </w:r>
      <w:bookmarkStart w:id="0" w:name="_GoBack"/>
      <w:bookmarkEnd w:id="0"/>
      <w:r w:rsidR="000D2D97">
        <w:rPr>
          <w:sz w:val="24"/>
          <w:szCs w:val="24"/>
        </w:rPr>
        <w:t xml:space="preserve"> de janeiro de 2015</w:t>
      </w:r>
      <w:r>
        <w:rPr>
          <w:sz w:val="24"/>
          <w:szCs w:val="24"/>
        </w:rPr>
        <w:t>.</w:t>
      </w:r>
    </w:p>
    <w:p w:rsidR="00B36F17" w:rsidRDefault="00B36F17" w:rsidP="00B36F17">
      <w:pPr>
        <w:tabs>
          <w:tab w:val="left" w:pos="2715"/>
          <w:tab w:val="left" w:pos="4111"/>
        </w:tabs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  <w:lang w:eastAsia="en-US"/>
        </w:rPr>
      </w:pPr>
    </w:p>
    <w:p w:rsidR="00B36F17" w:rsidRDefault="00B36F17" w:rsidP="00B36F17">
      <w:pPr>
        <w:tabs>
          <w:tab w:val="left" w:pos="2715"/>
          <w:tab w:val="left" w:pos="4111"/>
        </w:tabs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  <w:lang w:eastAsia="en-US"/>
        </w:rPr>
      </w:pPr>
    </w:p>
    <w:p w:rsidR="00B36F17" w:rsidRDefault="00B36F17" w:rsidP="00B36F17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B36F17" w:rsidRDefault="00B36F17" w:rsidP="00B36F17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B36F17" w:rsidRDefault="00B36F17" w:rsidP="00B36F17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IRMÃO FONTENELE</w:t>
      </w:r>
    </w:p>
    <w:p w:rsidR="000D2D97" w:rsidRDefault="00B36F17" w:rsidP="00B36F17">
      <w:pPr>
        <w:tabs>
          <w:tab w:val="left" w:pos="1849"/>
          <w:tab w:val="left" w:pos="4111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Vereador PROS</w:t>
      </w:r>
    </w:p>
    <w:sectPr w:rsidR="000D2D97" w:rsidSect="00B36F17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0F4"/>
    <w:rsid w:val="000D2D97"/>
    <w:rsid w:val="002A4CD1"/>
    <w:rsid w:val="006B073F"/>
    <w:rsid w:val="006B3FC1"/>
    <w:rsid w:val="00935B8D"/>
    <w:rsid w:val="00A030F4"/>
    <w:rsid w:val="00AB78C9"/>
    <w:rsid w:val="00B36F17"/>
    <w:rsid w:val="00B8484E"/>
    <w:rsid w:val="00F32B7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30F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30F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030F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030F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030F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3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30F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30F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030F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030F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030F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3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dcterms:created xsi:type="dcterms:W3CDTF">2015-01-23T12:45:00Z</dcterms:created>
  <dcterms:modified xsi:type="dcterms:W3CDTF">2015-02-02T11:19:00Z</dcterms:modified>
</cp:coreProperties>
</file>