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6519B6" w:rsidRDefault="00A21E0F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4629F" w:rsidRPr="006519B6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6519B6">
        <w:rPr>
          <w:rFonts w:ascii="Times New Roman" w:hAnsi="Times New Roman" w:cs="Times New Roman"/>
          <w:b/>
          <w:bCs/>
          <w:sz w:val="24"/>
          <w:szCs w:val="24"/>
        </w:rPr>
        <w:t>Nº 046/2015</w:t>
      </w:r>
    </w:p>
    <w:p w:rsidR="004269E8" w:rsidRPr="006519B6" w:rsidRDefault="004269E8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347" w:rsidRPr="006519B6" w:rsidRDefault="006519B6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23 de abril de 2015.</w:t>
      </w:r>
    </w:p>
    <w:p w:rsidR="004269E8" w:rsidRPr="006519B6" w:rsidRDefault="004269E8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6519B6" w:rsidRDefault="00A63347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 xml:space="preserve"> de recursos financeiros 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A63347" w:rsidRPr="006519B6" w:rsidRDefault="004269E8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66" w:rsidRPr="006519B6" w:rsidRDefault="00F743B7" w:rsidP="006519B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>encaminha para deliberação da Câmara Municipal de Vereadores o seguinte projeto de lei:</w:t>
      </w:r>
    </w:p>
    <w:p w:rsidR="0054629F" w:rsidRPr="006519B6" w:rsidRDefault="0054629F" w:rsidP="006519B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Pr="006519B6">
        <w:rPr>
          <w:rFonts w:ascii="Times New Roman" w:hAnsi="Times New Roman" w:cs="Times New Roman"/>
          <w:sz w:val="24"/>
          <w:szCs w:val="24"/>
        </w:rPr>
        <w:t xml:space="preserve">ao </w:t>
      </w:r>
      <w:r w:rsidRPr="006519B6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6519B6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Alegre, 1183, Centro – Sorriso/MT.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valor estimado dos recursos financeiros a serem repassados é de</w:t>
      </w:r>
      <w:r w:rsidR="002916A9" w:rsidRPr="006519B6">
        <w:rPr>
          <w:rFonts w:ascii="Times New Roman" w:hAnsi="Times New Roman" w:cs="Times New Roman"/>
          <w:sz w:val="24"/>
          <w:szCs w:val="24"/>
        </w:rPr>
        <w:t xml:space="preserve"> </w:t>
      </w:r>
      <w:r w:rsidRPr="006519B6">
        <w:rPr>
          <w:rFonts w:ascii="Times New Roman" w:hAnsi="Times New Roman" w:cs="Times New Roman"/>
          <w:sz w:val="24"/>
          <w:szCs w:val="24"/>
        </w:rPr>
        <w:t xml:space="preserve">R$ </w:t>
      </w:r>
      <w:r w:rsidR="00F743B7" w:rsidRPr="006519B6">
        <w:rPr>
          <w:rFonts w:ascii="Times New Roman" w:hAnsi="Times New Roman" w:cs="Times New Roman"/>
          <w:sz w:val="24"/>
          <w:szCs w:val="24"/>
        </w:rPr>
        <w:t>6</w:t>
      </w:r>
      <w:r w:rsidR="00A21E0F" w:rsidRPr="006519B6">
        <w:rPr>
          <w:rFonts w:ascii="Times New Roman" w:hAnsi="Times New Roman" w:cs="Times New Roman"/>
          <w:sz w:val="24"/>
          <w:szCs w:val="24"/>
        </w:rPr>
        <w:t>00</w:t>
      </w:r>
      <w:r w:rsidRPr="006519B6">
        <w:rPr>
          <w:rFonts w:ascii="Times New Roman" w:hAnsi="Times New Roman" w:cs="Times New Roman"/>
          <w:sz w:val="24"/>
          <w:szCs w:val="24"/>
        </w:rPr>
        <w:t>.000,00 (</w:t>
      </w:r>
      <w:r w:rsidR="00F743B7" w:rsidRPr="006519B6">
        <w:rPr>
          <w:rFonts w:ascii="Times New Roman" w:hAnsi="Times New Roman" w:cs="Times New Roman"/>
          <w:sz w:val="24"/>
          <w:szCs w:val="24"/>
        </w:rPr>
        <w:t xml:space="preserve">seiscentos </w:t>
      </w:r>
      <w:r w:rsidRPr="006519B6">
        <w:rPr>
          <w:rFonts w:ascii="Times New Roman" w:hAnsi="Times New Roman" w:cs="Times New Roman"/>
          <w:sz w:val="24"/>
          <w:szCs w:val="24"/>
        </w:rPr>
        <w:t>mil reais), divididos em 0</w:t>
      </w:r>
      <w:r w:rsidR="00B5485B" w:rsidRPr="006519B6">
        <w:rPr>
          <w:rFonts w:ascii="Times New Roman" w:hAnsi="Times New Roman" w:cs="Times New Roman"/>
          <w:sz w:val="24"/>
          <w:szCs w:val="24"/>
        </w:rPr>
        <w:t>8</w:t>
      </w:r>
      <w:r w:rsidRPr="006519B6">
        <w:rPr>
          <w:rFonts w:ascii="Times New Roman" w:hAnsi="Times New Roman" w:cs="Times New Roman"/>
          <w:sz w:val="24"/>
          <w:szCs w:val="24"/>
        </w:rPr>
        <w:t xml:space="preserve"> (</w:t>
      </w:r>
      <w:r w:rsidR="00B5485B" w:rsidRPr="006519B6">
        <w:rPr>
          <w:rFonts w:ascii="Times New Roman" w:hAnsi="Times New Roman" w:cs="Times New Roman"/>
          <w:sz w:val="24"/>
          <w:szCs w:val="24"/>
        </w:rPr>
        <w:t>oito</w:t>
      </w:r>
      <w:r w:rsidRPr="006519B6">
        <w:rPr>
          <w:rFonts w:ascii="Times New Roman" w:hAnsi="Times New Roman" w:cs="Times New Roman"/>
          <w:sz w:val="24"/>
          <w:szCs w:val="24"/>
        </w:rPr>
        <w:t>) parcelas mensais, repassadas diretamente à beneficiária, na forma de con</w:t>
      </w:r>
      <w:r w:rsidR="00B5485B" w:rsidRPr="006519B6">
        <w:rPr>
          <w:rFonts w:ascii="Times New Roman" w:hAnsi="Times New Roman" w:cs="Times New Roman"/>
          <w:sz w:val="24"/>
          <w:szCs w:val="24"/>
        </w:rPr>
        <w:t>trato de rateio</w:t>
      </w:r>
      <w:r w:rsidRPr="006519B6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F743B7" w:rsidRPr="006519B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valor das parcelas a serem repassadas mensalmente é variável de acordo com os atendimentos/procedimentos médicos efetuados pelo Consórcio Intermunicipal de Saúde da Região Teles Pires ao município de Sorriso.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6519B6">
        <w:rPr>
          <w:rFonts w:ascii="Times New Roman" w:hAnsi="Times New Roman" w:cs="Times New Roman"/>
          <w:sz w:val="24"/>
          <w:szCs w:val="24"/>
        </w:rPr>
        <w:t>trato</w:t>
      </w:r>
      <w:r w:rsidRPr="006519B6">
        <w:rPr>
          <w:rFonts w:ascii="Times New Roman" w:hAnsi="Times New Roman" w:cs="Times New Roman"/>
          <w:sz w:val="24"/>
          <w:szCs w:val="24"/>
        </w:rPr>
        <w:t xml:space="preserve"> é atender o disposto na Lei Municipal n. 435/95 de 19 de julho de 1995, que autorizou o ingresso do Município ao Consórcio Intermunicipal de Saúde da Região Teles Pires.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6519B6" w:rsidRDefault="00F743B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>15.001.10.</w:t>
      </w:r>
      <w:r w:rsidR="00D87C5D" w:rsidRPr="006519B6">
        <w:rPr>
          <w:rFonts w:ascii="Times New Roman" w:hAnsi="Times New Roman" w:cs="Times New Roman"/>
          <w:sz w:val="24"/>
          <w:szCs w:val="24"/>
        </w:rPr>
        <w:t>3</w:t>
      </w:r>
      <w:r w:rsidR="003C6646" w:rsidRPr="006519B6">
        <w:rPr>
          <w:rFonts w:ascii="Times New Roman" w:hAnsi="Times New Roman" w:cs="Times New Roman"/>
          <w:sz w:val="24"/>
          <w:szCs w:val="24"/>
        </w:rPr>
        <w:t>03.0007.2.123-337141</w:t>
      </w:r>
      <w:r w:rsidR="00D87C5D" w:rsidRPr="006519B6">
        <w:rPr>
          <w:rFonts w:ascii="Times New Roman" w:hAnsi="Times New Roman" w:cs="Times New Roman"/>
          <w:sz w:val="24"/>
          <w:szCs w:val="24"/>
        </w:rPr>
        <w:t>(6</w:t>
      </w:r>
      <w:r w:rsidR="003C6888" w:rsidRPr="006519B6">
        <w:rPr>
          <w:rFonts w:ascii="Times New Roman" w:hAnsi="Times New Roman" w:cs="Times New Roman"/>
          <w:sz w:val="24"/>
          <w:szCs w:val="24"/>
        </w:rPr>
        <w:t>75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6519B6">
        <w:rPr>
          <w:rFonts w:ascii="Times New Roman" w:hAnsi="Times New Roman" w:cs="Times New Roman"/>
          <w:sz w:val="24"/>
          <w:szCs w:val="24"/>
        </w:rPr>
        <w:t>Manutenção do Consórcio Municipal de Saúde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 – R$ 600.000,00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651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A9" w:rsidRPr="006519B6" w:rsidRDefault="002916A9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3B7" w:rsidRPr="006519B6" w:rsidRDefault="00F743B7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2B9" w:rsidRPr="006519B6" w:rsidRDefault="00F743B7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Prefeitura</w:t>
      </w:r>
      <w:r w:rsidR="00FB32B9" w:rsidRPr="006519B6">
        <w:rPr>
          <w:rFonts w:ascii="Times New Roman" w:hAnsi="Times New Roman" w:cs="Times New Roman"/>
          <w:bCs/>
          <w:sz w:val="24"/>
          <w:szCs w:val="24"/>
        </w:rPr>
        <w:t xml:space="preserve"> Prefeito Municipal de Sorriso, Estado de Mato Grosso.</w:t>
      </w:r>
    </w:p>
    <w:p w:rsidR="00FB32B9" w:rsidRPr="006519B6" w:rsidRDefault="00FB32B9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966" w:rsidRPr="006519B6" w:rsidRDefault="00231966" w:rsidP="00651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6519B6" w:rsidRDefault="00231966" w:rsidP="00651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6519B6" w:rsidRDefault="00E8612B" w:rsidP="00651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1E0F" w:rsidRPr="006519B6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6519B6" w:rsidRDefault="00231966" w:rsidP="00651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 xml:space="preserve">  Prefeito Municipal</w:t>
      </w:r>
    </w:p>
    <w:p w:rsidR="006519B6" w:rsidRDefault="0065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048/2015.</w:t>
      </w: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B6" w:rsidRPr="006519B6" w:rsidRDefault="006519B6" w:rsidP="006519B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6519B6" w:rsidRPr="006519B6" w:rsidRDefault="006519B6" w:rsidP="006519B6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9B6" w:rsidRPr="006519B6" w:rsidRDefault="006519B6" w:rsidP="006519B6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9B6" w:rsidRPr="006519B6" w:rsidRDefault="006519B6" w:rsidP="006519B6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9B6" w:rsidRPr="006519B6" w:rsidRDefault="006519B6" w:rsidP="006519B6">
      <w:pPr>
        <w:pStyle w:val="p4"/>
        <w:tabs>
          <w:tab w:val="clear" w:pos="4840"/>
        </w:tabs>
        <w:snapToGrid/>
        <w:spacing w:line="240" w:lineRule="auto"/>
        <w:ind w:left="0" w:firstLine="1418"/>
        <w:jc w:val="both"/>
        <w:rPr>
          <w:b/>
          <w:bCs/>
          <w:szCs w:val="24"/>
        </w:rPr>
      </w:pPr>
      <w:r w:rsidRPr="006519B6">
        <w:rPr>
          <w:szCs w:val="24"/>
        </w:rPr>
        <w:t>Encaminhamos para apreciação de Vossas Excelências o Projeto de Lei em anexo, que a</w:t>
      </w:r>
      <w:r w:rsidRPr="006519B6">
        <w:rPr>
          <w:bCs/>
          <w:szCs w:val="24"/>
        </w:rPr>
        <w:t>utoriza o Executivo Municipal repassar recursos financeiros mediante contrato de rateio de recursos financeiros ao Consórcio Intermunicipal de Saúde da Região Teles Pires, e dá outras providências.</w:t>
      </w:r>
    </w:p>
    <w:p w:rsidR="006519B6" w:rsidRPr="006519B6" w:rsidRDefault="006519B6" w:rsidP="006519B6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6519B6" w:rsidRPr="006519B6" w:rsidRDefault="006519B6" w:rsidP="006519B6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6519B6">
        <w:rPr>
          <w:szCs w:val="24"/>
        </w:rPr>
        <w:t>O Projeto em tela vislumbra atender o disposto na Lei Municipal nº 435/95 de 19 de julho de 1995, que autorizou o ingresso do Município ao Consórcio Intermunicipal de Saúde da Região Teles Pires</w:t>
      </w:r>
      <w:r w:rsidRPr="006519B6">
        <w:rPr>
          <w:iCs/>
          <w:szCs w:val="24"/>
        </w:rPr>
        <w:t>.</w:t>
      </w:r>
      <w:r w:rsidRPr="006519B6">
        <w:rPr>
          <w:szCs w:val="24"/>
        </w:rPr>
        <w:t xml:space="preserve"> </w:t>
      </w:r>
    </w:p>
    <w:p w:rsidR="006519B6" w:rsidRPr="006519B6" w:rsidRDefault="006519B6" w:rsidP="006519B6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6519B6" w:rsidRPr="006519B6" w:rsidRDefault="006519B6" w:rsidP="006519B6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6519B6">
        <w:rPr>
          <w:iCs/>
          <w:szCs w:val="24"/>
        </w:rPr>
        <w:t xml:space="preserve">O valor do repasse será de </w:t>
      </w:r>
      <w:r w:rsidRPr="006519B6">
        <w:rPr>
          <w:szCs w:val="24"/>
        </w:rPr>
        <w:t>R$ 600.000,00 (seiscentos mil reais), divididos em 08 (oito) parcelas mensais e que serão utilizados para contratação de consultas, exames e procedimentos que a rede básica de saúde do município não oferece.</w:t>
      </w:r>
    </w:p>
    <w:p w:rsidR="006519B6" w:rsidRPr="006519B6" w:rsidRDefault="006519B6" w:rsidP="006519B6">
      <w:pPr>
        <w:pStyle w:val="p5"/>
        <w:tabs>
          <w:tab w:val="clear" w:pos="1360"/>
        </w:tabs>
        <w:spacing w:line="240" w:lineRule="auto"/>
        <w:ind w:left="0" w:firstLine="0"/>
        <w:jc w:val="both"/>
        <w:rPr>
          <w:szCs w:val="24"/>
        </w:rPr>
      </w:pPr>
    </w:p>
    <w:p w:rsidR="006519B6" w:rsidRPr="006519B6" w:rsidRDefault="006519B6" w:rsidP="006519B6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6519B6">
        <w:rPr>
          <w:szCs w:val="24"/>
        </w:rPr>
        <w:t xml:space="preserve">Agradecemos o apoio dos Senhores Vereadores na apreciação do presente matéria </w:t>
      </w:r>
      <w:r w:rsidRPr="006519B6">
        <w:rPr>
          <w:iCs/>
          <w:szCs w:val="24"/>
        </w:rPr>
        <w:t>e ressaltamos aos senhores Parlamentares a importância desta proposta, que visa o cumprimento de obrigação legal instituída por Lei</w:t>
      </w:r>
      <w:r w:rsidRPr="006519B6">
        <w:rPr>
          <w:szCs w:val="24"/>
        </w:rPr>
        <w:t>.</w:t>
      </w:r>
    </w:p>
    <w:p w:rsidR="006519B6" w:rsidRPr="006519B6" w:rsidRDefault="006519B6" w:rsidP="006519B6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6519B6" w:rsidRPr="006519B6" w:rsidRDefault="006519B6" w:rsidP="006519B6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6519B6">
        <w:rPr>
          <w:szCs w:val="24"/>
        </w:rPr>
        <w:t>Aproveitamos a oportunidade para reiterar a Vossas Excelências nossas estimas de elevado apreço.</w:t>
      </w:r>
    </w:p>
    <w:p w:rsidR="006519B6" w:rsidRPr="006519B6" w:rsidRDefault="006519B6" w:rsidP="006519B6">
      <w:pPr>
        <w:pStyle w:val="p5"/>
        <w:tabs>
          <w:tab w:val="clear" w:pos="1360"/>
        </w:tabs>
        <w:spacing w:line="240" w:lineRule="auto"/>
        <w:ind w:left="0"/>
        <w:jc w:val="both"/>
        <w:rPr>
          <w:szCs w:val="24"/>
        </w:rPr>
      </w:pPr>
    </w:p>
    <w:p w:rsidR="006519B6" w:rsidRPr="006519B6" w:rsidRDefault="006519B6" w:rsidP="006519B6">
      <w:pPr>
        <w:pStyle w:val="t8"/>
        <w:spacing w:line="240" w:lineRule="auto"/>
        <w:ind w:firstLine="1276"/>
        <w:jc w:val="both"/>
        <w:rPr>
          <w:szCs w:val="24"/>
        </w:rPr>
      </w:pPr>
    </w:p>
    <w:p w:rsidR="006519B6" w:rsidRPr="006519B6" w:rsidRDefault="006519B6" w:rsidP="006519B6">
      <w:pPr>
        <w:pStyle w:val="t8"/>
        <w:spacing w:line="240" w:lineRule="auto"/>
        <w:ind w:firstLine="1418"/>
        <w:jc w:val="both"/>
        <w:rPr>
          <w:szCs w:val="24"/>
        </w:rPr>
      </w:pPr>
    </w:p>
    <w:p w:rsidR="006519B6" w:rsidRPr="006519B6" w:rsidRDefault="006519B6" w:rsidP="006519B6">
      <w:pPr>
        <w:pStyle w:val="t8"/>
        <w:spacing w:line="240" w:lineRule="auto"/>
        <w:ind w:firstLine="1418"/>
        <w:jc w:val="both"/>
        <w:rPr>
          <w:szCs w:val="24"/>
        </w:rPr>
      </w:pPr>
    </w:p>
    <w:p w:rsidR="006519B6" w:rsidRPr="006519B6" w:rsidRDefault="006519B6" w:rsidP="006519B6">
      <w:pPr>
        <w:pStyle w:val="t8"/>
        <w:spacing w:line="240" w:lineRule="auto"/>
        <w:ind w:firstLine="1418"/>
        <w:jc w:val="both"/>
        <w:rPr>
          <w:szCs w:val="24"/>
        </w:rPr>
      </w:pPr>
    </w:p>
    <w:p w:rsidR="006519B6" w:rsidRPr="006519B6" w:rsidRDefault="006519B6" w:rsidP="006519B6">
      <w:pPr>
        <w:pStyle w:val="t8"/>
        <w:spacing w:line="240" w:lineRule="auto"/>
        <w:ind w:firstLine="1418"/>
        <w:jc w:val="both"/>
        <w:rPr>
          <w:szCs w:val="24"/>
        </w:rPr>
      </w:pPr>
    </w:p>
    <w:p w:rsidR="006519B6" w:rsidRPr="006519B6" w:rsidRDefault="006519B6" w:rsidP="006519B6">
      <w:pPr>
        <w:pStyle w:val="t8"/>
        <w:spacing w:line="240" w:lineRule="auto"/>
        <w:jc w:val="center"/>
        <w:rPr>
          <w:b/>
          <w:szCs w:val="24"/>
        </w:rPr>
      </w:pPr>
      <w:r w:rsidRPr="006519B6">
        <w:rPr>
          <w:b/>
          <w:szCs w:val="24"/>
        </w:rPr>
        <w:t>DILCEU ROSSATO</w:t>
      </w: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>Prefeito Municipal</w:t>
      </w: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519B6" w:rsidRPr="006519B6" w:rsidRDefault="006519B6" w:rsidP="006519B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519B6" w:rsidRPr="006519B6" w:rsidRDefault="006519B6" w:rsidP="006519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6519B6" w:rsidRPr="006519B6" w:rsidRDefault="006519B6" w:rsidP="00651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6519B6" w:rsidRPr="006519B6" w:rsidRDefault="006519B6" w:rsidP="006519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6519B6" w:rsidRPr="006519B6" w:rsidRDefault="006519B6" w:rsidP="006519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6519B6" w:rsidRPr="006519B6" w:rsidSect="006519B6">
      <w:pgSz w:w="11906" w:h="16838"/>
      <w:pgMar w:top="2410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85F16"/>
    <w:rsid w:val="000F0DE7"/>
    <w:rsid w:val="001349A4"/>
    <w:rsid w:val="001E4166"/>
    <w:rsid w:val="001F240D"/>
    <w:rsid w:val="001F5982"/>
    <w:rsid w:val="00231966"/>
    <w:rsid w:val="0023608A"/>
    <w:rsid w:val="002617B6"/>
    <w:rsid w:val="00287BD3"/>
    <w:rsid w:val="002916A9"/>
    <w:rsid w:val="00317AFB"/>
    <w:rsid w:val="003637EC"/>
    <w:rsid w:val="003C6646"/>
    <w:rsid w:val="003C6888"/>
    <w:rsid w:val="003D1BB4"/>
    <w:rsid w:val="004269E8"/>
    <w:rsid w:val="00463CA6"/>
    <w:rsid w:val="004E7F57"/>
    <w:rsid w:val="0054629F"/>
    <w:rsid w:val="0056408B"/>
    <w:rsid w:val="006519B6"/>
    <w:rsid w:val="006A0502"/>
    <w:rsid w:val="00790118"/>
    <w:rsid w:val="007A26B7"/>
    <w:rsid w:val="008066DF"/>
    <w:rsid w:val="00892CF8"/>
    <w:rsid w:val="00910E5A"/>
    <w:rsid w:val="00A21E0F"/>
    <w:rsid w:val="00A63347"/>
    <w:rsid w:val="00A6718D"/>
    <w:rsid w:val="00AA0FE8"/>
    <w:rsid w:val="00B47C26"/>
    <w:rsid w:val="00B5485B"/>
    <w:rsid w:val="00C00B15"/>
    <w:rsid w:val="00D87C5D"/>
    <w:rsid w:val="00DB3451"/>
    <w:rsid w:val="00DC3C55"/>
    <w:rsid w:val="00E46253"/>
    <w:rsid w:val="00E8612B"/>
    <w:rsid w:val="00F743B7"/>
    <w:rsid w:val="00F84671"/>
    <w:rsid w:val="00FB32B9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2015-04-23T13:19:00Z</cp:lastPrinted>
  <dcterms:created xsi:type="dcterms:W3CDTF">2015-04-23T16:52:00Z</dcterms:created>
  <dcterms:modified xsi:type="dcterms:W3CDTF">2015-04-23T16:52:00Z</dcterms:modified>
</cp:coreProperties>
</file>