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3F" w:rsidRPr="00AD7DD3" w:rsidRDefault="008C413F" w:rsidP="00AD7DD3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D7DD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INDICAÇÃO Nº </w:t>
      </w:r>
      <w:r w:rsidR="00AD7DD3" w:rsidRPr="00AD7DD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214</w:t>
      </w:r>
      <w:r w:rsidRPr="00AD7DD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/2015</w:t>
      </w:r>
    </w:p>
    <w:p w:rsidR="008C413F" w:rsidRPr="00AD7DD3" w:rsidRDefault="008C413F" w:rsidP="00AD7DD3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D7DD3" w:rsidRPr="00AD7DD3" w:rsidRDefault="00AD7DD3" w:rsidP="00AD7DD3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C413F" w:rsidRPr="00AD7DD3" w:rsidRDefault="00500CF9" w:rsidP="00AD7DD3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DD3">
        <w:rPr>
          <w:rFonts w:ascii="Times New Roman" w:hAnsi="Times New Roman" w:cs="Times New Roman"/>
          <w:b/>
          <w:sz w:val="24"/>
          <w:szCs w:val="24"/>
        </w:rPr>
        <w:t>INDICAMOS</w:t>
      </w:r>
      <w:r w:rsidR="008C413F" w:rsidRPr="00AD7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D3">
        <w:rPr>
          <w:rFonts w:ascii="Times New Roman" w:hAnsi="Times New Roman" w:cs="Times New Roman"/>
          <w:b/>
          <w:sz w:val="24"/>
          <w:szCs w:val="24"/>
        </w:rPr>
        <w:t>A REALIZAÇÃO DE</w:t>
      </w:r>
      <w:r w:rsidR="003871B8" w:rsidRPr="00AD7DD3">
        <w:rPr>
          <w:rFonts w:ascii="Times New Roman" w:hAnsi="Times New Roman" w:cs="Times New Roman"/>
          <w:b/>
          <w:sz w:val="24"/>
          <w:szCs w:val="24"/>
        </w:rPr>
        <w:t xml:space="preserve"> ESTUDO</w:t>
      </w:r>
      <w:r w:rsidR="00AD7DD3">
        <w:rPr>
          <w:rFonts w:ascii="Times New Roman" w:hAnsi="Times New Roman" w:cs="Times New Roman"/>
          <w:b/>
          <w:sz w:val="24"/>
          <w:szCs w:val="24"/>
        </w:rPr>
        <w:t xml:space="preserve"> PARA</w:t>
      </w:r>
      <w:r w:rsidRPr="00AD7DD3">
        <w:rPr>
          <w:rFonts w:ascii="Times New Roman" w:hAnsi="Times New Roman" w:cs="Times New Roman"/>
          <w:b/>
          <w:sz w:val="24"/>
          <w:szCs w:val="24"/>
        </w:rPr>
        <w:t xml:space="preserve"> AN</w:t>
      </w:r>
      <w:r w:rsidR="00AD7DD3">
        <w:rPr>
          <w:rFonts w:ascii="Times New Roman" w:hAnsi="Times New Roman" w:cs="Times New Roman"/>
          <w:b/>
          <w:sz w:val="24"/>
          <w:szCs w:val="24"/>
        </w:rPr>
        <w:t>Á</w:t>
      </w:r>
      <w:r w:rsidRPr="00AD7DD3">
        <w:rPr>
          <w:rFonts w:ascii="Times New Roman" w:hAnsi="Times New Roman" w:cs="Times New Roman"/>
          <w:b/>
          <w:sz w:val="24"/>
          <w:szCs w:val="24"/>
        </w:rPr>
        <w:t>LIS</w:t>
      </w:r>
      <w:r w:rsidR="00AD7DD3">
        <w:rPr>
          <w:rFonts w:ascii="Times New Roman" w:hAnsi="Times New Roman" w:cs="Times New Roman"/>
          <w:b/>
          <w:sz w:val="24"/>
          <w:szCs w:val="24"/>
        </w:rPr>
        <w:t>E DA</w:t>
      </w:r>
      <w:r w:rsidRPr="00AD7DD3">
        <w:rPr>
          <w:rFonts w:ascii="Times New Roman" w:hAnsi="Times New Roman" w:cs="Times New Roman"/>
          <w:b/>
          <w:sz w:val="24"/>
          <w:szCs w:val="24"/>
        </w:rPr>
        <w:t xml:space="preserve"> POSSIBILIDADE DE</w:t>
      </w:r>
      <w:r w:rsidR="008C413F" w:rsidRPr="00AD7DD3">
        <w:rPr>
          <w:rFonts w:ascii="Times New Roman" w:hAnsi="Times New Roman" w:cs="Times New Roman"/>
          <w:b/>
          <w:sz w:val="24"/>
          <w:szCs w:val="24"/>
        </w:rPr>
        <w:t xml:space="preserve"> FECHAMENTO DO CANTEIRO D</w:t>
      </w:r>
      <w:r w:rsidRPr="00AD7DD3">
        <w:rPr>
          <w:rFonts w:ascii="Times New Roman" w:hAnsi="Times New Roman" w:cs="Times New Roman"/>
          <w:b/>
          <w:sz w:val="24"/>
          <w:szCs w:val="24"/>
        </w:rPr>
        <w:t>A AVENIDA NATALINO JOÃO BRESCAN</w:t>
      </w:r>
      <w:r w:rsidR="008C413F" w:rsidRPr="00AD7DD3">
        <w:rPr>
          <w:rFonts w:ascii="Times New Roman" w:hAnsi="Times New Roman" w:cs="Times New Roman"/>
          <w:b/>
          <w:sz w:val="24"/>
          <w:szCs w:val="24"/>
        </w:rPr>
        <w:t>SIN, NO CRUZAMENTO</w:t>
      </w:r>
      <w:r w:rsidRPr="00AD7DD3">
        <w:rPr>
          <w:rFonts w:ascii="Times New Roman" w:hAnsi="Times New Roman" w:cs="Times New Roman"/>
          <w:b/>
          <w:sz w:val="24"/>
          <w:szCs w:val="24"/>
        </w:rPr>
        <w:t xml:space="preserve"> COM A RUA OTÁVIO SOUZA CRUZ, NO</w:t>
      </w:r>
      <w:r w:rsidR="008C413F" w:rsidRPr="00AD7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D3" w:rsidRPr="00AD7DD3">
        <w:rPr>
          <w:rFonts w:ascii="Times New Roman" w:hAnsi="Times New Roman" w:cs="Times New Roman"/>
          <w:b/>
          <w:sz w:val="24"/>
          <w:szCs w:val="24"/>
        </w:rPr>
        <w:t>MUNICÍPIO DE SORRISO – MT.</w:t>
      </w:r>
    </w:p>
    <w:p w:rsidR="00AD7DD3" w:rsidRPr="00AD7DD3" w:rsidRDefault="00AD7DD3" w:rsidP="00AD7DD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7DD3" w:rsidRPr="00AD7DD3" w:rsidRDefault="00AD7DD3" w:rsidP="00AD7DD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13F" w:rsidRPr="00AD7DD3" w:rsidRDefault="008C413F" w:rsidP="00AD7DD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IRMÃO FONTENELE – PROS </w:t>
      </w:r>
      <w:r w:rsidR="00500CF9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VEREADORES ABAIXO ASSINADOS</w:t>
      </w:r>
      <w:r w:rsidR="00500CF9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</w:t>
      </w:r>
      <w:r w:rsidR="00AD7DD3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Dilceu Rossato, Prefeito Municipal, com cópia ao Senhor Émerson Aparecido de Faria, Secretário Municipal de Obras e Serviços Públicos, </w:t>
      </w:r>
      <w:r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</w:t>
      </w:r>
      <w:r w:rsidR="00500CF9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sobre a necessidade de realização de</w:t>
      </w:r>
      <w:r w:rsidR="009B6AAA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estudo </w:t>
      </w:r>
      <w:r w:rsidR="00500CF9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an</w:t>
      </w:r>
      <w:r w:rsid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</w:t>
      </w:r>
      <w:r w:rsidR="00500CF9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lise da possibilidade de</w:t>
      </w:r>
      <w:r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fechamento do canteiro d</w:t>
      </w:r>
      <w:r w:rsidR="004F79E2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Avenida Natalino João Brescan</w:t>
      </w:r>
      <w:r w:rsidR="009B6AAA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sin, no cruza</w:t>
      </w:r>
      <w:r w:rsidR="00500CF9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mento da R</w:t>
      </w:r>
      <w:r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ua Otávio Souza Cruz,</w:t>
      </w:r>
      <w:r w:rsid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Município de Sorriso – MT.</w:t>
      </w:r>
    </w:p>
    <w:p w:rsidR="008C413F" w:rsidRPr="00AD7DD3" w:rsidRDefault="008C413F" w:rsidP="00AD7D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13F" w:rsidRPr="00AD7DD3" w:rsidRDefault="008C413F" w:rsidP="00AD7D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AD7DD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8C413F" w:rsidRPr="00AD7DD3" w:rsidRDefault="008C413F" w:rsidP="00AD7DD3">
      <w:pPr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13F" w:rsidRPr="00AD7DD3" w:rsidRDefault="008C413F" w:rsidP="00AD7D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D7DD3">
        <w:rPr>
          <w:rFonts w:ascii="Times New Roman" w:hAnsi="Times New Roman"/>
          <w:sz w:val="24"/>
          <w:szCs w:val="24"/>
        </w:rPr>
        <w:t>Considerando que o cruzamento da Avenida Natalino João Brescansin com a Rua Otávio Souza Cruz permite que os veículos que trafegam pelas mesma</w:t>
      </w:r>
      <w:r w:rsidR="00705470" w:rsidRPr="00AD7DD3">
        <w:rPr>
          <w:rFonts w:ascii="Times New Roman" w:hAnsi="Times New Roman"/>
          <w:sz w:val="24"/>
          <w:szCs w:val="24"/>
        </w:rPr>
        <w:t>s</w:t>
      </w:r>
      <w:r w:rsidRPr="00AD7DD3">
        <w:rPr>
          <w:rFonts w:ascii="Times New Roman" w:hAnsi="Times New Roman"/>
          <w:sz w:val="24"/>
          <w:szCs w:val="24"/>
        </w:rPr>
        <w:t xml:space="preserve"> façam retorno, trazendo transtorno no trânsito;</w:t>
      </w:r>
    </w:p>
    <w:p w:rsidR="008C413F" w:rsidRPr="00AD7DD3" w:rsidRDefault="008C413F" w:rsidP="00AD7D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8C413F" w:rsidRPr="00AD7DD3" w:rsidRDefault="008C413F" w:rsidP="00AD7D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D7DD3">
        <w:rPr>
          <w:rFonts w:ascii="Times New Roman" w:hAnsi="Times New Roman"/>
          <w:sz w:val="24"/>
          <w:szCs w:val="24"/>
        </w:rPr>
        <w:t xml:space="preserve"> Considerando que frequentemente ocorrem situações de perigo de acidentes devido ao grande número de veículos que por ali trafegam</w:t>
      </w:r>
      <w:r w:rsidR="009B6AAA" w:rsidRPr="00AD7DD3">
        <w:rPr>
          <w:rFonts w:ascii="Times New Roman" w:hAnsi="Times New Roman"/>
          <w:sz w:val="24"/>
          <w:szCs w:val="24"/>
        </w:rPr>
        <w:t xml:space="preserve"> e precisam fazer uma conversão tanto a direita como a esquerda, tendo em vista que a Avenida é estreita</w:t>
      </w:r>
      <w:r w:rsidRPr="00AD7DD3">
        <w:rPr>
          <w:rFonts w:ascii="Times New Roman" w:hAnsi="Times New Roman"/>
          <w:sz w:val="24"/>
          <w:szCs w:val="24"/>
        </w:rPr>
        <w:t xml:space="preserve">; </w:t>
      </w:r>
    </w:p>
    <w:p w:rsidR="008C413F" w:rsidRPr="00AD7DD3" w:rsidRDefault="008C413F" w:rsidP="00AD7DD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7DD3" w:rsidRPr="00AD7DD3" w:rsidRDefault="003871B8" w:rsidP="00AD7D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D7DD3">
        <w:rPr>
          <w:rFonts w:ascii="Times New Roman" w:hAnsi="Times New Roman"/>
          <w:sz w:val="24"/>
          <w:szCs w:val="24"/>
        </w:rPr>
        <w:t>Considerando</w:t>
      </w:r>
      <w:r w:rsidR="00500CF9" w:rsidRPr="00AD7DD3">
        <w:rPr>
          <w:rFonts w:ascii="Times New Roman" w:hAnsi="Times New Roman"/>
          <w:sz w:val="24"/>
          <w:szCs w:val="24"/>
        </w:rPr>
        <w:t xml:space="preserve"> que</w:t>
      </w:r>
      <w:r w:rsidRPr="00AD7DD3">
        <w:rPr>
          <w:rFonts w:ascii="Times New Roman" w:hAnsi="Times New Roman"/>
          <w:sz w:val="24"/>
          <w:szCs w:val="24"/>
        </w:rPr>
        <w:t xml:space="preserve"> com o fechamento do referido cruzamento</w:t>
      </w:r>
      <w:r w:rsidR="00500CF9" w:rsidRPr="00AD7DD3">
        <w:rPr>
          <w:rFonts w:ascii="Times New Roman" w:hAnsi="Times New Roman"/>
          <w:sz w:val="24"/>
          <w:szCs w:val="24"/>
        </w:rPr>
        <w:t>,</w:t>
      </w:r>
      <w:r w:rsidRPr="00AD7DD3">
        <w:rPr>
          <w:rFonts w:ascii="Times New Roman" w:hAnsi="Times New Roman"/>
          <w:sz w:val="24"/>
          <w:szCs w:val="24"/>
        </w:rPr>
        <w:t xml:space="preserve"> os veículos serão obrigados a </w:t>
      </w:r>
      <w:r w:rsidR="00D94A5D" w:rsidRPr="00AD7DD3">
        <w:rPr>
          <w:rFonts w:ascii="Times New Roman" w:hAnsi="Times New Roman"/>
          <w:sz w:val="24"/>
          <w:szCs w:val="24"/>
        </w:rPr>
        <w:t>ir até a rotatória mais próxima</w:t>
      </w:r>
      <w:r w:rsidR="004F79E2" w:rsidRPr="00AD7DD3">
        <w:rPr>
          <w:rFonts w:ascii="Times New Roman" w:hAnsi="Times New Roman"/>
          <w:sz w:val="24"/>
          <w:szCs w:val="24"/>
        </w:rPr>
        <w:t>, evitando assim, o engarrafamento</w:t>
      </w:r>
      <w:r w:rsidR="00705470" w:rsidRPr="00AD7DD3">
        <w:rPr>
          <w:rFonts w:ascii="Times New Roman" w:hAnsi="Times New Roman"/>
          <w:sz w:val="24"/>
          <w:szCs w:val="24"/>
        </w:rPr>
        <w:t>.</w:t>
      </w:r>
    </w:p>
    <w:p w:rsidR="008C413F" w:rsidRPr="00AD7DD3" w:rsidRDefault="00AD7DD3" w:rsidP="00AD7D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D7DD3">
        <w:rPr>
          <w:rFonts w:ascii="Times New Roman" w:hAnsi="Times New Roman"/>
          <w:sz w:val="24"/>
          <w:szCs w:val="24"/>
        </w:rPr>
        <w:t xml:space="preserve"> </w:t>
      </w:r>
    </w:p>
    <w:p w:rsidR="008C413F" w:rsidRPr="00AD7DD3" w:rsidRDefault="008C413F" w:rsidP="00AD7D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 de Sorri</w:t>
      </w:r>
      <w:r w:rsidR="00500CF9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>so, Estado de Mato Grosso, em 21</w:t>
      </w:r>
      <w:r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AD7DD3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aio de 2015.    </w:t>
      </w:r>
    </w:p>
    <w:p w:rsidR="008C413F" w:rsidRPr="00AD7DD3" w:rsidRDefault="008C413F" w:rsidP="00AD7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413F" w:rsidRPr="00AD7DD3" w:rsidRDefault="008C413F" w:rsidP="00AD7DD3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13F" w:rsidRPr="00AD7DD3" w:rsidRDefault="008C413F" w:rsidP="00AD7DD3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0CF9" w:rsidRPr="00AD7DD3" w:rsidRDefault="00500CF9" w:rsidP="00AD7D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DD3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500CF9" w:rsidRPr="00AD7DD3" w:rsidRDefault="00500CF9" w:rsidP="00AD7D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500CF9" w:rsidRPr="00AD7DD3" w:rsidRDefault="00500CF9" w:rsidP="00AD7D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DD3" w:rsidRPr="00AD7DD3" w:rsidRDefault="00AD7DD3" w:rsidP="00AD7D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0CF9" w:rsidRPr="00AD7DD3" w:rsidRDefault="00500CF9" w:rsidP="00AD7D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6"/>
        <w:gridCol w:w="3142"/>
      </w:tblGrid>
      <w:tr w:rsidR="00500CF9" w:rsidRPr="00AD7DD3" w:rsidTr="0003692D">
        <w:tc>
          <w:tcPr>
            <w:tcW w:w="3165" w:type="dxa"/>
            <w:hideMark/>
          </w:tcPr>
          <w:p w:rsidR="00500CF9" w:rsidRPr="00AD7DD3" w:rsidRDefault="00500CF9" w:rsidP="00AD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D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500CF9" w:rsidRPr="00AD7DD3" w:rsidRDefault="00500CF9" w:rsidP="00AD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D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65" w:type="dxa"/>
            <w:hideMark/>
          </w:tcPr>
          <w:p w:rsidR="00500CF9" w:rsidRPr="00AD7DD3" w:rsidRDefault="00500CF9" w:rsidP="00AD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D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500CF9" w:rsidRPr="00AD7DD3" w:rsidTr="0003692D">
        <w:tc>
          <w:tcPr>
            <w:tcW w:w="3165" w:type="dxa"/>
            <w:hideMark/>
          </w:tcPr>
          <w:p w:rsidR="00500CF9" w:rsidRPr="00AD7DD3" w:rsidRDefault="00500CF9" w:rsidP="00AD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D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500CF9" w:rsidRPr="00AD7DD3" w:rsidRDefault="00500CF9" w:rsidP="00AD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D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500CF9" w:rsidRPr="00AD7DD3" w:rsidRDefault="00500CF9" w:rsidP="00AD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D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500CF9" w:rsidRPr="00AD7DD3" w:rsidRDefault="00500CF9" w:rsidP="00AD7DD3">
      <w:pPr>
        <w:pStyle w:val="NCNormalCentralizado"/>
        <w:jc w:val="both"/>
        <w:rPr>
          <w:color w:val="auto"/>
          <w:sz w:val="24"/>
          <w:szCs w:val="24"/>
        </w:rPr>
      </w:pPr>
    </w:p>
    <w:sectPr w:rsidR="00500CF9" w:rsidRPr="00AD7DD3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D4A"/>
    <w:rsid w:val="000F6DD0"/>
    <w:rsid w:val="00135D4A"/>
    <w:rsid w:val="00297660"/>
    <w:rsid w:val="003871B8"/>
    <w:rsid w:val="004F79E2"/>
    <w:rsid w:val="00500CF9"/>
    <w:rsid w:val="00505A99"/>
    <w:rsid w:val="006C24C3"/>
    <w:rsid w:val="006E1879"/>
    <w:rsid w:val="00705470"/>
    <w:rsid w:val="00774FCA"/>
    <w:rsid w:val="008C413F"/>
    <w:rsid w:val="00935B8D"/>
    <w:rsid w:val="00982E9F"/>
    <w:rsid w:val="009B6AAA"/>
    <w:rsid w:val="00AD7DD3"/>
    <w:rsid w:val="00D94A5D"/>
    <w:rsid w:val="00E46B80"/>
    <w:rsid w:val="00F53D1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cp:lastPrinted>2015-05-20T13:31:00Z</cp:lastPrinted>
  <dcterms:created xsi:type="dcterms:W3CDTF">2015-05-15T13:05:00Z</dcterms:created>
  <dcterms:modified xsi:type="dcterms:W3CDTF">2015-05-21T14:43:00Z</dcterms:modified>
</cp:coreProperties>
</file>