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1D" w:rsidRDefault="00A3581D" w:rsidP="00A3581D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r w:rsidRPr="00BA32CD">
        <w:rPr>
          <w:rFonts w:ascii="Times New Roman" w:hAnsi="Times New Roman" w:cs="Times New Roman"/>
          <w:b/>
          <w:sz w:val="24"/>
          <w:szCs w:val="24"/>
        </w:rPr>
        <w:t>LEI Nº</w:t>
      </w:r>
      <w:r w:rsidR="00BA21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02B">
        <w:rPr>
          <w:rFonts w:ascii="Times New Roman" w:hAnsi="Times New Roman" w:cs="Times New Roman"/>
          <w:b/>
          <w:sz w:val="24"/>
          <w:szCs w:val="24"/>
        </w:rPr>
        <w:t>2.486, DE 17 DE JUNHO DE 2015.</w:t>
      </w:r>
    </w:p>
    <w:p w:rsidR="008F7360" w:rsidRDefault="008F7360" w:rsidP="00A3581D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</w:p>
    <w:p w:rsidR="00BA2190" w:rsidRPr="00A3581D" w:rsidRDefault="00BA2190" w:rsidP="00A3581D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</w:p>
    <w:p w:rsidR="00A3581D" w:rsidRDefault="00A3581D" w:rsidP="00A3581D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>Regulamenta o licenciamento ambiental de barragens para fins agropecuários e/ou usos</w:t>
      </w:r>
      <w:r w:rsidR="00BA32CD">
        <w:rPr>
          <w:rFonts w:ascii="Times New Roman" w:hAnsi="Times New Roman" w:cs="Times New Roman"/>
          <w:sz w:val="24"/>
          <w:szCs w:val="24"/>
        </w:rPr>
        <w:t xml:space="preserve"> </w:t>
      </w:r>
      <w:r w:rsidRPr="00A3581D">
        <w:rPr>
          <w:rFonts w:ascii="Times New Roman" w:hAnsi="Times New Roman" w:cs="Times New Roman"/>
          <w:sz w:val="24"/>
          <w:szCs w:val="24"/>
        </w:rPr>
        <w:t>múltiplos no Município de Sorriso, Estado do Mato Grosso.</w:t>
      </w:r>
    </w:p>
    <w:p w:rsidR="00A4402B" w:rsidRDefault="00A4402B" w:rsidP="00A358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4402B" w:rsidRDefault="00A4402B" w:rsidP="00A358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D2406" w:rsidRPr="003117B9" w:rsidRDefault="005D2406" w:rsidP="005D2406">
      <w:pPr>
        <w:pStyle w:val="Recuodecorpodetexto"/>
        <w:ind w:left="0" w:firstLine="2835"/>
        <w:jc w:val="both"/>
        <w:rPr>
          <w:b/>
          <w:bCs/>
          <w:i/>
          <w:sz w:val="22"/>
          <w:szCs w:val="22"/>
        </w:rPr>
      </w:pPr>
      <w:r w:rsidRPr="003117B9">
        <w:rPr>
          <w:sz w:val="22"/>
          <w:szCs w:val="22"/>
        </w:rPr>
        <w:t>Dilceu Rossato, Prefeito Municipal de Sorriso, Estado de Mato Grosso, faz saber que a Câmara Municipal de Sorriso aprovou e ele sanciona a seguinte Lei:</w:t>
      </w:r>
    </w:p>
    <w:p w:rsidR="00A4402B" w:rsidRPr="00705B6E" w:rsidRDefault="00A4402B" w:rsidP="00A358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3581D" w:rsidRDefault="00A3581D" w:rsidP="00A35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15D" w:rsidRPr="00BA32CD" w:rsidRDefault="00C7415D" w:rsidP="00A35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2CD">
        <w:rPr>
          <w:rFonts w:ascii="Times New Roman" w:hAnsi="Times New Roman" w:cs="Times New Roman"/>
          <w:b/>
          <w:sz w:val="24"/>
          <w:szCs w:val="24"/>
        </w:rPr>
        <w:t>CAPÍTULO I</w:t>
      </w:r>
    </w:p>
    <w:p w:rsidR="00C7415D" w:rsidRPr="00BA32CD" w:rsidRDefault="00C7415D" w:rsidP="00A35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2CD">
        <w:rPr>
          <w:rFonts w:ascii="Times New Roman" w:hAnsi="Times New Roman" w:cs="Times New Roman"/>
          <w:b/>
          <w:sz w:val="24"/>
          <w:szCs w:val="24"/>
        </w:rPr>
        <w:t>DAS DISPOSIÇÕES GERAIS</w:t>
      </w:r>
    </w:p>
    <w:p w:rsidR="00A3581D" w:rsidRPr="00A3581D" w:rsidRDefault="00A3581D" w:rsidP="00A358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415D" w:rsidRPr="00A3581D" w:rsidRDefault="00C7415D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b/>
          <w:sz w:val="24"/>
          <w:szCs w:val="24"/>
        </w:rPr>
        <w:t>Art. 1º</w:t>
      </w:r>
      <w:r w:rsidRPr="00A3581D">
        <w:rPr>
          <w:rFonts w:ascii="Times New Roman" w:hAnsi="Times New Roman" w:cs="Times New Roman"/>
          <w:sz w:val="24"/>
          <w:szCs w:val="24"/>
        </w:rPr>
        <w:t xml:space="preserve"> A construção, reforma, ampliação ou funcionamento de barragens para fins</w:t>
      </w:r>
      <w:r w:rsidR="00A3581D">
        <w:rPr>
          <w:rFonts w:ascii="Times New Roman" w:hAnsi="Times New Roman" w:cs="Times New Roman"/>
          <w:sz w:val="24"/>
          <w:szCs w:val="24"/>
        </w:rPr>
        <w:t xml:space="preserve"> </w:t>
      </w:r>
      <w:r w:rsidRPr="00A3581D">
        <w:rPr>
          <w:rFonts w:ascii="Times New Roman" w:hAnsi="Times New Roman" w:cs="Times New Roman"/>
          <w:sz w:val="24"/>
          <w:szCs w:val="24"/>
        </w:rPr>
        <w:t xml:space="preserve">agropecuários e/ou usos múltiplos, no </w:t>
      </w:r>
      <w:r w:rsidR="00772548" w:rsidRPr="00A3581D">
        <w:rPr>
          <w:rFonts w:ascii="Times New Roman" w:hAnsi="Times New Roman" w:cs="Times New Roman"/>
          <w:sz w:val="24"/>
          <w:szCs w:val="24"/>
        </w:rPr>
        <w:t>Município de Sorriso</w:t>
      </w:r>
      <w:r w:rsidRPr="00A3581D">
        <w:rPr>
          <w:rFonts w:ascii="Times New Roman" w:hAnsi="Times New Roman" w:cs="Times New Roman"/>
          <w:sz w:val="24"/>
          <w:szCs w:val="24"/>
        </w:rPr>
        <w:t>, fica sujeita ao licenciamento ambiental pelo</w:t>
      </w:r>
      <w:r w:rsidR="00A3581D">
        <w:rPr>
          <w:rFonts w:ascii="Times New Roman" w:hAnsi="Times New Roman" w:cs="Times New Roman"/>
          <w:sz w:val="24"/>
          <w:szCs w:val="24"/>
        </w:rPr>
        <w:t xml:space="preserve"> </w:t>
      </w:r>
      <w:r w:rsidRPr="00A3581D">
        <w:rPr>
          <w:rFonts w:ascii="Times New Roman" w:hAnsi="Times New Roman" w:cs="Times New Roman"/>
          <w:sz w:val="24"/>
          <w:szCs w:val="24"/>
        </w:rPr>
        <w:t xml:space="preserve">órgão </w:t>
      </w:r>
      <w:r w:rsidR="00772548" w:rsidRPr="00A3581D">
        <w:rPr>
          <w:rFonts w:ascii="Times New Roman" w:hAnsi="Times New Roman" w:cs="Times New Roman"/>
          <w:sz w:val="24"/>
          <w:szCs w:val="24"/>
        </w:rPr>
        <w:t>municipal</w:t>
      </w:r>
      <w:r w:rsidRPr="00A3581D">
        <w:rPr>
          <w:rFonts w:ascii="Times New Roman" w:hAnsi="Times New Roman" w:cs="Times New Roman"/>
          <w:sz w:val="24"/>
          <w:szCs w:val="24"/>
        </w:rPr>
        <w:t xml:space="preserve"> competente, nos termos da legislação ambiental vigente.</w:t>
      </w:r>
    </w:p>
    <w:p w:rsidR="00A3581D" w:rsidRDefault="00A3581D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7415D" w:rsidRPr="00A3581D" w:rsidRDefault="00807B68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b/>
          <w:sz w:val="24"/>
          <w:szCs w:val="24"/>
        </w:rPr>
        <w:t>Art. 2º</w:t>
      </w:r>
      <w:r w:rsidRPr="00A3581D">
        <w:rPr>
          <w:rFonts w:ascii="Times New Roman" w:hAnsi="Times New Roman" w:cs="Times New Roman"/>
          <w:sz w:val="24"/>
          <w:szCs w:val="24"/>
        </w:rPr>
        <w:t xml:space="preserve"> Compete a Secretária de Agricultura e Meio Ambiente - SAMA</w:t>
      </w:r>
      <w:r w:rsidR="00C7415D" w:rsidRPr="00A3581D">
        <w:rPr>
          <w:rFonts w:ascii="Times New Roman" w:hAnsi="Times New Roman" w:cs="Times New Roman"/>
          <w:sz w:val="24"/>
          <w:szCs w:val="24"/>
        </w:rPr>
        <w:t xml:space="preserve"> o </w:t>
      </w:r>
      <w:proofErr w:type="gramStart"/>
      <w:r w:rsidR="00C7415D" w:rsidRPr="00A3581D">
        <w:rPr>
          <w:rFonts w:ascii="Times New Roman" w:hAnsi="Times New Roman" w:cs="Times New Roman"/>
          <w:sz w:val="24"/>
          <w:szCs w:val="24"/>
        </w:rPr>
        <w:t>controle</w:t>
      </w:r>
      <w:proofErr w:type="gramEnd"/>
      <w:r w:rsidR="00C7415D" w:rsidRPr="00A3581D">
        <w:rPr>
          <w:rFonts w:ascii="Times New Roman" w:hAnsi="Times New Roman" w:cs="Times New Roman"/>
          <w:sz w:val="24"/>
          <w:szCs w:val="24"/>
        </w:rPr>
        <w:t>, fiscalização,</w:t>
      </w:r>
      <w:r w:rsidR="00A3581D">
        <w:rPr>
          <w:rFonts w:ascii="Times New Roman" w:hAnsi="Times New Roman" w:cs="Times New Roman"/>
          <w:sz w:val="24"/>
          <w:szCs w:val="24"/>
        </w:rPr>
        <w:t xml:space="preserve"> </w:t>
      </w:r>
      <w:r w:rsidR="00C7415D" w:rsidRPr="00A3581D">
        <w:rPr>
          <w:rFonts w:ascii="Times New Roman" w:hAnsi="Times New Roman" w:cs="Times New Roman"/>
          <w:sz w:val="24"/>
          <w:szCs w:val="24"/>
        </w:rPr>
        <w:t>normatização e execução das atividades relacionadas ao licenciamento ambiental das</w:t>
      </w:r>
      <w:r w:rsidR="00A3581D">
        <w:rPr>
          <w:rFonts w:ascii="Times New Roman" w:hAnsi="Times New Roman" w:cs="Times New Roman"/>
          <w:sz w:val="24"/>
          <w:szCs w:val="24"/>
        </w:rPr>
        <w:t xml:space="preserve"> </w:t>
      </w:r>
      <w:r w:rsidR="00C7415D" w:rsidRPr="00A3581D">
        <w:rPr>
          <w:rFonts w:ascii="Times New Roman" w:hAnsi="Times New Roman" w:cs="Times New Roman"/>
          <w:sz w:val="24"/>
          <w:szCs w:val="24"/>
        </w:rPr>
        <w:t>barragens previstas no Art. 1º.</w:t>
      </w:r>
    </w:p>
    <w:p w:rsidR="00A3581D" w:rsidRDefault="00A3581D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7415D" w:rsidRPr="00A3581D" w:rsidRDefault="00A3581D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Parágrafo único.</w:t>
      </w:r>
      <w:r w:rsidR="00807B68" w:rsidRPr="00A3581D">
        <w:rPr>
          <w:rFonts w:ascii="Times New Roman" w:hAnsi="Times New Roman" w:cs="Times New Roman"/>
          <w:sz w:val="24"/>
          <w:szCs w:val="24"/>
        </w:rPr>
        <w:t xml:space="preserve"> A SAMA</w:t>
      </w:r>
      <w:r w:rsidR="00C7415D" w:rsidRPr="00A3581D">
        <w:rPr>
          <w:rFonts w:ascii="Times New Roman" w:hAnsi="Times New Roman" w:cs="Times New Roman"/>
          <w:sz w:val="24"/>
          <w:szCs w:val="24"/>
        </w:rPr>
        <w:t xml:space="preserve"> estabelecerá e detalhará, por meio de Instrução Normativa, as informações 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15D" w:rsidRPr="00A3581D">
        <w:rPr>
          <w:rFonts w:ascii="Times New Roman" w:hAnsi="Times New Roman" w:cs="Times New Roman"/>
          <w:sz w:val="24"/>
          <w:szCs w:val="24"/>
        </w:rPr>
        <w:t>critérios relativos aos estudos e projetos técnico-ambientais, bem como a documentação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15D" w:rsidRPr="00A3581D">
        <w:rPr>
          <w:rFonts w:ascii="Times New Roman" w:hAnsi="Times New Roman" w:cs="Times New Roman"/>
          <w:sz w:val="24"/>
          <w:szCs w:val="24"/>
        </w:rPr>
        <w:t xml:space="preserve">necessária à efetiva realização do licenciamento ambiental previsto </w:t>
      </w:r>
      <w:r w:rsidR="006F5AC2" w:rsidRPr="00A3581D">
        <w:rPr>
          <w:rFonts w:ascii="Times New Roman" w:hAnsi="Times New Roman" w:cs="Times New Roman"/>
          <w:sz w:val="24"/>
          <w:szCs w:val="24"/>
        </w:rPr>
        <w:t>nesta Lei</w:t>
      </w:r>
      <w:r w:rsidR="00C7415D" w:rsidRPr="00A3581D">
        <w:rPr>
          <w:rFonts w:ascii="Times New Roman" w:hAnsi="Times New Roman" w:cs="Times New Roman"/>
          <w:sz w:val="24"/>
          <w:szCs w:val="24"/>
        </w:rPr>
        <w:t>.</w:t>
      </w:r>
    </w:p>
    <w:p w:rsidR="00A3581D" w:rsidRDefault="00A3581D" w:rsidP="00BA32CD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C7415D" w:rsidRDefault="003D0404" w:rsidP="00BA32CD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b/>
          <w:sz w:val="24"/>
          <w:szCs w:val="24"/>
        </w:rPr>
        <w:t>Art. 3</w:t>
      </w:r>
      <w:r w:rsidR="00C7415D" w:rsidRPr="00A3581D">
        <w:rPr>
          <w:rFonts w:ascii="Times New Roman" w:hAnsi="Times New Roman" w:cs="Times New Roman"/>
          <w:b/>
          <w:sz w:val="24"/>
          <w:szCs w:val="24"/>
        </w:rPr>
        <w:t>º</w:t>
      </w:r>
      <w:r w:rsidR="00A3581D">
        <w:rPr>
          <w:rFonts w:ascii="Times New Roman" w:hAnsi="Times New Roman" w:cs="Times New Roman"/>
          <w:sz w:val="24"/>
          <w:szCs w:val="24"/>
        </w:rPr>
        <w:t xml:space="preserve"> </w:t>
      </w:r>
      <w:r w:rsidR="00C7415D" w:rsidRPr="00A3581D">
        <w:rPr>
          <w:rFonts w:ascii="Times New Roman" w:hAnsi="Times New Roman" w:cs="Times New Roman"/>
          <w:sz w:val="24"/>
          <w:szCs w:val="24"/>
        </w:rPr>
        <w:t xml:space="preserve">Entende-se, para os fins previstos </w:t>
      </w:r>
      <w:r w:rsidRPr="00A3581D">
        <w:rPr>
          <w:rFonts w:ascii="Times New Roman" w:hAnsi="Times New Roman" w:cs="Times New Roman"/>
          <w:sz w:val="24"/>
          <w:szCs w:val="24"/>
        </w:rPr>
        <w:t>nesta Lei</w:t>
      </w:r>
      <w:r w:rsidR="00C7415D" w:rsidRPr="00A3581D">
        <w:rPr>
          <w:rFonts w:ascii="Times New Roman" w:hAnsi="Times New Roman" w:cs="Times New Roman"/>
          <w:sz w:val="24"/>
          <w:szCs w:val="24"/>
        </w:rPr>
        <w:t>, por:</w:t>
      </w:r>
    </w:p>
    <w:p w:rsidR="00A3581D" w:rsidRPr="00A3581D" w:rsidRDefault="00A3581D" w:rsidP="00BA32CD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3D0404" w:rsidRPr="00A3581D" w:rsidRDefault="008C43DE" w:rsidP="008C43D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3D0404" w:rsidRPr="00A3581D">
        <w:rPr>
          <w:rFonts w:ascii="Times New Roman" w:hAnsi="Times New Roman" w:cs="Times New Roman"/>
          <w:sz w:val="24"/>
          <w:szCs w:val="24"/>
        </w:rPr>
        <w:t>Agropecuários - atividades relacionadas ao setor agropecuário</w:t>
      </w:r>
      <w:r w:rsidR="003A022F" w:rsidRPr="00A3581D">
        <w:rPr>
          <w:rFonts w:ascii="Times New Roman" w:hAnsi="Times New Roman" w:cs="Times New Roman"/>
          <w:sz w:val="24"/>
          <w:szCs w:val="24"/>
        </w:rPr>
        <w:t xml:space="preserve"> tais como, irrigação, reserva</w:t>
      </w:r>
      <w:r w:rsidR="003D0404" w:rsidRPr="00A3581D">
        <w:rPr>
          <w:rFonts w:ascii="Times New Roman" w:hAnsi="Times New Roman" w:cs="Times New Roman"/>
          <w:sz w:val="24"/>
          <w:szCs w:val="24"/>
        </w:rPr>
        <w:t xml:space="preserve"> de água, ecoturismo ou turismo rural, </w:t>
      </w:r>
      <w:proofErr w:type="spellStart"/>
      <w:r w:rsidR="003D0404" w:rsidRPr="00A3581D">
        <w:rPr>
          <w:rFonts w:ascii="Times New Roman" w:hAnsi="Times New Roman" w:cs="Times New Roman"/>
          <w:sz w:val="24"/>
          <w:szCs w:val="24"/>
        </w:rPr>
        <w:t>dessedentação</w:t>
      </w:r>
      <w:proofErr w:type="spellEnd"/>
      <w:r w:rsidR="003D0404" w:rsidRPr="00A3581D">
        <w:rPr>
          <w:rFonts w:ascii="Times New Roman" w:hAnsi="Times New Roman" w:cs="Times New Roman"/>
          <w:sz w:val="24"/>
          <w:szCs w:val="24"/>
        </w:rPr>
        <w:t xml:space="preserve"> de animais e aquicultura;</w:t>
      </w:r>
    </w:p>
    <w:p w:rsidR="003D0404" w:rsidRPr="00A3581D" w:rsidRDefault="008C43DE" w:rsidP="008C43D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 w:rsidR="003D0404" w:rsidRPr="00A3581D">
        <w:rPr>
          <w:rFonts w:ascii="Times New Roman" w:hAnsi="Times New Roman" w:cs="Times New Roman"/>
          <w:sz w:val="24"/>
          <w:szCs w:val="24"/>
        </w:rPr>
        <w:t xml:space="preserve"> Usos múltiplos - captação para abastecimento humano, regularização de vazão, isoladas ou conjuntamente com alguma atividade descrita no inciso I.</w:t>
      </w:r>
    </w:p>
    <w:p w:rsidR="003D0404" w:rsidRPr="00A3581D" w:rsidRDefault="003D0404" w:rsidP="008C43D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>III. Área de empréstimo - termo usado para identificar o local de onde foi retirado material para a construção da barragem;</w:t>
      </w:r>
    </w:p>
    <w:p w:rsidR="003D0404" w:rsidRPr="00A3581D" w:rsidRDefault="003D0404" w:rsidP="008C43D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 xml:space="preserve">IV. Barragem - construção transversal a um curso de água, ou ao sentido de escoamento natural, com finalidade de armazenar águas em determinado trecho, regular o escoamento ou derivar suas águas para canais; </w:t>
      </w:r>
    </w:p>
    <w:p w:rsidR="003D0404" w:rsidRPr="00A3581D" w:rsidRDefault="003D0404" w:rsidP="008C43D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>V. Represa - reservatório de água formado em função da construção de uma barragem em um curso de água utilizada para fins diversos;</w:t>
      </w:r>
    </w:p>
    <w:p w:rsidR="003D0404" w:rsidRPr="00A3581D" w:rsidRDefault="003D0404" w:rsidP="008C43D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 xml:space="preserve">VI. Vertedouro - dispositivo de segurança, construído com a finalidade de eliminar o excesso de água que entra no reservatório em caso de cheia; </w:t>
      </w:r>
    </w:p>
    <w:p w:rsidR="003D0404" w:rsidRPr="00A3581D" w:rsidRDefault="003D0404" w:rsidP="008C43D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>VII. Dispositivo de vazão mínima (monge ou outros) - mecanismo hidráulico capaz de proporcionar a vazão remanescente do rio à jusante de uma barragem;</w:t>
      </w:r>
    </w:p>
    <w:p w:rsidR="003D0404" w:rsidRPr="00A3581D" w:rsidRDefault="008C43DE" w:rsidP="008C43D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VIII. </w:t>
      </w:r>
      <w:r w:rsidR="003D0404" w:rsidRPr="00A3581D">
        <w:rPr>
          <w:rFonts w:ascii="Times New Roman" w:hAnsi="Times New Roman" w:cs="Times New Roman"/>
          <w:sz w:val="24"/>
          <w:szCs w:val="24"/>
        </w:rPr>
        <w:t xml:space="preserve">Ecossistema aquático - sistema aberto que inclui, em </w:t>
      </w:r>
      <w:proofErr w:type="gramStart"/>
      <w:r w:rsidR="003D0404" w:rsidRPr="00A3581D">
        <w:rPr>
          <w:rFonts w:ascii="Times New Roman" w:hAnsi="Times New Roman" w:cs="Times New Roman"/>
          <w:sz w:val="24"/>
          <w:szCs w:val="24"/>
        </w:rPr>
        <w:t>uma certa</w:t>
      </w:r>
      <w:proofErr w:type="gramEnd"/>
      <w:r w:rsidR="003D0404" w:rsidRPr="00A3581D">
        <w:rPr>
          <w:rFonts w:ascii="Times New Roman" w:hAnsi="Times New Roman" w:cs="Times New Roman"/>
          <w:sz w:val="24"/>
          <w:szCs w:val="24"/>
        </w:rPr>
        <w:t xml:space="preserve"> área, todos os fatores físicos e biológicos do ambiente aquático e suas interações;</w:t>
      </w:r>
    </w:p>
    <w:p w:rsidR="003D0404" w:rsidRPr="00A3581D" w:rsidRDefault="008C43DE" w:rsidP="008C43D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IX. </w:t>
      </w:r>
      <w:r w:rsidR="003D0404" w:rsidRPr="00A3581D">
        <w:rPr>
          <w:rFonts w:ascii="Times New Roman" w:hAnsi="Times New Roman" w:cs="Times New Roman"/>
          <w:sz w:val="24"/>
          <w:szCs w:val="24"/>
        </w:rPr>
        <w:t>Piracema - migração anual de grandes cardumes rio acima na época da desova;</w:t>
      </w:r>
    </w:p>
    <w:p w:rsidR="0049183A" w:rsidRPr="008C43DE" w:rsidRDefault="008C43DE" w:rsidP="008C43DE">
      <w:pPr>
        <w:pStyle w:val="PargrafodaLista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X. </w:t>
      </w:r>
      <w:r w:rsidR="0049183A" w:rsidRPr="00A3581D">
        <w:rPr>
          <w:rFonts w:ascii="Times New Roman" w:hAnsi="Times New Roman" w:cs="Times New Roman"/>
          <w:sz w:val="24"/>
          <w:szCs w:val="24"/>
        </w:rPr>
        <w:t xml:space="preserve">Barragem Consolidada - Barragem preexistente a </w:t>
      </w:r>
      <w:r w:rsidR="00D21BE6" w:rsidRPr="008C43DE">
        <w:rPr>
          <w:rFonts w:ascii="Times New Roman" w:hAnsi="Times New Roman" w:cs="Times New Roman"/>
          <w:sz w:val="24"/>
          <w:szCs w:val="24"/>
        </w:rPr>
        <w:t>22</w:t>
      </w:r>
      <w:r w:rsidR="0049183A" w:rsidRPr="008C43DE">
        <w:rPr>
          <w:rFonts w:ascii="Times New Roman" w:hAnsi="Times New Roman" w:cs="Times New Roman"/>
          <w:sz w:val="24"/>
          <w:szCs w:val="24"/>
        </w:rPr>
        <w:t xml:space="preserve">de </w:t>
      </w:r>
      <w:r w:rsidR="00D21BE6" w:rsidRPr="008C43DE">
        <w:rPr>
          <w:rFonts w:ascii="Times New Roman" w:hAnsi="Times New Roman" w:cs="Times New Roman"/>
          <w:sz w:val="24"/>
          <w:szCs w:val="24"/>
        </w:rPr>
        <w:t>Julho de 2008</w:t>
      </w:r>
      <w:r w:rsidR="0049183A" w:rsidRPr="008C43DE">
        <w:rPr>
          <w:rFonts w:ascii="Times New Roman" w:hAnsi="Times New Roman" w:cs="Times New Roman"/>
          <w:sz w:val="24"/>
          <w:szCs w:val="24"/>
        </w:rPr>
        <w:t>.</w:t>
      </w:r>
    </w:p>
    <w:p w:rsidR="004524D6" w:rsidRPr="008C43DE" w:rsidRDefault="008C43DE" w:rsidP="008C43D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C43DE">
        <w:rPr>
          <w:rFonts w:ascii="Times New Roman" w:hAnsi="Times New Roman" w:cs="Times New Roman"/>
          <w:sz w:val="24"/>
          <w:szCs w:val="24"/>
        </w:rPr>
        <w:t xml:space="preserve">XI. </w:t>
      </w:r>
      <w:r w:rsidR="00C717B7" w:rsidRPr="008C43DE">
        <w:rPr>
          <w:rFonts w:ascii="Times New Roman" w:hAnsi="Times New Roman" w:cs="Times New Roman"/>
          <w:sz w:val="24"/>
          <w:szCs w:val="24"/>
        </w:rPr>
        <w:t>Curso</w:t>
      </w:r>
      <w:r w:rsidR="00CE1A83" w:rsidRPr="008C43DE">
        <w:rPr>
          <w:rFonts w:ascii="Times New Roman" w:hAnsi="Times New Roman" w:cs="Times New Roman"/>
          <w:sz w:val="24"/>
          <w:szCs w:val="24"/>
        </w:rPr>
        <w:t xml:space="preserve"> d’água navegável: aquele que permite o tráfego de embarcações com economicidade, ou seja, aquele que</w:t>
      </w:r>
      <w:r w:rsidR="004524D6" w:rsidRPr="008C43DE">
        <w:rPr>
          <w:rFonts w:ascii="Times New Roman" w:hAnsi="Times New Roman" w:cs="Times New Roman"/>
          <w:sz w:val="24"/>
          <w:szCs w:val="24"/>
        </w:rPr>
        <w:t>,</w:t>
      </w:r>
      <w:r w:rsidR="00CE1A83" w:rsidRPr="008C43DE">
        <w:rPr>
          <w:rFonts w:ascii="Times New Roman" w:hAnsi="Times New Roman" w:cs="Times New Roman"/>
          <w:sz w:val="24"/>
          <w:szCs w:val="24"/>
        </w:rPr>
        <w:t xml:space="preserve"> não havendo outro meio de transporte concorrente é utilizado para o</w:t>
      </w:r>
      <w:r w:rsidR="0039165E" w:rsidRPr="008C43DE">
        <w:rPr>
          <w:rFonts w:ascii="Times New Roman" w:hAnsi="Times New Roman" w:cs="Times New Roman"/>
          <w:sz w:val="24"/>
          <w:szCs w:val="24"/>
        </w:rPr>
        <w:t xml:space="preserve"> transporte de cargas e pessoas </w:t>
      </w:r>
      <w:r w:rsidR="00C717B7" w:rsidRPr="008C43DE">
        <w:rPr>
          <w:rFonts w:ascii="Times New Roman" w:hAnsi="Times New Roman" w:cs="Times New Roman"/>
          <w:sz w:val="24"/>
          <w:szCs w:val="24"/>
        </w:rPr>
        <w:t>e/</w:t>
      </w:r>
      <w:r w:rsidR="0039165E" w:rsidRPr="008C43DE">
        <w:rPr>
          <w:rFonts w:ascii="Times New Roman" w:hAnsi="Times New Roman" w:cs="Times New Roman"/>
          <w:sz w:val="24"/>
          <w:szCs w:val="24"/>
        </w:rPr>
        <w:t>ou aqueles definidos pelo Plano Nacional de Viação</w:t>
      </w:r>
      <w:r w:rsidR="00916460" w:rsidRPr="008C43DE">
        <w:rPr>
          <w:rFonts w:ascii="Times New Roman" w:hAnsi="Times New Roman" w:cs="Times New Roman"/>
          <w:sz w:val="24"/>
          <w:szCs w:val="24"/>
        </w:rPr>
        <w:t>.</w:t>
      </w:r>
    </w:p>
    <w:p w:rsidR="00B96262" w:rsidRPr="00A3581D" w:rsidRDefault="008C43DE" w:rsidP="008C43D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XII. </w:t>
      </w:r>
      <w:r w:rsidR="00CE1A83" w:rsidRPr="00A3581D">
        <w:rPr>
          <w:rFonts w:ascii="Times New Roman" w:hAnsi="Times New Roman" w:cs="Times New Roman"/>
          <w:sz w:val="24"/>
          <w:szCs w:val="24"/>
        </w:rPr>
        <w:t>Entende</w:t>
      </w:r>
      <w:r w:rsidR="00B96262" w:rsidRPr="00A3581D">
        <w:rPr>
          <w:rFonts w:ascii="Times New Roman" w:hAnsi="Times New Roman" w:cs="Times New Roman"/>
          <w:sz w:val="24"/>
          <w:szCs w:val="24"/>
        </w:rPr>
        <w:t>-se por limpeza e/ou reforma de barragem o ato de drenar (</w:t>
      </w:r>
      <w:r w:rsidR="00D758A8" w:rsidRPr="00A3581D">
        <w:rPr>
          <w:rFonts w:ascii="Times New Roman" w:hAnsi="Times New Roman" w:cs="Times New Roman"/>
          <w:sz w:val="24"/>
          <w:szCs w:val="24"/>
        </w:rPr>
        <w:t>esgotar</w:t>
      </w:r>
      <w:r w:rsidR="00B96262" w:rsidRPr="00A3581D">
        <w:rPr>
          <w:rFonts w:ascii="Times New Roman" w:hAnsi="Times New Roman" w:cs="Times New Roman"/>
          <w:sz w:val="24"/>
          <w:szCs w:val="24"/>
        </w:rPr>
        <w:t>)</w:t>
      </w:r>
      <w:r w:rsidR="00D758A8" w:rsidRPr="00A3581D">
        <w:rPr>
          <w:rFonts w:ascii="Times New Roman" w:hAnsi="Times New Roman" w:cs="Times New Roman"/>
          <w:sz w:val="24"/>
          <w:szCs w:val="24"/>
        </w:rPr>
        <w:t xml:space="preserve"> a água do barramento</w:t>
      </w:r>
      <w:r w:rsidR="00B96262" w:rsidRPr="00A3581D">
        <w:rPr>
          <w:rFonts w:ascii="Times New Roman" w:hAnsi="Times New Roman" w:cs="Times New Roman"/>
          <w:sz w:val="24"/>
          <w:szCs w:val="24"/>
        </w:rPr>
        <w:t xml:space="preserve">, retirada do material acumulado no fundo da </w:t>
      </w:r>
      <w:proofErr w:type="gramStart"/>
      <w:r w:rsidR="00B96262" w:rsidRPr="00A3581D">
        <w:rPr>
          <w:rFonts w:ascii="Times New Roman" w:hAnsi="Times New Roman" w:cs="Times New Roman"/>
          <w:sz w:val="24"/>
          <w:szCs w:val="24"/>
        </w:rPr>
        <w:t>barragem</w:t>
      </w:r>
      <w:r w:rsidR="00D758A8" w:rsidRPr="00A3581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758A8" w:rsidRPr="00A3581D">
        <w:rPr>
          <w:rFonts w:ascii="Times New Roman" w:hAnsi="Times New Roman" w:cs="Times New Roman"/>
          <w:sz w:val="24"/>
          <w:szCs w:val="24"/>
        </w:rPr>
        <w:t>retirada d</w:t>
      </w:r>
      <w:r w:rsidR="00B96262" w:rsidRPr="00A3581D">
        <w:rPr>
          <w:rFonts w:ascii="Times New Roman" w:hAnsi="Times New Roman" w:cs="Times New Roman"/>
          <w:sz w:val="24"/>
          <w:szCs w:val="24"/>
        </w:rPr>
        <w:t>o material vegetal inserido dentro da cota máxima do nível da água do barramento</w:t>
      </w:r>
      <w:r w:rsidR="00D758A8" w:rsidRPr="00A3581D">
        <w:rPr>
          <w:rFonts w:ascii="Times New Roman" w:hAnsi="Times New Roman" w:cs="Times New Roman"/>
          <w:sz w:val="24"/>
          <w:szCs w:val="24"/>
        </w:rPr>
        <w:t xml:space="preserve"> e </w:t>
      </w:r>
      <w:r w:rsidR="00B96262" w:rsidRPr="00A3581D">
        <w:rPr>
          <w:rFonts w:ascii="Times New Roman" w:hAnsi="Times New Roman" w:cs="Times New Roman"/>
          <w:sz w:val="24"/>
          <w:szCs w:val="24"/>
        </w:rPr>
        <w:t>melhoramento das estruturas físicas da barragem</w:t>
      </w:r>
      <w:r w:rsidR="00D758A8" w:rsidRPr="00A3581D">
        <w:rPr>
          <w:rFonts w:ascii="Times New Roman" w:hAnsi="Times New Roman" w:cs="Times New Roman"/>
          <w:sz w:val="24"/>
          <w:szCs w:val="24"/>
        </w:rPr>
        <w:t>, desde que estas atividades não aumente</w:t>
      </w:r>
      <w:r>
        <w:rPr>
          <w:rFonts w:ascii="Times New Roman" w:hAnsi="Times New Roman" w:cs="Times New Roman"/>
          <w:sz w:val="24"/>
          <w:szCs w:val="24"/>
        </w:rPr>
        <w:t>m</w:t>
      </w:r>
      <w:r w:rsidR="00D758A8" w:rsidRPr="00A3581D">
        <w:rPr>
          <w:rFonts w:ascii="Times New Roman" w:hAnsi="Times New Roman" w:cs="Times New Roman"/>
          <w:sz w:val="24"/>
          <w:szCs w:val="24"/>
        </w:rPr>
        <w:t xml:space="preserve"> a cota máxima do nível da água acumulado no barramento.</w:t>
      </w:r>
    </w:p>
    <w:p w:rsidR="005C182E" w:rsidRPr="00A3581D" w:rsidRDefault="008C43DE" w:rsidP="008C43DE">
      <w:pPr>
        <w:pStyle w:val="PargrafodaLista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XIII. </w:t>
      </w:r>
      <w:r w:rsidR="005533C9" w:rsidRPr="00A3581D">
        <w:rPr>
          <w:rFonts w:ascii="Times New Roman" w:hAnsi="Times New Roman" w:cs="Times New Roman"/>
          <w:sz w:val="24"/>
          <w:szCs w:val="24"/>
        </w:rPr>
        <w:t>São consideradas estruturas f</w:t>
      </w:r>
      <w:r w:rsidR="00C717B7" w:rsidRPr="00A3581D">
        <w:rPr>
          <w:rFonts w:ascii="Times New Roman" w:hAnsi="Times New Roman" w:cs="Times New Roman"/>
          <w:sz w:val="24"/>
          <w:szCs w:val="24"/>
        </w:rPr>
        <w:t xml:space="preserve">ísicas: </w:t>
      </w:r>
      <w:r w:rsidR="005533C9" w:rsidRPr="00A3581D">
        <w:rPr>
          <w:rFonts w:ascii="Times New Roman" w:hAnsi="Times New Roman" w:cs="Times New Roman"/>
          <w:sz w:val="24"/>
          <w:szCs w:val="24"/>
        </w:rPr>
        <w:t>casa, barracão e estradas.</w:t>
      </w:r>
    </w:p>
    <w:p w:rsidR="0049183A" w:rsidRDefault="0049183A" w:rsidP="00A3581D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BA32CD" w:rsidRPr="00A3581D" w:rsidRDefault="00BA32CD" w:rsidP="00A3581D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8356D1" w:rsidRPr="008C43DE" w:rsidRDefault="008356D1" w:rsidP="008C4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3DE">
        <w:rPr>
          <w:rFonts w:ascii="Times New Roman" w:hAnsi="Times New Roman" w:cs="Times New Roman"/>
          <w:b/>
          <w:sz w:val="24"/>
          <w:szCs w:val="24"/>
        </w:rPr>
        <w:t>CAPÍTULO II</w:t>
      </w:r>
    </w:p>
    <w:p w:rsidR="008356D1" w:rsidRPr="008C43DE" w:rsidRDefault="008356D1" w:rsidP="008C4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3DE">
        <w:rPr>
          <w:rFonts w:ascii="Times New Roman" w:hAnsi="Times New Roman" w:cs="Times New Roman"/>
          <w:b/>
          <w:sz w:val="24"/>
          <w:szCs w:val="24"/>
        </w:rPr>
        <w:t>DA CLASSIFICAÇÃO DAS BARRAGENS</w:t>
      </w:r>
    </w:p>
    <w:p w:rsidR="008C43DE" w:rsidRPr="008C43DE" w:rsidRDefault="008C43DE" w:rsidP="008C4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6D1" w:rsidRPr="00A3581D" w:rsidRDefault="008356D1" w:rsidP="008C43D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C43DE">
        <w:rPr>
          <w:rFonts w:ascii="Times New Roman" w:hAnsi="Times New Roman" w:cs="Times New Roman"/>
          <w:b/>
          <w:sz w:val="24"/>
          <w:szCs w:val="24"/>
        </w:rPr>
        <w:t>Art. 4º</w:t>
      </w:r>
      <w:r w:rsidRPr="00A3581D">
        <w:rPr>
          <w:rFonts w:ascii="Times New Roman" w:hAnsi="Times New Roman" w:cs="Times New Roman"/>
          <w:sz w:val="24"/>
          <w:szCs w:val="24"/>
        </w:rPr>
        <w:t xml:space="preserve"> As barragens serão </w:t>
      </w:r>
      <w:r w:rsidR="00A72F39" w:rsidRPr="00A3581D">
        <w:rPr>
          <w:rFonts w:ascii="Times New Roman" w:hAnsi="Times New Roman" w:cs="Times New Roman"/>
          <w:sz w:val="24"/>
          <w:szCs w:val="24"/>
        </w:rPr>
        <w:t>classificada considerando o parâmetro área inundada</w:t>
      </w:r>
      <w:r w:rsidRPr="00A3581D">
        <w:rPr>
          <w:rFonts w:ascii="Times New Roman" w:hAnsi="Times New Roman" w:cs="Times New Roman"/>
          <w:sz w:val="24"/>
          <w:szCs w:val="24"/>
        </w:rPr>
        <w:t>:</w:t>
      </w:r>
    </w:p>
    <w:p w:rsidR="008356D1" w:rsidRPr="00A3581D" w:rsidRDefault="008356D1" w:rsidP="008C43D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>I. Tipo I: área inundada menor ou igual a 5,0 ha;</w:t>
      </w:r>
    </w:p>
    <w:p w:rsidR="008356D1" w:rsidRPr="00A3581D" w:rsidRDefault="008356D1" w:rsidP="008C43D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>II. Tipo II: área inundada maior que 5,0 ha e menor ou igual a 20,0 ha;</w:t>
      </w:r>
    </w:p>
    <w:p w:rsidR="008356D1" w:rsidRPr="00A3581D" w:rsidRDefault="008356D1" w:rsidP="008C43D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>III. Tipo III: área inundada maior que 20,0 ha e menor ou igual a 35,0 ha;</w:t>
      </w:r>
    </w:p>
    <w:p w:rsidR="008356D1" w:rsidRPr="00A3581D" w:rsidRDefault="008356D1" w:rsidP="008C43D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>IV. Tipo IV: área inundada maior que 35 ha.</w:t>
      </w:r>
    </w:p>
    <w:p w:rsidR="008C43DE" w:rsidRDefault="008C43DE" w:rsidP="008C43DE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20D9F" w:rsidRPr="00A3581D" w:rsidRDefault="00320D9F" w:rsidP="008C43DE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C43D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§</w:t>
      </w:r>
      <w:r w:rsidR="00A72F39" w:rsidRPr="008C43D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1º</w:t>
      </w:r>
      <w:r w:rsidR="00A72F39" w:rsidRPr="00A3581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A3581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Além daquelas definidas no inciso IV, enquadram-se como Tipo IV aquelas barragens:</w:t>
      </w:r>
    </w:p>
    <w:p w:rsidR="00320D9F" w:rsidRPr="00A3581D" w:rsidRDefault="008C43DE" w:rsidP="008C43DE">
      <w:pPr>
        <w:pStyle w:val="PargrafodaLista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A72F39" w:rsidRPr="00A3581D">
        <w:rPr>
          <w:rFonts w:ascii="Times New Roman" w:hAnsi="Times New Roman" w:cs="Times New Roman"/>
          <w:sz w:val="24"/>
          <w:szCs w:val="24"/>
        </w:rPr>
        <w:t>Cujos</w:t>
      </w:r>
      <w:r w:rsidR="00320D9F" w:rsidRPr="00A3581D">
        <w:rPr>
          <w:rFonts w:ascii="Times New Roman" w:hAnsi="Times New Roman" w:cs="Times New Roman"/>
          <w:sz w:val="24"/>
          <w:szCs w:val="24"/>
        </w:rPr>
        <w:t xml:space="preserve"> projetos exijam a realocação </w:t>
      </w:r>
      <w:r w:rsidR="00A72F39" w:rsidRPr="00A3581D">
        <w:rPr>
          <w:rFonts w:ascii="Times New Roman" w:hAnsi="Times New Roman" w:cs="Times New Roman"/>
          <w:sz w:val="24"/>
          <w:szCs w:val="24"/>
        </w:rPr>
        <w:t>de uma ou mais habitações familiares;</w:t>
      </w:r>
    </w:p>
    <w:p w:rsidR="00A72F39" w:rsidRPr="00A3581D" w:rsidRDefault="008C43DE" w:rsidP="008C43DE">
      <w:pPr>
        <w:pStyle w:val="PargrafodaLista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="00A72F39" w:rsidRPr="00A3581D">
        <w:rPr>
          <w:rFonts w:ascii="Times New Roman" w:hAnsi="Times New Roman" w:cs="Times New Roman"/>
          <w:sz w:val="24"/>
          <w:szCs w:val="24"/>
        </w:rPr>
        <w:t xml:space="preserve">Cujos projetos exijam realocação de </w:t>
      </w:r>
      <w:r w:rsidR="00CE0AC3" w:rsidRPr="00A3581D">
        <w:rPr>
          <w:rFonts w:ascii="Times New Roman" w:hAnsi="Times New Roman" w:cs="Times New Roman"/>
          <w:sz w:val="24"/>
          <w:szCs w:val="24"/>
        </w:rPr>
        <w:t xml:space="preserve">estradas municipais e/ou </w:t>
      </w:r>
      <w:r w:rsidR="00A72F39" w:rsidRPr="00A3581D">
        <w:rPr>
          <w:rFonts w:ascii="Times New Roman" w:hAnsi="Times New Roman" w:cs="Times New Roman"/>
          <w:sz w:val="24"/>
          <w:szCs w:val="24"/>
        </w:rPr>
        <w:t>rodovias;</w:t>
      </w:r>
    </w:p>
    <w:p w:rsidR="008C43DE" w:rsidRDefault="008C43DE" w:rsidP="008C43D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72F39" w:rsidRPr="00A3581D" w:rsidRDefault="00A72F39" w:rsidP="008C43D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C43DE">
        <w:rPr>
          <w:rFonts w:ascii="Times New Roman" w:hAnsi="Times New Roman" w:cs="Times New Roman"/>
          <w:b/>
          <w:sz w:val="24"/>
          <w:szCs w:val="24"/>
        </w:rPr>
        <w:t>§ 2º</w:t>
      </w:r>
      <w:r w:rsidRPr="00A3581D">
        <w:rPr>
          <w:rFonts w:ascii="Times New Roman" w:hAnsi="Times New Roman" w:cs="Times New Roman"/>
          <w:sz w:val="24"/>
          <w:szCs w:val="24"/>
        </w:rPr>
        <w:t xml:space="preserve"> Quando se tratar de realocação de edificações pertencentes ao próprio requerente, </w:t>
      </w:r>
      <w:proofErr w:type="gramStart"/>
      <w:r w:rsidR="008C43D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3581D">
        <w:rPr>
          <w:rFonts w:ascii="Times New Roman" w:hAnsi="Times New Roman" w:cs="Times New Roman"/>
          <w:sz w:val="24"/>
          <w:szCs w:val="24"/>
        </w:rPr>
        <w:t xml:space="preserve"> barragem deverá ser classificada somente pela área inundada.</w:t>
      </w:r>
    </w:p>
    <w:p w:rsidR="008C43DE" w:rsidRDefault="008C43DE" w:rsidP="008C43D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70913" w:rsidRPr="00A3581D" w:rsidRDefault="00400EF3" w:rsidP="008C43D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C43DE">
        <w:rPr>
          <w:rFonts w:ascii="Times New Roman" w:hAnsi="Times New Roman" w:cs="Times New Roman"/>
          <w:b/>
          <w:sz w:val="24"/>
          <w:szCs w:val="24"/>
        </w:rPr>
        <w:t>§ 3º</w:t>
      </w:r>
      <w:r w:rsidRPr="00A3581D">
        <w:rPr>
          <w:rFonts w:ascii="Times New Roman" w:hAnsi="Times New Roman" w:cs="Times New Roman"/>
          <w:sz w:val="24"/>
          <w:szCs w:val="24"/>
        </w:rPr>
        <w:t xml:space="preserve"> As barragens localizadas no perímetro urbano, serão analisadas levando em consideração a finalidade do uso e plano diretor do município.  </w:t>
      </w:r>
    </w:p>
    <w:p w:rsidR="00A72F39" w:rsidRDefault="00A72F39" w:rsidP="008C43D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A32CD" w:rsidRPr="00A3581D" w:rsidRDefault="00BA32CD" w:rsidP="008C43D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70913" w:rsidRPr="008C43DE" w:rsidRDefault="00270913" w:rsidP="008C4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3DE">
        <w:rPr>
          <w:rFonts w:ascii="Times New Roman" w:hAnsi="Times New Roman" w:cs="Times New Roman"/>
          <w:b/>
          <w:sz w:val="24"/>
          <w:szCs w:val="24"/>
        </w:rPr>
        <w:t>CAPÍTULO III</w:t>
      </w:r>
    </w:p>
    <w:p w:rsidR="00270913" w:rsidRPr="008C43DE" w:rsidRDefault="00270913" w:rsidP="008C4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3DE">
        <w:rPr>
          <w:rFonts w:ascii="Times New Roman" w:hAnsi="Times New Roman" w:cs="Times New Roman"/>
          <w:b/>
          <w:sz w:val="24"/>
          <w:szCs w:val="24"/>
        </w:rPr>
        <w:t>DO LICENCIAMENTO AMBIENTAL</w:t>
      </w:r>
    </w:p>
    <w:p w:rsidR="008C43DE" w:rsidRPr="008C43DE" w:rsidRDefault="008C43DE" w:rsidP="008C4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AC2" w:rsidRPr="00A3581D" w:rsidRDefault="00270913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C43DE">
        <w:rPr>
          <w:rFonts w:ascii="Times New Roman" w:hAnsi="Times New Roman" w:cs="Times New Roman"/>
          <w:b/>
          <w:sz w:val="24"/>
          <w:szCs w:val="24"/>
        </w:rPr>
        <w:t xml:space="preserve">Art. 5º </w:t>
      </w:r>
      <w:r w:rsidRPr="00A3581D">
        <w:rPr>
          <w:rFonts w:ascii="Times New Roman" w:hAnsi="Times New Roman" w:cs="Times New Roman"/>
          <w:sz w:val="24"/>
          <w:szCs w:val="24"/>
        </w:rPr>
        <w:t>Os projetos de barragens classificadas como Tipo I</w:t>
      </w:r>
      <w:r w:rsidR="008C43DE">
        <w:rPr>
          <w:rFonts w:ascii="Times New Roman" w:hAnsi="Times New Roman" w:cs="Times New Roman"/>
          <w:sz w:val="24"/>
          <w:szCs w:val="24"/>
        </w:rPr>
        <w:t xml:space="preserve"> e</w:t>
      </w:r>
      <w:r w:rsidR="0049183A" w:rsidRPr="00A3581D">
        <w:rPr>
          <w:rFonts w:ascii="Times New Roman" w:hAnsi="Times New Roman" w:cs="Times New Roman"/>
          <w:sz w:val="24"/>
          <w:szCs w:val="24"/>
        </w:rPr>
        <w:t xml:space="preserve"> classificada</w:t>
      </w:r>
      <w:r w:rsidR="008C43DE">
        <w:rPr>
          <w:rFonts w:ascii="Times New Roman" w:hAnsi="Times New Roman" w:cs="Times New Roman"/>
          <w:sz w:val="24"/>
          <w:szCs w:val="24"/>
        </w:rPr>
        <w:t>s</w:t>
      </w:r>
      <w:r w:rsidR="00F427C0" w:rsidRPr="00A3581D">
        <w:rPr>
          <w:rFonts w:ascii="Times New Roman" w:hAnsi="Times New Roman" w:cs="Times New Roman"/>
          <w:sz w:val="24"/>
          <w:szCs w:val="24"/>
        </w:rPr>
        <w:t xml:space="preserve"> como consolidada</w:t>
      </w:r>
      <w:r w:rsidR="008C43DE">
        <w:rPr>
          <w:rFonts w:ascii="Times New Roman" w:hAnsi="Times New Roman" w:cs="Times New Roman"/>
          <w:sz w:val="24"/>
          <w:szCs w:val="24"/>
        </w:rPr>
        <w:t xml:space="preserve">s </w:t>
      </w:r>
      <w:r w:rsidR="00F24863" w:rsidRPr="00A3581D">
        <w:rPr>
          <w:rFonts w:ascii="Times New Roman" w:hAnsi="Times New Roman" w:cs="Times New Roman"/>
          <w:sz w:val="24"/>
          <w:szCs w:val="24"/>
        </w:rPr>
        <w:t>serão licenciadas por meio da emissão da Licença de Operação – LO, mediante o procedimento</w:t>
      </w:r>
      <w:r w:rsidRPr="00A3581D">
        <w:rPr>
          <w:rFonts w:ascii="Times New Roman" w:hAnsi="Times New Roman" w:cs="Times New Roman"/>
          <w:sz w:val="24"/>
          <w:szCs w:val="24"/>
        </w:rPr>
        <w:t xml:space="preserve"> simplificado, </w:t>
      </w:r>
      <w:r w:rsidR="006F5AC2" w:rsidRPr="00A3581D">
        <w:rPr>
          <w:rFonts w:ascii="Times New Roman" w:hAnsi="Times New Roman" w:cs="Times New Roman"/>
          <w:sz w:val="24"/>
          <w:szCs w:val="24"/>
        </w:rPr>
        <w:t xml:space="preserve">a serem definidas pela SAMA, conforme disposto no </w:t>
      </w:r>
      <w:r w:rsidR="0085117C">
        <w:rPr>
          <w:rFonts w:ascii="Times New Roman" w:hAnsi="Times New Roman" w:cs="Times New Roman"/>
          <w:sz w:val="24"/>
          <w:szCs w:val="24"/>
        </w:rPr>
        <w:t>parágrafo único</w:t>
      </w:r>
      <w:r w:rsidR="006F5AC2" w:rsidRPr="00A3581D">
        <w:rPr>
          <w:rFonts w:ascii="Times New Roman" w:hAnsi="Times New Roman" w:cs="Times New Roman"/>
          <w:sz w:val="24"/>
          <w:szCs w:val="24"/>
        </w:rPr>
        <w:t xml:space="preserve"> do artigo 2º desta Lei, por meio de instrução normativa própria. </w:t>
      </w:r>
    </w:p>
    <w:p w:rsidR="008C43DE" w:rsidRDefault="008C43DE" w:rsidP="00A3581D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270913" w:rsidRPr="00A3581D" w:rsidRDefault="00F24863" w:rsidP="00BA32C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7">
        <w:rPr>
          <w:rFonts w:ascii="Times New Roman" w:hAnsi="Times New Roman" w:cs="Times New Roman"/>
          <w:b/>
          <w:sz w:val="24"/>
          <w:szCs w:val="24"/>
        </w:rPr>
        <w:t>Art. 6</w:t>
      </w:r>
      <w:r w:rsidR="00270913" w:rsidRPr="00394047">
        <w:rPr>
          <w:rFonts w:ascii="Times New Roman" w:hAnsi="Times New Roman" w:cs="Times New Roman"/>
          <w:b/>
          <w:sz w:val="24"/>
          <w:szCs w:val="24"/>
        </w:rPr>
        <w:t>º</w:t>
      </w:r>
      <w:r w:rsidR="00270913" w:rsidRPr="00A3581D">
        <w:rPr>
          <w:rFonts w:ascii="Times New Roman" w:hAnsi="Times New Roman" w:cs="Times New Roman"/>
          <w:sz w:val="24"/>
          <w:szCs w:val="24"/>
        </w:rPr>
        <w:t xml:space="preserve"> As barragens classificadas como Tipos II, III e IV serão </w:t>
      </w:r>
      <w:r w:rsidR="006F5AC2" w:rsidRPr="00A3581D">
        <w:rPr>
          <w:rFonts w:ascii="Times New Roman" w:hAnsi="Times New Roman" w:cs="Times New Roman"/>
          <w:sz w:val="24"/>
          <w:szCs w:val="24"/>
        </w:rPr>
        <w:t xml:space="preserve">licenciados por meio da emissão </w:t>
      </w:r>
      <w:r w:rsidR="00270913" w:rsidRPr="00A3581D">
        <w:rPr>
          <w:rFonts w:ascii="Times New Roman" w:hAnsi="Times New Roman" w:cs="Times New Roman"/>
          <w:sz w:val="24"/>
          <w:szCs w:val="24"/>
        </w:rPr>
        <w:t>de:</w:t>
      </w:r>
    </w:p>
    <w:p w:rsidR="006F5AC2" w:rsidRPr="00A3581D" w:rsidRDefault="006F5AC2" w:rsidP="00394047">
      <w:pPr>
        <w:pStyle w:val="PargrafodaLista"/>
        <w:numPr>
          <w:ilvl w:val="0"/>
          <w:numId w:val="2"/>
        </w:numPr>
        <w:spacing w:after="0" w:line="240" w:lineRule="auto"/>
        <w:ind w:left="0" w:firstLine="1418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>Licença Prévia - LP;</w:t>
      </w:r>
    </w:p>
    <w:p w:rsidR="006F5AC2" w:rsidRPr="00A3581D" w:rsidRDefault="006F5AC2" w:rsidP="00394047">
      <w:pPr>
        <w:pStyle w:val="PargrafodaLista"/>
        <w:numPr>
          <w:ilvl w:val="0"/>
          <w:numId w:val="2"/>
        </w:numPr>
        <w:spacing w:after="0" w:line="240" w:lineRule="auto"/>
        <w:ind w:left="0" w:firstLine="1418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>Licença de Instalação – LI;</w:t>
      </w:r>
    </w:p>
    <w:p w:rsidR="006F5AC2" w:rsidRPr="00A3581D" w:rsidRDefault="006F5AC2" w:rsidP="00394047">
      <w:pPr>
        <w:pStyle w:val="PargrafodaLista"/>
        <w:numPr>
          <w:ilvl w:val="0"/>
          <w:numId w:val="2"/>
        </w:numPr>
        <w:spacing w:after="0" w:line="240" w:lineRule="auto"/>
        <w:ind w:left="0" w:firstLine="1418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>Licença de Operação – LO;</w:t>
      </w:r>
    </w:p>
    <w:p w:rsidR="006F5AC2" w:rsidRPr="00A3581D" w:rsidRDefault="00F24863" w:rsidP="00BA2190">
      <w:pPr>
        <w:pStyle w:val="PargrafodaLista"/>
        <w:numPr>
          <w:ilvl w:val="0"/>
          <w:numId w:val="2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lastRenderedPageBreak/>
        <w:t>No caso de barragens em operação, será emitida somente a licença de operação – LO.</w:t>
      </w:r>
    </w:p>
    <w:p w:rsidR="00F24863" w:rsidRPr="00A3581D" w:rsidRDefault="00F24863" w:rsidP="00A3581D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5C182E" w:rsidRPr="00A3581D" w:rsidRDefault="00F24863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7">
        <w:rPr>
          <w:rFonts w:ascii="Times New Roman" w:hAnsi="Times New Roman" w:cs="Times New Roman"/>
          <w:b/>
          <w:sz w:val="24"/>
          <w:szCs w:val="24"/>
        </w:rPr>
        <w:t>Art. 7</w:t>
      </w:r>
      <w:r w:rsidR="00394047">
        <w:rPr>
          <w:rFonts w:ascii="Times New Roman" w:hAnsi="Times New Roman" w:cs="Times New Roman"/>
          <w:b/>
          <w:sz w:val="24"/>
          <w:szCs w:val="24"/>
        </w:rPr>
        <w:t>º</w:t>
      </w:r>
      <w:r w:rsidR="00270913" w:rsidRPr="00A3581D">
        <w:rPr>
          <w:rFonts w:ascii="Times New Roman" w:hAnsi="Times New Roman" w:cs="Times New Roman"/>
          <w:sz w:val="24"/>
          <w:szCs w:val="24"/>
        </w:rPr>
        <w:t xml:space="preserve"> Para o licenciamento ambiental das barragens pr</w:t>
      </w:r>
      <w:r w:rsidRPr="00A3581D">
        <w:rPr>
          <w:rFonts w:ascii="Times New Roman" w:hAnsi="Times New Roman" w:cs="Times New Roman"/>
          <w:sz w:val="24"/>
          <w:szCs w:val="24"/>
        </w:rPr>
        <w:t xml:space="preserve">evistas nesta lei, não será </w:t>
      </w:r>
      <w:r w:rsidR="00270913" w:rsidRPr="00A3581D">
        <w:rPr>
          <w:rFonts w:ascii="Times New Roman" w:hAnsi="Times New Roman" w:cs="Times New Roman"/>
          <w:sz w:val="24"/>
          <w:szCs w:val="24"/>
        </w:rPr>
        <w:t xml:space="preserve">exigido como documento obrigatório </w:t>
      </w:r>
      <w:r w:rsidRPr="00A3581D">
        <w:rPr>
          <w:rFonts w:ascii="Times New Roman" w:hAnsi="Times New Roman" w:cs="Times New Roman"/>
          <w:sz w:val="24"/>
          <w:szCs w:val="24"/>
        </w:rPr>
        <w:t>à</w:t>
      </w:r>
      <w:r w:rsidR="00270913" w:rsidRPr="00A3581D">
        <w:rPr>
          <w:rFonts w:ascii="Times New Roman" w:hAnsi="Times New Roman" w:cs="Times New Roman"/>
          <w:sz w:val="24"/>
          <w:szCs w:val="24"/>
        </w:rPr>
        <w:t xml:space="preserve"> outorga de direito de uso de recursos hídri</w:t>
      </w:r>
      <w:r w:rsidRPr="00A3581D">
        <w:rPr>
          <w:rFonts w:ascii="Times New Roman" w:hAnsi="Times New Roman" w:cs="Times New Roman"/>
          <w:sz w:val="24"/>
          <w:szCs w:val="24"/>
        </w:rPr>
        <w:t xml:space="preserve">cos, emitida </w:t>
      </w:r>
      <w:r w:rsidR="00270913" w:rsidRPr="00A3581D">
        <w:rPr>
          <w:rFonts w:ascii="Times New Roman" w:hAnsi="Times New Roman" w:cs="Times New Roman"/>
          <w:sz w:val="24"/>
          <w:szCs w:val="24"/>
        </w:rPr>
        <w:t>pelos órgãos competentes, devendo tal documento ser requerido pelo(s) usuário(s) para autilização</w:t>
      </w:r>
      <w:r w:rsidRPr="00A3581D">
        <w:rPr>
          <w:rFonts w:ascii="Times New Roman" w:hAnsi="Times New Roman" w:cs="Times New Roman"/>
          <w:sz w:val="24"/>
          <w:szCs w:val="24"/>
        </w:rPr>
        <w:t xml:space="preserve"> da água </w:t>
      </w:r>
      <w:r w:rsidR="00270913" w:rsidRPr="00A3581D">
        <w:rPr>
          <w:rFonts w:ascii="Times New Roman" w:hAnsi="Times New Roman" w:cs="Times New Roman"/>
          <w:sz w:val="24"/>
          <w:szCs w:val="24"/>
        </w:rPr>
        <w:t>armazenada.</w:t>
      </w:r>
      <w:r w:rsidR="00270913" w:rsidRPr="00A3581D">
        <w:rPr>
          <w:rFonts w:ascii="Times New Roman" w:hAnsi="Times New Roman" w:cs="Times New Roman"/>
          <w:sz w:val="24"/>
          <w:szCs w:val="24"/>
        </w:rPr>
        <w:cr/>
      </w:r>
    </w:p>
    <w:p w:rsidR="004A019F" w:rsidRPr="00A3581D" w:rsidRDefault="00002564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7">
        <w:rPr>
          <w:rFonts w:ascii="Times New Roman" w:hAnsi="Times New Roman" w:cs="Times New Roman"/>
          <w:b/>
          <w:sz w:val="24"/>
          <w:szCs w:val="24"/>
        </w:rPr>
        <w:t>Art. 8</w:t>
      </w:r>
      <w:r w:rsidR="00394047">
        <w:rPr>
          <w:rFonts w:ascii="Times New Roman" w:hAnsi="Times New Roman" w:cs="Times New Roman"/>
          <w:b/>
          <w:sz w:val="24"/>
          <w:szCs w:val="24"/>
        </w:rPr>
        <w:t>º</w:t>
      </w:r>
      <w:r w:rsidR="004A019F" w:rsidRPr="00A3581D">
        <w:rPr>
          <w:rFonts w:ascii="Times New Roman" w:hAnsi="Times New Roman" w:cs="Times New Roman"/>
          <w:sz w:val="24"/>
          <w:szCs w:val="24"/>
        </w:rPr>
        <w:t xml:space="preserve"> </w:t>
      </w:r>
      <w:r w:rsidR="007F1978" w:rsidRPr="00A3581D">
        <w:rPr>
          <w:rFonts w:ascii="Times New Roman" w:hAnsi="Times New Roman" w:cs="Times New Roman"/>
          <w:sz w:val="24"/>
          <w:szCs w:val="24"/>
        </w:rPr>
        <w:t>Fica o requerente obrigado a respeitar as exigências de vazão mínima remanescente a jusante do barramento.</w:t>
      </w:r>
    </w:p>
    <w:p w:rsidR="00394047" w:rsidRDefault="00394047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15294" w:rsidRPr="00A3581D" w:rsidRDefault="00115294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002564" w:rsidRPr="00394047">
        <w:rPr>
          <w:rFonts w:ascii="Times New Roman" w:hAnsi="Times New Roman" w:cs="Times New Roman"/>
          <w:b/>
          <w:sz w:val="24"/>
          <w:szCs w:val="24"/>
        </w:rPr>
        <w:t>9</w:t>
      </w:r>
      <w:r w:rsidR="00394047" w:rsidRPr="00394047">
        <w:rPr>
          <w:rFonts w:ascii="Times New Roman" w:hAnsi="Times New Roman" w:cs="Times New Roman"/>
          <w:b/>
          <w:sz w:val="24"/>
          <w:szCs w:val="24"/>
        </w:rPr>
        <w:t>º</w:t>
      </w:r>
      <w:r w:rsidRPr="00A3581D">
        <w:rPr>
          <w:rFonts w:ascii="Times New Roman" w:hAnsi="Times New Roman" w:cs="Times New Roman"/>
          <w:sz w:val="24"/>
          <w:szCs w:val="24"/>
        </w:rPr>
        <w:t xml:space="preserve"> Havendo a necessidade de supressão e/ou intervenção de maciços florestais nativos ou vegetação em Área de Preservação Permanente – APP para uso de atividade de barramento com fins agropecuários, o requerente deverá:</w:t>
      </w:r>
    </w:p>
    <w:p w:rsidR="00115294" w:rsidRPr="00A3581D" w:rsidRDefault="00115294" w:rsidP="00394047">
      <w:pPr>
        <w:pStyle w:val="PargrafodaLista"/>
        <w:numPr>
          <w:ilvl w:val="0"/>
          <w:numId w:val="3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>Comprovar a inexistência de alternativa técnica e locacional em sua propriedade para os planos, atividade ou projetos propostos;</w:t>
      </w:r>
    </w:p>
    <w:p w:rsidR="00115294" w:rsidRPr="00A3581D" w:rsidRDefault="00115294" w:rsidP="00394047">
      <w:pPr>
        <w:pStyle w:val="PargrafodaLista"/>
        <w:numPr>
          <w:ilvl w:val="0"/>
          <w:numId w:val="3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>Comprovar a imprescindibilidade da intervenção na APP para viabilidade econômico-financeira total do empreendimento;</w:t>
      </w:r>
    </w:p>
    <w:p w:rsidR="00115294" w:rsidRPr="00A3581D" w:rsidRDefault="00115294" w:rsidP="00394047">
      <w:pPr>
        <w:pStyle w:val="PargrafodaLista"/>
        <w:numPr>
          <w:ilvl w:val="0"/>
          <w:numId w:val="3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>Comprovar o acompanhamento técnico de profissional habilitado para condução da supressão da vegetação</w:t>
      </w:r>
      <w:r w:rsidR="00360619" w:rsidRPr="00A3581D">
        <w:rPr>
          <w:rFonts w:ascii="Times New Roman" w:hAnsi="Times New Roman" w:cs="Times New Roman"/>
          <w:sz w:val="24"/>
          <w:szCs w:val="24"/>
        </w:rPr>
        <w:t>;</w:t>
      </w:r>
    </w:p>
    <w:p w:rsidR="00F307B0" w:rsidRPr="00A3581D" w:rsidRDefault="00360619" w:rsidP="00394047">
      <w:pPr>
        <w:pStyle w:val="PargrafodaLista"/>
        <w:numPr>
          <w:ilvl w:val="0"/>
          <w:numId w:val="3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 xml:space="preserve">Apresentar o Plano de Recuperação de Área Degradada – PRAD, do entorno da barragem, </w:t>
      </w:r>
      <w:r w:rsidR="00D2295D" w:rsidRPr="00A3581D">
        <w:rPr>
          <w:rFonts w:ascii="Times New Roman" w:hAnsi="Times New Roman" w:cs="Times New Roman"/>
          <w:color w:val="000000"/>
          <w:sz w:val="24"/>
          <w:szCs w:val="24"/>
        </w:rPr>
        <w:t xml:space="preserve">na faixa definida na licença ambiental do empreendimento nunca inferior </w:t>
      </w:r>
      <w:r w:rsidR="001C32D8" w:rsidRPr="00A3581D">
        <w:rPr>
          <w:rFonts w:ascii="Times New Roman" w:hAnsi="Times New Roman" w:cs="Times New Roman"/>
          <w:sz w:val="24"/>
          <w:szCs w:val="24"/>
        </w:rPr>
        <w:t>a 50 metros.</w:t>
      </w:r>
    </w:p>
    <w:p w:rsidR="005C182E" w:rsidRPr="00A3581D" w:rsidRDefault="00322BCD" w:rsidP="00394047">
      <w:pPr>
        <w:pStyle w:val="PargrafodaLista"/>
        <w:numPr>
          <w:ilvl w:val="0"/>
          <w:numId w:val="3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>As áreas de preservação permanente da</w:t>
      </w:r>
      <w:r w:rsidR="005C182E" w:rsidRPr="00A3581D">
        <w:rPr>
          <w:rFonts w:ascii="Times New Roman" w:hAnsi="Times New Roman" w:cs="Times New Roman"/>
          <w:sz w:val="24"/>
          <w:szCs w:val="24"/>
        </w:rPr>
        <w:t>s barragens localizadas no perímetro urbano</w:t>
      </w:r>
      <w:r w:rsidRPr="00A3581D">
        <w:rPr>
          <w:rFonts w:ascii="Times New Roman" w:hAnsi="Times New Roman" w:cs="Times New Roman"/>
          <w:sz w:val="24"/>
          <w:szCs w:val="24"/>
        </w:rPr>
        <w:t xml:space="preserve"> serãodefinidas na licença ambiental do empreendimento. </w:t>
      </w:r>
    </w:p>
    <w:p w:rsidR="00394047" w:rsidRDefault="00394047" w:rsidP="00A3581D">
      <w:pPr>
        <w:spacing w:after="0" w:line="240" w:lineRule="auto"/>
        <w:ind w:left="360"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447D9E" w:rsidRPr="00A3581D" w:rsidRDefault="00BA32CD" w:rsidP="0039404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Parágrafo único.</w:t>
      </w:r>
      <w:r w:rsidR="00447D9E" w:rsidRPr="00A3581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447D9E" w:rsidRPr="00A3581D">
        <w:rPr>
          <w:rFonts w:ascii="Times New Roman" w:hAnsi="Times New Roman" w:cs="Times New Roman"/>
          <w:color w:val="000000"/>
          <w:sz w:val="24"/>
          <w:szCs w:val="24"/>
        </w:rPr>
        <w:t>será</w:t>
      </w:r>
      <w:proofErr w:type="gramEnd"/>
      <w:r w:rsidR="00447D9E" w:rsidRPr="00A3581D">
        <w:rPr>
          <w:rFonts w:ascii="Times New Roman" w:hAnsi="Times New Roman" w:cs="Times New Roman"/>
          <w:color w:val="000000"/>
          <w:sz w:val="24"/>
          <w:szCs w:val="24"/>
        </w:rPr>
        <w:t xml:space="preserve"> admitida a manutenção da infraestrutura física associada ao desenvolvimento da</w:t>
      </w:r>
      <w:r w:rsidR="00DD3C3B" w:rsidRPr="00A3581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47D9E" w:rsidRPr="00A3581D">
        <w:rPr>
          <w:rFonts w:ascii="Times New Roman" w:hAnsi="Times New Roman" w:cs="Times New Roman"/>
          <w:color w:val="000000"/>
          <w:sz w:val="24"/>
          <w:szCs w:val="24"/>
        </w:rPr>
        <w:t xml:space="preserve"> atividade</w:t>
      </w:r>
      <w:r w:rsidR="00DD3C3B" w:rsidRPr="00A3581D">
        <w:rPr>
          <w:rFonts w:ascii="Times New Roman" w:hAnsi="Times New Roman" w:cs="Times New Roman"/>
          <w:color w:val="000000"/>
          <w:sz w:val="24"/>
          <w:szCs w:val="24"/>
        </w:rPr>
        <w:t>s, obser</w:t>
      </w:r>
      <w:r w:rsidR="005533C9" w:rsidRPr="00A3581D">
        <w:rPr>
          <w:rFonts w:ascii="Times New Roman" w:hAnsi="Times New Roman" w:cs="Times New Roman"/>
          <w:color w:val="000000"/>
          <w:sz w:val="24"/>
          <w:szCs w:val="24"/>
        </w:rPr>
        <w:t xml:space="preserve">vadas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as </w:t>
      </w:r>
      <w:r w:rsidR="005533C9" w:rsidRPr="00A3581D">
        <w:rPr>
          <w:rFonts w:ascii="Times New Roman" w:hAnsi="Times New Roman" w:cs="Times New Roman"/>
          <w:color w:val="000000"/>
          <w:sz w:val="24"/>
          <w:szCs w:val="24"/>
        </w:rPr>
        <w:t>boas pr</w:t>
      </w:r>
      <w:r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="005533C9" w:rsidRPr="00A3581D">
        <w:rPr>
          <w:rFonts w:ascii="Times New Roman" w:hAnsi="Times New Roman" w:cs="Times New Roman"/>
          <w:color w:val="000000"/>
          <w:sz w:val="24"/>
          <w:szCs w:val="24"/>
        </w:rPr>
        <w:t>tic</w:t>
      </w:r>
      <w:r w:rsidR="00322BCD" w:rsidRPr="00A3581D">
        <w:rPr>
          <w:rFonts w:ascii="Times New Roman" w:hAnsi="Times New Roman" w:cs="Times New Roman"/>
          <w:color w:val="000000"/>
          <w:sz w:val="24"/>
          <w:szCs w:val="24"/>
        </w:rPr>
        <w:t>as agronômicas.</w:t>
      </w:r>
    </w:p>
    <w:p w:rsidR="00394047" w:rsidRDefault="00394047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911F2" w:rsidRPr="00A3581D" w:rsidRDefault="00877FEF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002564" w:rsidRPr="00394047">
        <w:rPr>
          <w:rFonts w:ascii="Times New Roman" w:hAnsi="Times New Roman" w:cs="Times New Roman"/>
          <w:b/>
          <w:sz w:val="24"/>
          <w:szCs w:val="24"/>
        </w:rPr>
        <w:t>10</w:t>
      </w:r>
      <w:r w:rsidR="003940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B05" w:rsidRPr="00A3581D">
        <w:rPr>
          <w:rFonts w:ascii="Times New Roman" w:hAnsi="Times New Roman" w:cs="Times New Roman"/>
          <w:sz w:val="24"/>
          <w:szCs w:val="24"/>
        </w:rPr>
        <w:t>Caso a construção da barragem seja em curso d’água limítrofe</w:t>
      </w:r>
      <w:r w:rsidR="00164087" w:rsidRPr="00A3581D">
        <w:rPr>
          <w:rFonts w:ascii="Times New Roman" w:hAnsi="Times New Roman" w:cs="Times New Roman"/>
          <w:sz w:val="24"/>
          <w:szCs w:val="24"/>
        </w:rPr>
        <w:t xml:space="preserve"> a propriedade ru</w:t>
      </w:r>
      <w:r w:rsidR="00DB233E" w:rsidRPr="00A3581D">
        <w:rPr>
          <w:rFonts w:ascii="Times New Roman" w:hAnsi="Times New Roman" w:cs="Times New Roman"/>
          <w:sz w:val="24"/>
          <w:szCs w:val="24"/>
        </w:rPr>
        <w:t xml:space="preserve">ral de diferentes proprietários ou a cota máxima d´agua do barramento ultrapasse os </w:t>
      </w:r>
      <w:r w:rsidR="002B54B8" w:rsidRPr="00A3581D">
        <w:rPr>
          <w:rFonts w:ascii="Times New Roman" w:hAnsi="Times New Roman" w:cs="Times New Roman"/>
          <w:sz w:val="24"/>
          <w:szCs w:val="24"/>
        </w:rPr>
        <w:t xml:space="preserve">limites da propriedade, </w:t>
      </w:r>
      <w:r w:rsidR="00A911F2" w:rsidRPr="00A3581D">
        <w:rPr>
          <w:rFonts w:ascii="Times New Roman" w:hAnsi="Times New Roman" w:cs="Times New Roman"/>
          <w:sz w:val="24"/>
          <w:szCs w:val="24"/>
        </w:rPr>
        <w:t xml:space="preserve">a licença prévia somente será concedida após apresentação da </w:t>
      </w:r>
      <w:r w:rsidR="00164087" w:rsidRPr="00A3581D">
        <w:rPr>
          <w:rFonts w:ascii="Times New Roman" w:hAnsi="Times New Roman" w:cs="Times New Roman"/>
          <w:sz w:val="24"/>
          <w:szCs w:val="24"/>
        </w:rPr>
        <w:t>declaração de anuência</w:t>
      </w:r>
      <w:r w:rsidR="00A911F2" w:rsidRPr="00A3581D">
        <w:rPr>
          <w:rFonts w:ascii="Times New Roman" w:hAnsi="Times New Roman" w:cs="Times New Roman"/>
          <w:sz w:val="24"/>
          <w:szCs w:val="24"/>
        </w:rPr>
        <w:t xml:space="preserve"> dos vizinhos limítrofes</w:t>
      </w:r>
      <w:r w:rsidR="00FB1289" w:rsidRPr="00A3581D">
        <w:rPr>
          <w:rFonts w:ascii="Times New Roman" w:hAnsi="Times New Roman" w:cs="Times New Roman"/>
          <w:sz w:val="24"/>
          <w:szCs w:val="24"/>
        </w:rPr>
        <w:t xml:space="preserve"> e ou atingidos</w:t>
      </w:r>
      <w:r w:rsidR="00A911F2" w:rsidRPr="00A3581D">
        <w:rPr>
          <w:rFonts w:ascii="Times New Roman" w:hAnsi="Times New Roman" w:cs="Times New Roman"/>
          <w:sz w:val="24"/>
          <w:szCs w:val="24"/>
        </w:rPr>
        <w:t xml:space="preserve"> com firma reconhecida em cartório, concordando com a construção da barragem.</w:t>
      </w:r>
    </w:p>
    <w:p w:rsidR="00394047" w:rsidRDefault="00394047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0158A" w:rsidRPr="00A3581D" w:rsidRDefault="00E0158A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7">
        <w:rPr>
          <w:rFonts w:ascii="Times New Roman" w:hAnsi="Times New Roman" w:cs="Times New Roman"/>
          <w:b/>
          <w:sz w:val="24"/>
          <w:szCs w:val="24"/>
        </w:rPr>
        <w:t>Art. 1</w:t>
      </w:r>
      <w:r w:rsidR="00002564" w:rsidRPr="00394047">
        <w:rPr>
          <w:rFonts w:ascii="Times New Roman" w:hAnsi="Times New Roman" w:cs="Times New Roman"/>
          <w:b/>
          <w:sz w:val="24"/>
          <w:szCs w:val="24"/>
        </w:rPr>
        <w:t>1</w:t>
      </w:r>
      <w:r w:rsidR="00394047">
        <w:rPr>
          <w:rFonts w:ascii="Times New Roman" w:hAnsi="Times New Roman" w:cs="Times New Roman"/>
          <w:sz w:val="24"/>
          <w:szCs w:val="24"/>
        </w:rPr>
        <w:t xml:space="preserve"> </w:t>
      </w:r>
      <w:r w:rsidRPr="00A3581D">
        <w:rPr>
          <w:rFonts w:ascii="Times New Roman" w:hAnsi="Times New Roman" w:cs="Times New Roman"/>
          <w:sz w:val="24"/>
          <w:szCs w:val="24"/>
        </w:rPr>
        <w:t>As barragens não poderão ser construídas em faixa menor que cinquenta metros das nascentes permanentes ou temporárias</w:t>
      </w:r>
      <w:r w:rsidR="00254A2B" w:rsidRPr="00A3581D">
        <w:rPr>
          <w:rFonts w:ascii="Times New Roman" w:hAnsi="Times New Roman" w:cs="Times New Roman"/>
          <w:sz w:val="24"/>
          <w:szCs w:val="24"/>
        </w:rPr>
        <w:t xml:space="preserve"> em relação </w:t>
      </w:r>
      <w:r w:rsidR="00BC504D" w:rsidRPr="00A3581D">
        <w:rPr>
          <w:rFonts w:ascii="Times New Roman" w:hAnsi="Times New Roman" w:cs="Times New Roman"/>
          <w:sz w:val="24"/>
          <w:szCs w:val="24"/>
        </w:rPr>
        <w:t>à</w:t>
      </w:r>
      <w:r w:rsidR="00254A2B" w:rsidRPr="00A3581D">
        <w:rPr>
          <w:rFonts w:ascii="Times New Roman" w:hAnsi="Times New Roman" w:cs="Times New Roman"/>
          <w:sz w:val="24"/>
          <w:szCs w:val="24"/>
        </w:rPr>
        <w:t xml:space="preserve"> cota máxima d´agua do barramento, </w:t>
      </w:r>
      <w:r w:rsidR="00BC504D" w:rsidRPr="00A3581D">
        <w:rPr>
          <w:rFonts w:ascii="Times New Roman" w:hAnsi="Times New Roman" w:cs="Times New Roman"/>
          <w:sz w:val="24"/>
          <w:szCs w:val="24"/>
        </w:rPr>
        <w:t>sejam</w:t>
      </w:r>
      <w:r w:rsidR="00254A2B" w:rsidRPr="00A3581D">
        <w:rPr>
          <w:rFonts w:ascii="Times New Roman" w:hAnsi="Times New Roman" w:cs="Times New Roman"/>
          <w:sz w:val="24"/>
          <w:szCs w:val="24"/>
        </w:rPr>
        <w:t xml:space="preserve"> qual for a sua situação topográfica e ocupação do solo. </w:t>
      </w:r>
    </w:p>
    <w:p w:rsidR="00394047" w:rsidRDefault="00394047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C0640" w:rsidRPr="00A3581D" w:rsidRDefault="00394047" w:rsidP="00BA32C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7">
        <w:rPr>
          <w:rFonts w:ascii="Times New Roman" w:hAnsi="Times New Roman" w:cs="Times New Roman"/>
          <w:b/>
          <w:sz w:val="24"/>
          <w:szCs w:val="24"/>
        </w:rPr>
        <w:t>Art.</w:t>
      </w:r>
      <w:r w:rsidR="004C0640" w:rsidRPr="0039404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002564" w:rsidRPr="0039404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640" w:rsidRPr="00A3581D">
        <w:rPr>
          <w:rFonts w:ascii="Times New Roman" w:hAnsi="Times New Roman" w:cs="Times New Roman"/>
          <w:sz w:val="24"/>
          <w:szCs w:val="24"/>
        </w:rPr>
        <w:t xml:space="preserve">Caso a construção da barragem seja em curso d’água navegável, a licença prévia somente será concedida após apresentação da autorização da marinha </w:t>
      </w:r>
      <w:r w:rsidR="004C624C" w:rsidRPr="00A3581D">
        <w:rPr>
          <w:rFonts w:ascii="Times New Roman" w:hAnsi="Times New Roman" w:cs="Times New Roman"/>
          <w:sz w:val="24"/>
          <w:szCs w:val="24"/>
        </w:rPr>
        <w:t xml:space="preserve">ou documento similar. </w:t>
      </w:r>
    </w:p>
    <w:p w:rsidR="00394047" w:rsidRDefault="00394047" w:rsidP="00BA32C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0158A" w:rsidRDefault="0028690C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7">
        <w:rPr>
          <w:rFonts w:ascii="Times New Roman" w:hAnsi="Times New Roman" w:cs="Times New Roman"/>
          <w:b/>
          <w:sz w:val="24"/>
          <w:szCs w:val="24"/>
        </w:rPr>
        <w:t>Art. 1</w:t>
      </w:r>
      <w:r w:rsidR="00002564" w:rsidRPr="00394047">
        <w:rPr>
          <w:rFonts w:ascii="Times New Roman" w:hAnsi="Times New Roman" w:cs="Times New Roman"/>
          <w:b/>
          <w:sz w:val="24"/>
          <w:szCs w:val="24"/>
        </w:rPr>
        <w:t>3</w:t>
      </w:r>
      <w:r w:rsidRPr="00A3581D">
        <w:rPr>
          <w:rFonts w:ascii="Times New Roman" w:hAnsi="Times New Roman" w:cs="Times New Roman"/>
          <w:sz w:val="24"/>
          <w:szCs w:val="24"/>
        </w:rPr>
        <w:t xml:space="preserve"> </w:t>
      </w:r>
      <w:r w:rsidR="00F82C90" w:rsidRPr="00A3581D">
        <w:rPr>
          <w:rFonts w:ascii="Times New Roman" w:hAnsi="Times New Roman" w:cs="Times New Roman"/>
          <w:sz w:val="24"/>
          <w:szCs w:val="24"/>
        </w:rPr>
        <w:t>No c</w:t>
      </w:r>
      <w:r w:rsidRPr="00A3581D">
        <w:rPr>
          <w:rFonts w:ascii="Times New Roman" w:hAnsi="Times New Roman" w:cs="Times New Roman"/>
          <w:sz w:val="24"/>
          <w:szCs w:val="24"/>
        </w:rPr>
        <w:t>aso de reforma e</w:t>
      </w:r>
      <w:r w:rsidR="00F82C90" w:rsidRPr="00A3581D">
        <w:rPr>
          <w:rFonts w:ascii="Times New Roman" w:hAnsi="Times New Roman" w:cs="Times New Roman"/>
          <w:sz w:val="24"/>
          <w:szCs w:val="24"/>
        </w:rPr>
        <w:t>/ou</w:t>
      </w:r>
      <w:r w:rsidRPr="00A3581D">
        <w:rPr>
          <w:rFonts w:ascii="Times New Roman" w:hAnsi="Times New Roman" w:cs="Times New Roman"/>
          <w:sz w:val="24"/>
          <w:szCs w:val="24"/>
        </w:rPr>
        <w:t xml:space="preserve"> limpeza de barragens, </w:t>
      </w:r>
      <w:r w:rsidR="00F82C90" w:rsidRPr="00A3581D">
        <w:rPr>
          <w:rFonts w:ascii="Times New Roman" w:hAnsi="Times New Roman" w:cs="Times New Roman"/>
          <w:sz w:val="24"/>
          <w:szCs w:val="24"/>
        </w:rPr>
        <w:t>a Secretária de Agricultura e Meio Ambiente do município de Sorriso emitir</w:t>
      </w:r>
      <w:r w:rsidR="00394047">
        <w:rPr>
          <w:rFonts w:ascii="Times New Roman" w:hAnsi="Times New Roman" w:cs="Times New Roman"/>
          <w:sz w:val="24"/>
          <w:szCs w:val="24"/>
        </w:rPr>
        <w:t>á</w:t>
      </w:r>
      <w:r w:rsidR="00F82C90" w:rsidRPr="00A3581D">
        <w:rPr>
          <w:rFonts w:ascii="Times New Roman" w:hAnsi="Times New Roman" w:cs="Times New Roman"/>
          <w:sz w:val="24"/>
          <w:szCs w:val="24"/>
        </w:rPr>
        <w:t xml:space="preserve"> autorização específica</w:t>
      </w:r>
      <w:r w:rsidR="00394047">
        <w:rPr>
          <w:rFonts w:ascii="Times New Roman" w:hAnsi="Times New Roman" w:cs="Times New Roman"/>
          <w:sz w:val="24"/>
          <w:szCs w:val="24"/>
        </w:rPr>
        <w:t>, a ser</w:t>
      </w:r>
      <w:r w:rsidR="00E0158A" w:rsidRPr="00A3581D">
        <w:rPr>
          <w:rFonts w:ascii="Times New Roman" w:hAnsi="Times New Roman" w:cs="Times New Roman"/>
          <w:sz w:val="24"/>
          <w:szCs w:val="24"/>
        </w:rPr>
        <w:t xml:space="preserve"> definida pela SAMA, conforme disposto no </w:t>
      </w:r>
      <w:r w:rsidR="00394047">
        <w:rPr>
          <w:rFonts w:ascii="Times New Roman" w:hAnsi="Times New Roman" w:cs="Times New Roman"/>
          <w:sz w:val="24"/>
          <w:szCs w:val="24"/>
        </w:rPr>
        <w:t>parágrafo único</w:t>
      </w:r>
      <w:r w:rsidR="00E0158A" w:rsidRPr="00A3581D">
        <w:rPr>
          <w:rFonts w:ascii="Times New Roman" w:hAnsi="Times New Roman" w:cs="Times New Roman"/>
          <w:sz w:val="24"/>
          <w:szCs w:val="24"/>
        </w:rPr>
        <w:t xml:space="preserve"> do artigo 2º desta Lei, por meio de instrução normativa própria.</w:t>
      </w:r>
    </w:p>
    <w:p w:rsidR="00394047" w:rsidRPr="00A3581D" w:rsidRDefault="00394047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B17E9" w:rsidRPr="00394047" w:rsidRDefault="00002564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047">
        <w:rPr>
          <w:rFonts w:ascii="Times New Roman" w:hAnsi="Times New Roman" w:cs="Times New Roman"/>
          <w:b/>
          <w:sz w:val="24"/>
          <w:szCs w:val="24"/>
        </w:rPr>
        <w:lastRenderedPageBreak/>
        <w:t>Art. 14</w:t>
      </w:r>
      <w:r w:rsidR="005B17E9" w:rsidRPr="00A3581D">
        <w:rPr>
          <w:rFonts w:ascii="Times New Roman" w:hAnsi="Times New Roman" w:cs="Times New Roman"/>
          <w:sz w:val="24"/>
          <w:szCs w:val="24"/>
        </w:rPr>
        <w:t xml:space="preserve"> Havendo a </w:t>
      </w:r>
      <w:r w:rsidR="004F6EBB" w:rsidRPr="00A3581D">
        <w:rPr>
          <w:rFonts w:ascii="Times New Roman" w:hAnsi="Times New Roman" w:cs="Times New Roman"/>
          <w:sz w:val="24"/>
          <w:szCs w:val="24"/>
        </w:rPr>
        <w:t>mudança da classe de uso do solo oriundo da construção da barragem o requerente deverá atualizar o Cadastro Ambiental Rural - CAR no órgão ambiental competente e protocolar</w:t>
      </w:r>
      <w:r w:rsidRPr="00A3581D">
        <w:rPr>
          <w:rFonts w:ascii="Times New Roman" w:hAnsi="Times New Roman" w:cs="Times New Roman"/>
          <w:sz w:val="24"/>
          <w:szCs w:val="24"/>
        </w:rPr>
        <w:t xml:space="preserve"> o CAR retificado</w:t>
      </w:r>
      <w:r w:rsidR="004F6EBB" w:rsidRPr="00A3581D">
        <w:rPr>
          <w:rFonts w:ascii="Times New Roman" w:hAnsi="Times New Roman" w:cs="Times New Roman"/>
          <w:sz w:val="24"/>
          <w:szCs w:val="24"/>
        </w:rPr>
        <w:t xml:space="preserve"> na SAMA no prazo máximo de </w:t>
      </w:r>
      <w:r w:rsidRPr="00A3581D">
        <w:rPr>
          <w:rFonts w:ascii="Times New Roman" w:hAnsi="Times New Roman" w:cs="Times New Roman"/>
          <w:sz w:val="24"/>
          <w:szCs w:val="24"/>
        </w:rPr>
        <w:t>60(</w:t>
      </w:r>
      <w:r w:rsidR="004F6EBB" w:rsidRPr="00A3581D">
        <w:rPr>
          <w:rFonts w:ascii="Times New Roman" w:hAnsi="Times New Roman" w:cs="Times New Roman"/>
          <w:sz w:val="24"/>
          <w:szCs w:val="24"/>
        </w:rPr>
        <w:t>sessenta</w:t>
      </w:r>
      <w:r w:rsidRPr="00A3581D">
        <w:rPr>
          <w:rFonts w:ascii="Times New Roman" w:hAnsi="Times New Roman" w:cs="Times New Roman"/>
          <w:sz w:val="24"/>
          <w:szCs w:val="24"/>
        </w:rPr>
        <w:t>)</w:t>
      </w:r>
      <w:r w:rsidR="004F6EBB" w:rsidRPr="00A3581D">
        <w:rPr>
          <w:rFonts w:ascii="Times New Roman" w:hAnsi="Times New Roman" w:cs="Times New Roman"/>
          <w:sz w:val="24"/>
          <w:szCs w:val="24"/>
        </w:rPr>
        <w:t xml:space="preserve"> dias após a</w:t>
      </w:r>
      <w:r w:rsidRPr="00A3581D">
        <w:rPr>
          <w:rFonts w:ascii="Times New Roman" w:hAnsi="Times New Roman" w:cs="Times New Roman"/>
          <w:sz w:val="24"/>
          <w:szCs w:val="24"/>
        </w:rPr>
        <w:t xml:space="preserve"> conclusão das obras. </w:t>
      </w:r>
    </w:p>
    <w:p w:rsidR="00394047" w:rsidRDefault="00394047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02564" w:rsidRPr="00A3581D" w:rsidRDefault="00002564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7">
        <w:rPr>
          <w:rFonts w:ascii="Times New Roman" w:hAnsi="Times New Roman" w:cs="Times New Roman"/>
          <w:b/>
          <w:sz w:val="24"/>
          <w:szCs w:val="24"/>
        </w:rPr>
        <w:t>Art. 15</w:t>
      </w:r>
      <w:r w:rsidRPr="00A3581D">
        <w:rPr>
          <w:rFonts w:ascii="Times New Roman" w:hAnsi="Times New Roman" w:cs="Times New Roman"/>
          <w:sz w:val="24"/>
          <w:szCs w:val="24"/>
        </w:rPr>
        <w:t xml:space="preserve"> </w:t>
      </w:r>
      <w:r w:rsidR="00DB233E" w:rsidRPr="00A3581D">
        <w:rPr>
          <w:rFonts w:ascii="Times New Roman" w:hAnsi="Times New Roman" w:cs="Times New Roman"/>
          <w:sz w:val="24"/>
          <w:szCs w:val="24"/>
        </w:rPr>
        <w:t xml:space="preserve">O licenciamento ambiental de </w:t>
      </w:r>
      <w:r w:rsidRPr="00A3581D">
        <w:rPr>
          <w:rFonts w:ascii="Times New Roman" w:hAnsi="Times New Roman" w:cs="Times New Roman"/>
          <w:sz w:val="24"/>
          <w:szCs w:val="24"/>
        </w:rPr>
        <w:t>barragem</w:t>
      </w:r>
      <w:r w:rsidR="00DB233E" w:rsidRPr="00A3581D">
        <w:rPr>
          <w:rFonts w:ascii="Times New Roman" w:hAnsi="Times New Roman" w:cs="Times New Roman"/>
          <w:sz w:val="24"/>
          <w:szCs w:val="24"/>
        </w:rPr>
        <w:t xml:space="preserve"> construída ou a construir </w:t>
      </w:r>
      <w:r w:rsidRPr="00A3581D">
        <w:rPr>
          <w:rFonts w:ascii="Times New Roman" w:hAnsi="Times New Roman" w:cs="Times New Roman"/>
          <w:sz w:val="24"/>
          <w:szCs w:val="24"/>
        </w:rPr>
        <w:t xml:space="preserve">em curso d’água limítrofe a </w:t>
      </w:r>
      <w:proofErr w:type="gramStart"/>
      <w:r w:rsidRPr="00A3581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3581D">
        <w:rPr>
          <w:rFonts w:ascii="Times New Roman" w:hAnsi="Times New Roman" w:cs="Times New Roman"/>
          <w:sz w:val="24"/>
          <w:szCs w:val="24"/>
        </w:rPr>
        <w:t xml:space="preserve"> (dois) municípios é de competência do órgão ambiental estadual.  </w:t>
      </w:r>
    </w:p>
    <w:p w:rsidR="00394047" w:rsidRDefault="00394047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B5918" w:rsidRPr="00A3581D" w:rsidRDefault="00674C3A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7">
        <w:rPr>
          <w:rFonts w:ascii="Times New Roman" w:hAnsi="Times New Roman" w:cs="Times New Roman"/>
          <w:b/>
          <w:sz w:val="24"/>
          <w:szCs w:val="24"/>
        </w:rPr>
        <w:t>Art. 16</w:t>
      </w:r>
      <w:r w:rsidR="00DB233E" w:rsidRPr="00A3581D">
        <w:rPr>
          <w:rFonts w:ascii="Times New Roman" w:hAnsi="Times New Roman" w:cs="Times New Roman"/>
          <w:sz w:val="24"/>
          <w:szCs w:val="24"/>
        </w:rPr>
        <w:t xml:space="preserve"> </w:t>
      </w:r>
      <w:r w:rsidR="000B5918" w:rsidRPr="00A3581D">
        <w:rPr>
          <w:rFonts w:ascii="Times New Roman" w:hAnsi="Times New Roman" w:cs="Times New Roman"/>
          <w:sz w:val="24"/>
          <w:szCs w:val="24"/>
        </w:rPr>
        <w:t xml:space="preserve">A cota máxima da barragem a jusante não poderá afetar a segurança da barragem a montante. </w:t>
      </w:r>
    </w:p>
    <w:p w:rsidR="00A911F2" w:rsidRDefault="00A911F2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A32CD" w:rsidRPr="00A3581D" w:rsidRDefault="00BA32CD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75B05" w:rsidRPr="00394047" w:rsidRDefault="00B75B05" w:rsidP="00394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047">
        <w:rPr>
          <w:rFonts w:ascii="Times New Roman" w:hAnsi="Times New Roman" w:cs="Times New Roman"/>
          <w:b/>
          <w:sz w:val="24"/>
          <w:szCs w:val="24"/>
        </w:rPr>
        <w:t>CAPÍTULO IV</w:t>
      </w:r>
    </w:p>
    <w:p w:rsidR="00B75B05" w:rsidRPr="00394047" w:rsidRDefault="00B75B05" w:rsidP="00394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047">
        <w:rPr>
          <w:rFonts w:ascii="Times New Roman" w:hAnsi="Times New Roman" w:cs="Times New Roman"/>
          <w:b/>
          <w:sz w:val="24"/>
          <w:szCs w:val="24"/>
        </w:rPr>
        <w:t>DAS TAXAS</w:t>
      </w:r>
    </w:p>
    <w:p w:rsidR="00394047" w:rsidRDefault="00394047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77FEF" w:rsidRPr="00A3581D" w:rsidRDefault="00674C3A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7">
        <w:rPr>
          <w:rFonts w:ascii="Times New Roman" w:hAnsi="Times New Roman" w:cs="Times New Roman"/>
          <w:b/>
          <w:sz w:val="24"/>
          <w:szCs w:val="24"/>
        </w:rPr>
        <w:t>Art. 17</w:t>
      </w:r>
      <w:r w:rsidR="00B75B05" w:rsidRPr="00A3581D">
        <w:rPr>
          <w:rFonts w:ascii="Times New Roman" w:hAnsi="Times New Roman" w:cs="Times New Roman"/>
          <w:sz w:val="24"/>
          <w:szCs w:val="24"/>
        </w:rPr>
        <w:t xml:space="preserve"> As taxas referentes às licenças ambientais expedidas pelo órgão licenciador serão cobradas de acordo com o que dispuser a legislação de taxas do </w:t>
      </w:r>
      <w:r w:rsidR="004C624C" w:rsidRPr="00A3581D">
        <w:rPr>
          <w:rFonts w:ascii="Times New Roman" w:hAnsi="Times New Roman" w:cs="Times New Roman"/>
          <w:sz w:val="24"/>
          <w:szCs w:val="24"/>
        </w:rPr>
        <w:t>Município de Sorriso</w:t>
      </w:r>
      <w:r w:rsidR="00B75B05" w:rsidRPr="00A3581D">
        <w:rPr>
          <w:rFonts w:ascii="Times New Roman" w:hAnsi="Times New Roman" w:cs="Times New Roman"/>
          <w:sz w:val="24"/>
          <w:szCs w:val="24"/>
        </w:rPr>
        <w:t>.</w:t>
      </w:r>
    </w:p>
    <w:p w:rsidR="00BA32CD" w:rsidRPr="00A3581D" w:rsidRDefault="00BA32CD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15B46" w:rsidRPr="00394047" w:rsidRDefault="00E15B46" w:rsidP="00394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047">
        <w:rPr>
          <w:rFonts w:ascii="Times New Roman" w:hAnsi="Times New Roman" w:cs="Times New Roman"/>
          <w:b/>
          <w:sz w:val="24"/>
          <w:szCs w:val="24"/>
        </w:rPr>
        <w:t>CAPÍTULO V</w:t>
      </w:r>
    </w:p>
    <w:p w:rsidR="00E15B46" w:rsidRPr="00394047" w:rsidRDefault="00E15B46" w:rsidP="00394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047">
        <w:rPr>
          <w:rFonts w:ascii="Times New Roman" w:hAnsi="Times New Roman" w:cs="Times New Roman"/>
          <w:b/>
          <w:sz w:val="24"/>
          <w:szCs w:val="24"/>
        </w:rPr>
        <w:t>DAS DISPOSIÇÕES FINAIS</w:t>
      </w:r>
    </w:p>
    <w:p w:rsidR="00394047" w:rsidRDefault="00394047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F0972" w:rsidRPr="00A3581D" w:rsidRDefault="00674C3A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7">
        <w:rPr>
          <w:rFonts w:ascii="Times New Roman" w:hAnsi="Times New Roman" w:cs="Times New Roman"/>
          <w:b/>
          <w:sz w:val="24"/>
          <w:szCs w:val="24"/>
        </w:rPr>
        <w:t>Art. 18</w:t>
      </w:r>
      <w:r w:rsidR="008F0972" w:rsidRPr="00A3581D">
        <w:rPr>
          <w:rFonts w:ascii="Times New Roman" w:hAnsi="Times New Roman" w:cs="Times New Roman"/>
          <w:sz w:val="24"/>
          <w:szCs w:val="24"/>
        </w:rPr>
        <w:t xml:space="preserve"> Determina-se que os proprietários de barragens já instaladas solicite</w:t>
      </w:r>
      <w:r w:rsidR="00BA32CD">
        <w:rPr>
          <w:rFonts w:ascii="Times New Roman" w:hAnsi="Times New Roman" w:cs="Times New Roman"/>
          <w:sz w:val="24"/>
          <w:szCs w:val="24"/>
        </w:rPr>
        <w:t>m</w:t>
      </w:r>
      <w:r w:rsidR="008F0972" w:rsidRPr="00A3581D">
        <w:rPr>
          <w:rFonts w:ascii="Times New Roman" w:hAnsi="Times New Roman" w:cs="Times New Roman"/>
          <w:sz w:val="24"/>
          <w:szCs w:val="24"/>
        </w:rPr>
        <w:t xml:space="preserve"> a licença ambiental no prazo máximo de </w:t>
      </w:r>
      <w:r w:rsidR="000A178E" w:rsidRPr="00A3581D">
        <w:rPr>
          <w:rFonts w:ascii="Times New Roman" w:hAnsi="Times New Roman" w:cs="Times New Roman"/>
          <w:sz w:val="24"/>
          <w:szCs w:val="24"/>
        </w:rPr>
        <w:t>180 (cento e oitenta) dias a contar da data de publicação desta lei.</w:t>
      </w:r>
    </w:p>
    <w:p w:rsidR="00394047" w:rsidRDefault="00394047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15B46" w:rsidRPr="00A3581D" w:rsidRDefault="00674C3A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7">
        <w:rPr>
          <w:rFonts w:ascii="Times New Roman" w:hAnsi="Times New Roman" w:cs="Times New Roman"/>
          <w:b/>
          <w:sz w:val="24"/>
          <w:szCs w:val="24"/>
        </w:rPr>
        <w:t>Art. 19</w:t>
      </w:r>
      <w:r w:rsidR="00E15B46" w:rsidRPr="00A3581D">
        <w:rPr>
          <w:rFonts w:ascii="Times New Roman" w:hAnsi="Times New Roman" w:cs="Times New Roman"/>
          <w:sz w:val="24"/>
          <w:szCs w:val="24"/>
        </w:rPr>
        <w:t xml:space="preserve"> A inobservância das normas previstas na lei implicará na aplicação das sanções previstas na legislação ambiental em vigor pelo órgão licenciador.</w:t>
      </w:r>
    </w:p>
    <w:p w:rsidR="00394047" w:rsidRDefault="00394047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15B46" w:rsidRDefault="00674C3A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7">
        <w:rPr>
          <w:rFonts w:ascii="Times New Roman" w:hAnsi="Times New Roman" w:cs="Times New Roman"/>
          <w:b/>
          <w:sz w:val="24"/>
          <w:szCs w:val="24"/>
        </w:rPr>
        <w:t>Art. 20</w:t>
      </w:r>
      <w:r w:rsidR="00E15B46" w:rsidRPr="00A3581D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BA2190" w:rsidRDefault="00BA2190" w:rsidP="00BA219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D2406" w:rsidRDefault="005D2406" w:rsidP="00BA219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A2190" w:rsidRPr="00B241E2" w:rsidRDefault="00BA2190" w:rsidP="00BA219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241E2">
        <w:rPr>
          <w:rFonts w:ascii="Times New Roman" w:hAnsi="Times New Roman" w:cs="Times New Roman"/>
          <w:sz w:val="24"/>
          <w:szCs w:val="24"/>
        </w:rPr>
        <w:t>Sorr</w:t>
      </w:r>
      <w:r>
        <w:rPr>
          <w:rFonts w:ascii="Times New Roman" w:hAnsi="Times New Roman" w:cs="Times New Roman"/>
          <w:sz w:val="24"/>
          <w:szCs w:val="24"/>
        </w:rPr>
        <w:t>iso, Estado de Mato Grosso, em 1</w:t>
      </w:r>
      <w:r w:rsidR="005D2406">
        <w:rPr>
          <w:rFonts w:ascii="Times New Roman" w:hAnsi="Times New Roman" w:cs="Times New Roman"/>
          <w:sz w:val="24"/>
          <w:szCs w:val="24"/>
        </w:rPr>
        <w:t>7</w:t>
      </w:r>
      <w:r w:rsidRPr="00B241E2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junho</w:t>
      </w:r>
      <w:r w:rsidRPr="00B241E2">
        <w:rPr>
          <w:rFonts w:ascii="Times New Roman" w:hAnsi="Times New Roman" w:cs="Times New Roman"/>
          <w:sz w:val="24"/>
          <w:szCs w:val="24"/>
        </w:rPr>
        <w:t xml:space="preserve"> de 2015.</w:t>
      </w:r>
    </w:p>
    <w:p w:rsidR="00BA2190" w:rsidRPr="00B241E2" w:rsidRDefault="00BA2190" w:rsidP="00BA2190">
      <w:pPr>
        <w:tabs>
          <w:tab w:val="left" w:pos="1134"/>
        </w:tabs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BA2190" w:rsidRDefault="00BA2190" w:rsidP="00BA219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A2190" w:rsidRPr="00BF3721" w:rsidRDefault="00BA2190" w:rsidP="00BA219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A2190" w:rsidRPr="00BF3721" w:rsidRDefault="00BA2190" w:rsidP="00BA219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D2406" w:rsidRDefault="005D2406" w:rsidP="00BA219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DILCEU ROSSATO</w:t>
      </w:r>
    </w:p>
    <w:p w:rsidR="00BA2190" w:rsidRDefault="005D2406" w:rsidP="00BA219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</w:t>
      </w:r>
      <w:r w:rsidR="00BA2190" w:rsidRPr="00BF3721">
        <w:rPr>
          <w:rFonts w:ascii="Times New Roman" w:hAnsi="Times New Roman" w:cs="Times New Roman"/>
          <w:b/>
          <w:bCs/>
          <w:iCs/>
          <w:sz w:val="24"/>
          <w:szCs w:val="24"/>
        </w:rPr>
        <w:t>Pre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feito Municipal</w:t>
      </w:r>
    </w:p>
    <w:p w:rsidR="005D2406" w:rsidRDefault="005D2406" w:rsidP="00BA219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D2406" w:rsidRDefault="005D2406" w:rsidP="005D240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Marilene Felicitá Savi</w:t>
      </w:r>
    </w:p>
    <w:p w:rsidR="005D2406" w:rsidRDefault="005D2406" w:rsidP="005D240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Secretária de Administração</w:t>
      </w:r>
    </w:p>
    <w:p w:rsidR="005D2406" w:rsidRDefault="005D2406" w:rsidP="00BA219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D2406" w:rsidRPr="00BF3721" w:rsidRDefault="005D2406" w:rsidP="00BA219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D2406" w:rsidRPr="00BF3721" w:rsidSect="005D2406">
      <w:pgSz w:w="11906" w:h="16838"/>
      <w:pgMar w:top="2127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3E75"/>
    <w:multiLevelType w:val="hybridMultilevel"/>
    <w:tmpl w:val="0F546432"/>
    <w:lvl w:ilvl="0" w:tplc="00F292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22845"/>
    <w:multiLevelType w:val="hybridMultilevel"/>
    <w:tmpl w:val="33803AC0"/>
    <w:lvl w:ilvl="0" w:tplc="4312628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61C33"/>
    <w:multiLevelType w:val="hybridMultilevel"/>
    <w:tmpl w:val="B67C41DA"/>
    <w:lvl w:ilvl="0" w:tplc="C2A243A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color w:val="000000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13E18"/>
    <w:multiLevelType w:val="hybridMultilevel"/>
    <w:tmpl w:val="6F6609B4"/>
    <w:lvl w:ilvl="0" w:tplc="3962B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D6482"/>
    <w:multiLevelType w:val="hybridMultilevel"/>
    <w:tmpl w:val="C19CFBD6"/>
    <w:lvl w:ilvl="0" w:tplc="00F292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A0A90"/>
    <w:multiLevelType w:val="hybridMultilevel"/>
    <w:tmpl w:val="7E44693C"/>
    <w:lvl w:ilvl="0" w:tplc="79FC5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A96821"/>
    <w:multiLevelType w:val="hybridMultilevel"/>
    <w:tmpl w:val="33D6253A"/>
    <w:lvl w:ilvl="0" w:tplc="5B042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97A77"/>
    <w:multiLevelType w:val="hybridMultilevel"/>
    <w:tmpl w:val="27AA0854"/>
    <w:lvl w:ilvl="0" w:tplc="5B042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78C1"/>
    <w:rsid w:val="00002564"/>
    <w:rsid w:val="00047D8B"/>
    <w:rsid w:val="00056F1F"/>
    <w:rsid w:val="000A178E"/>
    <w:rsid w:val="000B5918"/>
    <w:rsid w:val="00115294"/>
    <w:rsid w:val="00164087"/>
    <w:rsid w:val="001C32D8"/>
    <w:rsid w:val="001D53B2"/>
    <w:rsid w:val="001D75D6"/>
    <w:rsid w:val="00254A2B"/>
    <w:rsid w:val="00270913"/>
    <w:rsid w:val="0028690C"/>
    <w:rsid w:val="002A1560"/>
    <w:rsid w:val="002B54B8"/>
    <w:rsid w:val="002C78C9"/>
    <w:rsid w:val="00320D9F"/>
    <w:rsid w:val="00322BCD"/>
    <w:rsid w:val="00331D48"/>
    <w:rsid w:val="003340DA"/>
    <w:rsid w:val="00360619"/>
    <w:rsid w:val="0039165E"/>
    <w:rsid w:val="00394047"/>
    <w:rsid w:val="003A022F"/>
    <w:rsid w:val="003B2891"/>
    <w:rsid w:val="003D0404"/>
    <w:rsid w:val="00400EF3"/>
    <w:rsid w:val="00442528"/>
    <w:rsid w:val="00447D9E"/>
    <w:rsid w:val="004524D6"/>
    <w:rsid w:val="00475FF3"/>
    <w:rsid w:val="0049183A"/>
    <w:rsid w:val="004965F7"/>
    <w:rsid w:val="004A019F"/>
    <w:rsid w:val="004C0640"/>
    <w:rsid w:val="004C624C"/>
    <w:rsid w:val="004F6EBB"/>
    <w:rsid w:val="00540244"/>
    <w:rsid w:val="005533C9"/>
    <w:rsid w:val="005B17E9"/>
    <w:rsid w:val="005C182E"/>
    <w:rsid w:val="005D2406"/>
    <w:rsid w:val="006238FB"/>
    <w:rsid w:val="00670404"/>
    <w:rsid w:val="00674C3A"/>
    <w:rsid w:val="006B6470"/>
    <w:rsid w:val="006E580A"/>
    <w:rsid w:val="006F5AC2"/>
    <w:rsid w:val="00772548"/>
    <w:rsid w:val="00777B2E"/>
    <w:rsid w:val="00786F36"/>
    <w:rsid w:val="007933EC"/>
    <w:rsid w:val="007A7736"/>
    <w:rsid w:val="007B1CED"/>
    <w:rsid w:val="007B52E7"/>
    <w:rsid w:val="007F1978"/>
    <w:rsid w:val="00807B68"/>
    <w:rsid w:val="008356D1"/>
    <w:rsid w:val="00847B53"/>
    <w:rsid w:val="0085117C"/>
    <w:rsid w:val="00877FEF"/>
    <w:rsid w:val="008B0FE3"/>
    <w:rsid w:val="008C43DE"/>
    <w:rsid w:val="008F0972"/>
    <w:rsid w:val="008F7360"/>
    <w:rsid w:val="00916460"/>
    <w:rsid w:val="009259DE"/>
    <w:rsid w:val="00955644"/>
    <w:rsid w:val="009A0FD3"/>
    <w:rsid w:val="009C5D02"/>
    <w:rsid w:val="00A11DB3"/>
    <w:rsid w:val="00A3581D"/>
    <w:rsid w:val="00A4402B"/>
    <w:rsid w:val="00A45C66"/>
    <w:rsid w:val="00A62F2E"/>
    <w:rsid w:val="00A72F39"/>
    <w:rsid w:val="00A911F2"/>
    <w:rsid w:val="00AF4962"/>
    <w:rsid w:val="00B226B0"/>
    <w:rsid w:val="00B6014F"/>
    <w:rsid w:val="00B6054F"/>
    <w:rsid w:val="00B75B05"/>
    <w:rsid w:val="00B76B68"/>
    <w:rsid w:val="00B96262"/>
    <w:rsid w:val="00BA2190"/>
    <w:rsid w:val="00BA32CD"/>
    <w:rsid w:val="00BC504D"/>
    <w:rsid w:val="00C23A90"/>
    <w:rsid w:val="00C558D7"/>
    <w:rsid w:val="00C717B7"/>
    <w:rsid w:val="00C7415D"/>
    <w:rsid w:val="00C94EC3"/>
    <w:rsid w:val="00CB5AF3"/>
    <w:rsid w:val="00CE0AC3"/>
    <w:rsid w:val="00CE1A83"/>
    <w:rsid w:val="00CF474E"/>
    <w:rsid w:val="00D21BE6"/>
    <w:rsid w:val="00D2295D"/>
    <w:rsid w:val="00D431D7"/>
    <w:rsid w:val="00D7435B"/>
    <w:rsid w:val="00D758A8"/>
    <w:rsid w:val="00DB233E"/>
    <w:rsid w:val="00DD3C3B"/>
    <w:rsid w:val="00E0158A"/>
    <w:rsid w:val="00E15B46"/>
    <w:rsid w:val="00E67FD3"/>
    <w:rsid w:val="00E76519"/>
    <w:rsid w:val="00E81A22"/>
    <w:rsid w:val="00E81BF8"/>
    <w:rsid w:val="00E91791"/>
    <w:rsid w:val="00E9653B"/>
    <w:rsid w:val="00EA1473"/>
    <w:rsid w:val="00EC0903"/>
    <w:rsid w:val="00ED6BDD"/>
    <w:rsid w:val="00F24863"/>
    <w:rsid w:val="00F307B0"/>
    <w:rsid w:val="00F32642"/>
    <w:rsid w:val="00F427C0"/>
    <w:rsid w:val="00F715AA"/>
    <w:rsid w:val="00F82C90"/>
    <w:rsid w:val="00F968D8"/>
    <w:rsid w:val="00FB1289"/>
    <w:rsid w:val="00FE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0404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9183A"/>
    <w:rPr>
      <w:b/>
      <w:bCs/>
    </w:rPr>
  </w:style>
  <w:style w:type="character" w:customStyle="1" w:styleId="apple-converted-space">
    <w:name w:val="apple-converted-space"/>
    <w:basedOn w:val="Fontepargpadro"/>
    <w:rsid w:val="0049183A"/>
  </w:style>
  <w:style w:type="character" w:styleId="nfase">
    <w:name w:val="Emphasis"/>
    <w:basedOn w:val="Fontepargpadro"/>
    <w:uiPriority w:val="20"/>
    <w:qFormat/>
    <w:rsid w:val="0049183A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49183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93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A3581D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D240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D240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0404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9183A"/>
    <w:rPr>
      <w:b/>
      <w:bCs/>
    </w:rPr>
  </w:style>
  <w:style w:type="character" w:customStyle="1" w:styleId="apple-converted-space">
    <w:name w:val="apple-converted-space"/>
    <w:basedOn w:val="Fontepargpadro"/>
    <w:rsid w:val="0049183A"/>
  </w:style>
  <w:style w:type="character" w:styleId="nfase">
    <w:name w:val="Emphasis"/>
    <w:basedOn w:val="Fontepargpadro"/>
    <w:uiPriority w:val="20"/>
    <w:qFormat/>
    <w:rsid w:val="0049183A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49183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93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4204C-1BD4-4841-9042-2CF8EC0C7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1378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Cezar</dc:creator>
  <cp:lastModifiedBy>Minéia Gund</cp:lastModifiedBy>
  <cp:revision>3</cp:revision>
  <cp:lastPrinted>2015-06-17T15:05:00Z</cp:lastPrinted>
  <dcterms:created xsi:type="dcterms:W3CDTF">2015-07-03T11:19:00Z</dcterms:created>
  <dcterms:modified xsi:type="dcterms:W3CDTF">2015-07-03T11:19:00Z</dcterms:modified>
</cp:coreProperties>
</file>