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89" w:rsidRPr="00B267EE" w:rsidRDefault="000346B5" w:rsidP="00B353C5">
      <w:pPr>
        <w:tabs>
          <w:tab w:val="left" w:pos="9781"/>
        </w:tabs>
        <w:ind w:firstLine="2835"/>
        <w:rPr>
          <w:b/>
        </w:rPr>
      </w:pPr>
      <w:r w:rsidRPr="00B267EE">
        <w:rPr>
          <w:b/>
        </w:rPr>
        <w:t>LEI N</w:t>
      </w:r>
      <w:r w:rsidR="00702589" w:rsidRPr="00B267EE">
        <w:rPr>
          <w:b/>
        </w:rPr>
        <w:t xml:space="preserve">º </w:t>
      </w:r>
      <w:r w:rsidR="00853623">
        <w:rPr>
          <w:b/>
        </w:rPr>
        <w:t xml:space="preserve">2.498,  DE 30 DE JUNHO DE </w:t>
      </w:r>
      <w:r w:rsidRPr="00B267EE">
        <w:rPr>
          <w:b/>
        </w:rPr>
        <w:t>2015</w:t>
      </w:r>
      <w:r w:rsidR="00853623">
        <w:rPr>
          <w:b/>
        </w:rPr>
        <w:t>.</w:t>
      </w:r>
    </w:p>
    <w:p w:rsidR="00702589" w:rsidRPr="00B267EE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855"/>
      </w:pPr>
    </w:p>
    <w:p w:rsidR="00702589" w:rsidRPr="00B267EE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31111E" w:rsidRPr="001E7A61" w:rsidRDefault="0031111E" w:rsidP="0031111E">
      <w:pPr>
        <w:shd w:val="clear" w:color="auto" w:fill="FFFFFF"/>
        <w:ind w:left="2835"/>
        <w:jc w:val="both"/>
      </w:pPr>
      <w:bookmarkStart w:id="0" w:name="_GoBack"/>
      <w:bookmarkEnd w:id="0"/>
      <w:r w:rsidRPr="001E7A61">
        <w:rPr>
          <w:bCs/>
        </w:rPr>
        <w:t>Altera</w:t>
      </w:r>
      <w:r w:rsidR="00F04C13">
        <w:rPr>
          <w:bCs/>
        </w:rPr>
        <w:t xml:space="preserve"> </w:t>
      </w:r>
      <w:r w:rsidRPr="001E7A61">
        <w:rPr>
          <w:bCs/>
        </w:rPr>
        <w:t xml:space="preserve">a redação dos itens </w:t>
      </w:r>
      <w:proofErr w:type="gramStart"/>
      <w:r w:rsidRPr="001E7A61">
        <w:rPr>
          <w:bCs/>
        </w:rPr>
        <w:t>1</w:t>
      </w:r>
      <w:proofErr w:type="gramEnd"/>
      <w:r w:rsidRPr="001E7A61">
        <w:rPr>
          <w:bCs/>
        </w:rPr>
        <w:t xml:space="preserve"> e 2 do Art. 8º da Lei 2.440/2015, que a</w:t>
      </w:r>
      <w:r w:rsidRPr="001E7A61">
        <w:t>utoriza desapropriar área de terra situada no Município de Sorriso/MT, proceder à indenização, para fins de doção para implantação do campo didático e experimental de cursos superiores do Instituto Federal do Mato Grosso - IFMT, e dá outras providências.</w:t>
      </w:r>
    </w:p>
    <w:p w:rsidR="00702589" w:rsidRDefault="00702589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853623" w:rsidRPr="00B267EE" w:rsidRDefault="00853623" w:rsidP="00B353C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 w:firstLine="2835"/>
        <w:rPr>
          <w:b/>
        </w:rPr>
      </w:pPr>
    </w:p>
    <w:p w:rsidR="00853623" w:rsidRDefault="00853623" w:rsidP="00853623">
      <w:pPr>
        <w:pStyle w:val="Recuodecorpodetexto"/>
        <w:ind w:firstLine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C14317" w:rsidRDefault="00C14317" w:rsidP="00702589">
      <w:pPr>
        <w:ind w:firstLine="1980"/>
        <w:jc w:val="both"/>
      </w:pPr>
    </w:p>
    <w:p w:rsidR="00853623" w:rsidRPr="00B267EE" w:rsidRDefault="00853623" w:rsidP="00702589">
      <w:pPr>
        <w:ind w:firstLine="1980"/>
        <w:jc w:val="both"/>
      </w:pPr>
    </w:p>
    <w:p w:rsidR="0031111E" w:rsidRPr="00011049" w:rsidRDefault="0031111E" w:rsidP="0031111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11049">
        <w:rPr>
          <w:b/>
          <w:bCs/>
        </w:rPr>
        <w:t xml:space="preserve">Art. 1º </w:t>
      </w:r>
      <w:r w:rsidRPr="00011049">
        <w:rPr>
          <w:bCs/>
        </w:rPr>
        <w:t xml:space="preserve">Os itens </w:t>
      </w:r>
      <w:proofErr w:type="gramStart"/>
      <w:r w:rsidRPr="00011049">
        <w:rPr>
          <w:bCs/>
        </w:rPr>
        <w:t>1</w:t>
      </w:r>
      <w:proofErr w:type="gramEnd"/>
      <w:r w:rsidRPr="00011049">
        <w:rPr>
          <w:bCs/>
        </w:rPr>
        <w:t xml:space="preserve"> e 2 do  art. 8º da Lei 2.440/2015, passam a vigorar com a seguinte redação:</w:t>
      </w:r>
    </w:p>
    <w:p w:rsidR="0031111E" w:rsidRPr="00011049" w:rsidRDefault="0031111E" w:rsidP="0031111E">
      <w:pPr>
        <w:autoSpaceDE w:val="0"/>
        <w:autoSpaceDN w:val="0"/>
        <w:adjustRightInd w:val="0"/>
        <w:ind w:firstLine="1418"/>
        <w:jc w:val="both"/>
        <w:rPr>
          <w:bCs/>
        </w:rPr>
      </w:pPr>
    </w:p>
    <w:p w:rsidR="0031111E" w:rsidRPr="00011049" w:rsidRDefault="0031111E" w:rsidP="0031111E">
      <w:pPr>
        <w:ind w:left="1418"/>
        <w:jc w:val="both"/>
      </w:pPr>
      <w:proofErr w:type="gramStart"/>
      <w:r w:rsidRPr="00011049">
        <w:t>1</w:t>
      </w:r>
      <w:proofErr w:type="gramEnd"/>
      <w:r w:rsidRPr="00011049">
        <w:t>) Imóvel rural matrícula</w:t>
      </w:r>
      <w:r w:rsidRPr="00011049">
        <w:rPr>
          <w:color w:val="000000"/>
        </w:rPr>
        <w:t xml:space="preserve"> sob nº.1174-B, situado no Loteamento Gleba Sorriso, no município de Sorriso-MT, com</w:t>
      </w:r>
      <w:r w:rsidRPr="00011049">
        <w:t xml:space="preserve"> Área de </w:t>
      </w:r>
      <w:r w:rsidRPr="00011049">
        <w:rPr>
          <w:b/>
        </w:rPr>
        <w:t>37,8835ha,</w:t>
      </w:r>
      <w:r w:rsidRPr="00011049">
        <w:t xml:space="preserve"> com a seguinte descrição do Perímetro: Inicia-se a descrição deste perímetro no vértice </w:t>
      </w:r>
      <w:r w:rsidRPr="00011049">
        <w:rPr>
          <w:b/>
          <w:bCs/>
        </w:rPr>
        <w:t>M-1-A</w:t>
      </w:r>
      <w:r w:rsidRPr="00011049">
        <w:t xml:space="preserve">, situado no limite da ÁREA REMANESCENTE DA MAT. 1.174 CRI DE SORRISO-MT com o limite da propriedade de LAUDELINO </w:t>
      </w:r>
      <w:proofErr w:type="gramStart"/>
      <w:r w:rsidRPr="00011049">
        <w:t>VICENTE,</w:t>
      </w:r>
      <w:proofErr w:type="gramEnd"/>
      <w:r w:rsidRPr="00011049">
        <w:t xml:space="preserve">deste, segue confrontando com o limite da propriedade de LAUDELINO VICENTE com os seguintes azimutes e distâncias: 87°57'30" e 591,96 m, até o vértice </w:t>
      </w:r>
      <w:r w:rsidRPr="00011049">
        <w:rPr>
          <w:b/>
          <w:bCs/>
        </w:rPr>
        <w:t>M-2</w:t>
      </w:r>
      <w:r w:rsidRPr="00011049">
        <w:t xml:space="preserve">, 177°45'50" e 130,07m, até o vértice </w:t>
      </w:r>
      <w:r w:rsidRPr="00011049">
        <w:rPr>
          <w:b/>
          <w:bCs/>
        </w:rPr>
        <w:t>M-3</w:t>
      </w:r>
      <w:r w:rsidRPr="00011049">
        <w:t xml:space="preserve">, 87°21'45" e 150,91m, até o vértice </w:t>
      </w:r>
      <w:r w:rsidRPr="00011049">
        <w:rPr>
          <w:b/>
          <w:bCs/>
        </w:rPr>
        <w:t>M-4</w:t>
      </w:r>
      <w:r w:rsidRPr="00011049">
        <w:t xml:space="preserve">, situado no limite da propriedade de LAUDELINO VICENTE com o limite do Córrego e Eduardo </w:t>
      </w:r>
      <w:proofErr w:type="spellStart"/>
      <w:r w:rsidRPr="00011049">
        <w:t>Pascoski</w:t>
      </w:r>
      <w:proofErr w:type="spellEnd"/>
      <w:r w:rsidRPr="00011049">
        <w:t xml:space="preserve"> com os seguintes azimutes e distâncias: 196°30'44" e 304,42m, até o vértice </w:t>
      </w:r>
      <w:r w:rsidRPr="00011049">
        <w:rPr>
          <w:b/>
          <w:bCs/>
        </w:rPr>
        <w:t>M-5</w:t>
      </w:r>
      <w:r w:rsidRPr="00011049">
        <w:t xml:space="preserve">, 222°22'26" e 370,82m, até o vértice </w:t>
      </w:r>
      <w:r w:rsidRPr="00011049">
        <w:rPr>
          <w:b/>
          <w:bCs/>
        </w:rPr>
        <w:t>M-6</w:t>
      </w:r>
      <w:r w:rsidRPr="00011049">
        <w:t xml:space="preserve">, 311°10'43" e 105,01m, até o vértice </w:t>
      </w:r>
      <w:r w:rsidRPr="00011049">
        <w:rPr>
          <w:b/>
          <w:bCs/>
        </w:rPr>
        <w:t>M-7</w:t>
      </w:r>
      <w:r w:rsidRPr="00011049">
        <w:t xml:space="preserve">, 239°34'50" e 161,04m, até o vértice </w:t>
      </w:r>
      <w:r w:rsidRPr="00011049">
        <w:rPr>
          <w:b/>
          <w:bCs/>
        </w:rPr>
        <w:t>M-8</w:t>
      </w:r>
      <w:r w:rsidRPr="00011049">
        <w:t xml:space="preserve">, situado no limite do Córrego e Eduardo </w:t>
      </w:r>
      <w:proofErr w:type="spellStart"/>
      <w:r w:rsidRPr="00011049">
        <w:t>Pascoski</w:t>
      </w:r>
      <w:proofErr w:type="spellEnd"/>
      <w:r w:rsidRPr="00011049">
        <w:t xml:space="preserve"> com o limite da propriedade de DORIVAL BRANDÃO; deste, segue confrontando com o limite da propriedade de DORIVAL BRANDÃO com o azimute de 266°44'35" e distância de 88,04m, até o vértice </w:t>
      </w:r>
      <w:r w:rsidRPr="00011049">
        <w:rPr>
          <w:b/>
          <w:bCs/>
        </w:rPr>
        <w:t>M-9-A</w:t>
      </w:r>
      <w:r w:rsidRPr="00011049">
        <w:t xml:space="preserve">, situado no limite da propriedade de DORIVAL BRANDÃO com o limite da ÁREA REMANESCENTE DA MAT. 1.174 CRI DE SORRISO-MT; deste, segue confrontando com o limite da ÁREA REMANESCENTE DA MAT. 1.174 CRI DE SORRISO-MT com o azimute de 351°15'33" e distância de 692,80m, até o vértice </w:t>
      </w:r>
      <w:r w:rsidRPr="00011049">
        <w:rPr>
          <w:b/>
        </w:rPr>
        <w:t>M-1-A</w:t>
      </w:r>
      <w:r w:rsidRPr="00011049">
        <w:t xml:space="preserve"> ponto inicial da descrição desse perímetro. Todos os azimutes e distâncias, áreas e perímetros foram calculados no plano de projeção UTM.</w:t>
      </w:r>
    </w:p>
    <w:p w:rsidR="0031111E" w:rsidRPr="00011049" w:rsidRDefault="0031111E" w:rsidP="0031111E">
      <w:pPr>
        <w:ind w:left="1418"/>
        <w:jc w:val="both"/>
      </w:pPr>
    </w:p>
    <w:p w:rsidR="0031111E" w:rsidRPr="00011049" w:rsidRDefault="0031111E" w:rsidP="0031111E">
      <w:pPr>
        <w:ind w:left="1418"/>
        <w:jc w:val="both"/>
      </w:pPr>
      <w:proofErr w:type="gramStart"/>
      <w:r w:rsidRPr="00011049">
        <w:t>2</w:t>
      </w:r>
      <w:proofErr w:type="gramEnd"/>
      <w:r w:rsidRPr="00011049">
        <w:t xml:space="preserve">) Imóvel Rural matrícula </w:t>
      </w:r>
      <w:r w:rsidRPr="00011049">
        <w:rPr>
          <w:color w:val="000000"/>
        </w:rPr>
        <w:t>sob nº. 1156-B, situado no Loteamento Gleba Sorriso, no município de Sorriso-MT, com</w:t>
      </w:r>
      <w:r w:rsidRPr="00011049">
        <w:t xml:space="preserve"> Área de </w:t>
      </w:r>
      <w:r w:rsidRPr="00011049">
        <w:rPr>
          <w:b/>
        </w:rPr>
        <w:t>7,1428 ha</w:t>
      </w:r>
      <w:r w:rsidRPr="00011049">
        <w:t xml:space="preserve">, com a seguinte descrição do </w:t>
      </w:r>
      <w:proofErr w:type="gramStart"/>
      <w:r w:rsidRPr="00011049">
        <w:t>Perímetro:</w:t>
      </w:r>
      <w:proofErr w:type="gramEnd"/>
      <w:r w:rsidRPr="00011049">
        <w:t xml:space="preserve">Inicia-se a descrição deste perímetro no vértice </w:t>
      </w:r>
      <w:r w:rsidRPr="00011049">
        <w:rPr>
          <w:b/>
          <w:bCs/>
        </w:rPr>
        <w:t>M-4-A</w:t>
      </w:r>
      <w:r w:rsidRPr="00011049">
        <w:t xml:space="preserve">, situado no limite da propriedade de ARNO PEDRO RAMMÉ com o limite da ÁREA REMANESCENTE I DA MAT. 11.561 CRI DE SORRISO-MT,deste, segue confrontando com o limite da ÁREA REMANESCENTE I DA MAT. 11.561 CRI DE SORRISO-MT com o azimute 123°47'41" e distância 157,33 m, até o vértice </w:t>
      </w:r>
      <w:r w:rsidRPr="00011049">
        <w:rPr>
          <w:b/>
          <w:bCs/>
        </w:rPr>
        <w:t>M-4</w:t>
      </w:r>
      <w:r w:rsidRPr="00011049">
        <w:t xml:space="preserve">, situado no limite da ÁREA REMANESCENTE I DA MAT. 11.561 CRI DE SORRISO-MT com o limite da propriedade de ROSALINA ENDERLE; deste, </w:t>
      </w:r>
      <w:r w:rsidRPr="00011049">
        <w:lastRenderedPageBreak/>
        <w:t xml:space="preserve">segue confrontando com o limite da propriedade de ROSALINA ENDERLE com o azimute de 254°33'41" e distância de 635,58m, até o vértice </w:t>
      </w:r>
      <w:r w:rsidRPr="00011049">
        <w:rPr>
          <w:b/>
          <w:bCs/>
        </w:rPr>
        <w:t>M-5-A</w:t>
      </w:r>
      <w:r w:rsidRPr="00011049">
        <w:t xml:space="preserve">, situado no limite da propriedade de ROSALINA ENDERLE com o limite da ÁREA REMANESCENTE II DA MAT. 11.561 CRI DE SORRISO-MT; deste, segue confrontando com o limite da ÁREA REMANESCENTE II DA MAT. 11.561 CRI DE SORRISO-MT com o azimute de 329°28'01" e distância de 123,12m, até o vértice </w:t>
      </w:r>
      <w:r w:rsidRPr="00011049">
        <w:rPr>
          <w:b/>
          <w:bCs/>
        </w:rPr>
        <w:t>M-6-A</w:t>
      </w:r>
      <w:r w:rsidRPr="00011049">
        <w:t xml:space="preserve">, situado no limite da ÁREA REMANESCENTE II DA MAT. 11.561 CRI DE SORRISO-MT com o limite da propriedade de ARNO PEDRO RAMMÉ; deste, segue confrontando com o limite de propriedade de ARNO PEDRO RAMMÉ com o azimute de 74°33'41" e distância de 564,90m, até o vértice </w:t>
      </w:r>
      <w:r w:rsidRPr="00011049">
        <w:rPr>
          <w:b/>
        </w:rPr>
        <w:t>M-4-A</w:t>
      </w:r>
      <w:r w:rsidRPr="00011049">
        <w:t xml:space="preserve"> ponto inicial da descrição desse perímetro. Todos os azimutes e distâncias, áreas e perímetros foram calculados no plano de projeção UTM.</w:t>
      </w:r>
    </w:p>
    <w:p w:rsidR="0031111E" w:rsidRPr="00011049" w:rsidRDefault="0031111E" w:rsidP="0031111E">
      <w:pPr>
        <w:autoSpaceDE w:val="0"/>
        <w:autoSpaceDN w:val="0"/>
        <w:adjustRightInd w:val="0"/>
        <w:ind w:firstLine="1560"/>
        <w:jc w:val="both"/>
      </w:pPr>
    </w:p>
    <w:p w:rsidR="0031111E" w:rsidRPr="00011049" w:rsidRDefault="0031111E" w:rsidP="0031111E">
      <w:pPr>
        <w:ind w:firstLine="1418"/>
        <w:jc w:val="both"/>
      </w:pPr>
      <w:r w:rsidRPr="00011049">
        <w:rPr>
          <w:b/>
          <w:bCs/>
        </w:rPr>
        <w:t>Art. 2</w:t>
      </w:r>
      <w:r w:rsidRPr="00011049">
        <w:t xml:space="preserve"> Esta Lei entra em vigor na data de sua publicação.</w:t>
      </w:r>
    </w:p>
    <w:p w:rsidR="0031111E" w:rsidRPr="00011049" w:rsidRDefault="0031111E" w:rsidP="0031111E">
      <w:pPr>
        <w:pStyle w:val="Recuodecorpodetexto"/>
        <w:ind w:firstLine="1418"/>
        <w:rPr>
          <w:rFonts w:ascii="Times New Roman" w:hAnsi="Times New Roman"/>
          <w:b/>
          <w:i/>
          <w:iCs/>
          <w:sz w:val="24"/>
          <w:szCs w:val="24"/>
        </w:rPr>
      </w:pPr>
    </w:p>
    <w:p w:rsidR="00426C47" w:rsidRPr="00B267EE" w:rsidRDefault="00426C47" w:rsidP="0058749D">
      <w:pPr>
        <w:pStyle w:val="Recuodecorpodetexto2"/>
        <w:spacing w:after="0" w:line="240" w:lineRule="auto"/>
        <w:ind w:left="0" w:firstLine="1418"/>
        <w:jc w:val="both"/>
      </w:pPr>
    </w:p>
    <w:p w:rsidR="00426C47" w:rsidRPr="00B267EE" w:rsidRDefault="00426C47" w:rsidP="00426C47">
      <w:pPr>
        <w:tabs>
          <w:tab w:val="left" w:pos="1134"/>
        </w:tabs>
        <w:ind w:firstLine="1418"/>
        <w:jc w:val="both"/>
      </w:pPr>
      <w:r w:rsidRPr="00B267EE">
        <w:rPr>
          <w:color w:val="000000"/>
        </w:rPr>
        <w:t xml:space="preserve">Sorriso, Estado de Mato Grosso, em </w:t>
      </w:r>
      <w:r w:rsidR="00853623">
        <w:rPr>
          <w:color w:val="000000"/>
        </w:rPr>
        <w:t>30</w:t>
      </w:r>
      <w:r w:rsidRPr="00B267EE">
        <w:rPr>
          <w:color w:val="000000"/>
        </w:rPr>
        <w:t xml:space="preserve"> de junho de 2015.</w:t>
      </w:r>
    </w:p>
    <w:p w:rsidR="00426C47" w:rsidRPr="00B267EE" w:rsidRDefault="00426C47" w:rsidP="00426C47">
      <w:pPr>
        <w:tabs>
          <w:tab w:val="left" w:pos="1134"/>
        </w:tabs>
        <w:ind w:firstLine="1418"/>
        <w:jc w:val="both"/>
      </w:pPr>
    </w:p>
    <w:p w:rsidR="00426C47" w:rsidRPr="00B267EE" w:rsidRDefault="00426C47" w:rsidP="00426C47">
      <w:pPr>
        <w:ind w:left="284" w:firstLine="425"/>
        <w:jc w:val="both"/>
      </w:pPr>
    </w:p>
    <w:p w:rsidR="00426C47" w:rsidRPr="00B267EE" w:rsidRDefault="00426C47" w:rsidP="00426C47">
      <w:pPr>
        <w:ind w:left="284"/>
        <w:jc w:val="center"/>
        <w:rPr>
          <w:b/>
        </w:rPr>
      </w:pPr>
    </w:p>
    <w:p w:rsidR="00426C47" w:rsidRPr="00B267EE" w:rsidRDefault="00426C47" w:rsidP="00426C47">
      <w:pPr>
        <w:ind w:left="284"/>
        <w:jc w:val="center"/>
        <w:rPr>
          <w:b/>
        </w:rPr>
      </w:pPr>
    </w:p>
    <w:p w:rsidR="00426C47" w:rsidRPr="00B267EE" w:rsidRDefault="00853623" w:rsidP="00426C4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DILCEU ROSSATO</w:t>
      </w:r>
    </w:p>
    <w:p w:rsidR="00426C47" w:rsidRDefault="00853623" w:rsidP="00426C4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</w:t>
      </w:r>
      <w:r w:rsidR="00426C47" w:rsidRPr="00B267EE">
        <w:rPr>
          <w:b/>
          <w:bCs/>
          <w:iCs/>
        </w:rPr>
        <w:t>Pre</w:t>
      </w:r>
      <w:r>
        <w:rPr>
          <w:b/>
          <w:bCs/>
          <w:iCs/>
        </w:rPr>
        <w:t>feito Municipal</w:t>
      </w:r>
    </w:p>
    <w:p w:rsidR="00853623" w:rsidRDefault="00853623" w:rsidP="00853623">
      <w:pPr>
        <w:rPr>
          <w:b/>
          <w:bCs/>
          <w:iCs/>
        </w:rPr>
      </w:pPr>
      <w:r>
        <w:rPr>
          <w:b/>
          <w:bCs/>
          <w:iCs/>
        </w:rPr>
        <w:t xml:space="preserve">     Marilene Felicitá Savi</w:t>
      </w:r>
    </w:p>
    <w:p w:rsidR="00853623" w:rsidRPr="00B267EE" w:rsidRDefault="00853623" w:rsidP="00853623">
      <w:pPr>
        <w:rPr>
          <w:b/>
          <w:iCs/>
        </w:rPr>
      </w:pPr>
      <w:r>
        <w:rPr>
          <w:b/>
          <w:iCs/>
        </w:rPr>
        <w:t>Secretária de Administração</w:t>
      </w:r>
    </w:p>
    <w:sectPr w:rsidR="00853623" w:rsidRPr="00B267EE" w:rsidSect="00853623">
      <w:pgSz w:w="11906" w:h="16838" w:code="9"/>
      <w:pgMar w:top="2268" w:right="99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0D" w:rsidRDefault="00AD210D" w:rsidP="005538BC">
      <w:r>
        <w:separator/>
      </w:r>
    </w:p>
  </w:endnote>
  <w:endnote w:type="continuationSeparator" w:id="0">
    <w:p w:rsidR="00AD210D" w:rsidRDefault="00AD210D" w:rsidP="0055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0D" w:rsidRDefault="00AD210D" w:rsidP="005538BC">
      <w:r>
        <w:separator/>
      </w:r>
    </w:p>
  </w:footnote>
  <w:footnote w:type="continuationSeparator" w:id="0">
    <w:p w:rsidR="00AD210D" w:rsidRDefault="00AD210D" w:rsidP="00553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46B5"/>
    <w:rsid w:val="000355EA"/>
    <w:rsid w:val="000370B0"/>
    <w:rsid w:val="000426A9"/>
    <w:rsid w:val="00047185"/>
    <w:rsid w:val="0005263B"/>
    <w:rsid w:val="00053D39"/>
    <w:rsid w:val="00053FC9"/>
    <w:rsid w:val="00056886"/>
    <w:rsid w:val="00060B13"/>
    <w:rsid w:val="0006251B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B24BD"/>
    <w:rsid w:val="000B3F68"/>
    <w:rsid w:val="000B7528"/>
    <w:rsid w:val="000C025D"/>
    <w:rsid w:val="000C7E09"/>
    <w:rsid w:val="000D0643"/>
    <w:rsid w:val="000D1361"/>
    <w:rsid w:val="000D162C"/>
    <w:rsid w:val="000E01E2"/>
    <w:rsid w:val="000E741E"/>
    <w:rsid w:val="000E7E68"/>
    <w:rsid w:val="000F0B82"/>
    <w:rsid w:val="000F0F7D"/>
    <w:rsid w:val="000F6A89"/>
    <w:rsid w:val="0010278E"/>
    <w:rsid w:val="00102DB3"/>
    <w:rsid w:val="00106712"/>
    <w:rsid w:val="00111712"/>
    <w:rsid w:val="00111E3C"/>
    <w:rsid w:val="001144BC"/>
    <w:rsid w:val="00116B9B"/>
    <w:rsid w:val="00117165"/>
    <w:rsid w:val="00117BDB"/>
    <w:rsid w:val="001260CA"/>
    <w:rsid w:val="00130596"/>
    <w:rsid w:val="0013294F"/>
    <w:rsid w:val="00140D1E"/>
    <w:rsid w:val="00146034"/>
    <w:rsid w:val="00146057"/>
    <w:rsid w:val="00146244"/>
    <w:rsid w:val="00146359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741"/>
    <w:rsid w:val="002178DD"/>
    <w:rsid w:val="00217E23"/>
    <w:rsid w:val="00221EFD"/>
    <w:rsid w:val="00223C9D"/>
    <w:rsid w:val="00224C03"/>
    <w:rsid w:val="0023188E"/>
    <w:rsid w:val="00241903"/>
    <w:rsid w:val="00245472"/>
    <w:rsid w:val="002626D9"/>
    <w:rsid w:val="002643A6"/>
    <w:rsid w:val="00264D89"/>
    <w:rsid w:val="0027313B"/>
    <w:rsid w:val="002775D5"/>
    <w:rsid w:val="00277DFE"/>
    <w:rsid w:val="00281D00"/>
    <w:rsid w:val="0029180A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111E"/>
    <w:rsid w:val="00312DC8"/>
    <w:rsid w:val="00315C05"/>
    <w:rsid w:val="00317A60"/>
    <w:rsid w:val="0033097C"/>
    <w:rsid w:val="00330D95"/>
    <w:rsid w:val="00332107"/>
    <w:rsid w:val="00332E73"/>
    <w:rsid w:val="003434BD"/>
    <w:rsid w:val="00354E15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6B18"/>
    <w:rsid w:val="003C7704"/>
    <w:rsid w:val="003D0132"/>
    <w:rsid w:val="003D01D4"/>
    <w:rsid w:val="003D3366"/>
    <w:rsid w:val="003E0B12"/>
    <w:rsid w:val="003E5556"/>
    <w:rsid w:val="003E6232"/>
    <w:rsid w:val="003E66DC"/>
    <w:rsid w:val="003E767A"/>
    <w:rsid w:val="003F5365"/>
    <w:rsid w:val="004109C2"/>
    <w:rsid w:val="00410CD8"/>
    <w:rsid w:val="0042073F"/>
    <w:rsid w:val="004256A3"/>
    <w:rsid w:val="00426C47"/>
    <w:rsid w:val="00427C44"/>
    <w:rsid w:val="004304E0"/>
    <w:rsid w:val="0044603A"/>
    <w:rsid w:val="004539A0"/>
    <w:rsid w:val="00453F58"/>
    <w:rsid w:val="004636B7"/>
    <w:rsid w:val="0046607E"/>
    <w:rsid w:val="00467464"/>
    <w:rsid w:val="00470D24"/>
    <w:rsid w:val="0047536F"/>
    <w:rsid w:val="00477D39"/>
    <w:rsid w:val="00492846"/>
    <w:rsid w:val="004A2949"/>
    <w:rsid w:val="004A53F8"/>
    <w:rsid w:val="004A7360"/>
    <w:rsid w:val="004B01F2"/>
    <w:rsid w:val="004B12E3"/>
    <w:rsid w:val="004B1374"/>
    <w:rsid w:val="004C1769"/>
    <w:rsid w:val="004C34F7"/>
    <w:rsid w:val="004C65C0"/>
    <w:rsid w:val="004D01EE"/>
    <w:rsid w:val="004D2AB2"/>
    <w:rsid w:val="004D6040"/>
    <w:rsid w:val="004E1F85"/>
    <w:rsid w:val="004E3474"/>
    <w:rsid w:val="004F19DD"/>
    <w:rsid w:val="004F2B9D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13C3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4061"/>
    <w:rsid w:val="005769CF"/>
    <w:rsid w:val="005819F0"/>
    <w:rsid w:val="0058749D"/>
    <w:rsid w:val="00587676"/>
    <w:rsid w:val="00590578"/>
    <w:rsid w:val="005A10E3"/>
    <w:rsid w:val="005A5397"/>
    <w:rsid w:val="005A6351"/>
    <w:rsid w:val="005B5358"/>
    <w:rsid w:val="005B6B96"/>
    <w:rsid w:val="005B7BFE"/>
    <w:rsid w:val="005C4FB6"/>
    <w:rsid w:val="005C5DC3"/>
    <w:rsid w:val="005C7DAC"/>
    <w:rsid w:val="005D2451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5810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4A70"/>
    <w:rsid w:val="0068154F"/>
    <w:rsid w:val="00682197"/>
    <w:rsid w:val="00693C48"/>
    <w:rsid w:val="006A06F5"/>
    <w:rsid w:val="006A25B1"/>
    <w:rsid w:val="006A330A"/>
    <w:rsid w:val="006C63A3"/>
    <w:rsid w:val="006F3116"/>
    <w:rsid w:val="007015E3"/>
    <w:rsid w:val="00702589"/>
    <w:rsid w:val="007044C4"/>
    <w:rsid w:val="00707E14"/>
    <w:rsid w:val="00716419"/>
    <w:rsid w:val="00722321"/>
    <w:rsid w:val="007227AA"/>
    <w:rsid w:val="00722C24"/>
    <w:rsid w:val="0072787E"/>
    <w:rsid w:val="00727934"/>
    <w:rsid w:val="00727C7C"/>
    <w:rsid w:val="007375B0"/>
    <w:rsid w:val="007402F5"/>
    <w:rsid w:val="00746B66"/>
    <w:rsid w:val="00750ED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6ED4"/>
    <w:rsid w:val="007B7489"/>
    <w:rsid w:val="007C7B7F"/>
    <w:rsid w:val="007D135D"/>
    <w:rsid w:val="007D2241"/>
    <w:rsid w:val="007E011E"/>
    <w:rsid w:val="007E25B2"/>
    <w:rsid w:val="007F4A80"/>
    <w:rsid w:val="007F7E7D"/>
    <w:rsid w:val="00803BB3"/>
    <w:rsid w:val="00804330"/>
    <w:rsid w:val="0080492B"/>
    <w:rsid w:val="00804BC5"/>
    <w:rsid w:val="00805415"/>
    <w:rsid w:val="00806559"/>
    <w:rsid w:val="00806AB7"/>
    <w:rsid w:val="008135DE"/>
    <w:rsid w:val="00816D5E"/>
    <w:rsid w:val="00817220"/>
    <w:rsid w:val="00824E89"/>
    <w:rsid w:val="008339B4"/>
    <w:rsid w:val="00846EF5"/>
    <w:rsid w:val="00853623"/>
    <w:rsid w:val="008562FC"/>
    <w:rsid w:val="008607AA"/>
    <w:rsid w:val="008662C2"/>
    <w:rsid w:val="00873B80"/>
    <w:rsid w:val="00886822"/>
    <w:rsid w:val="008873DE"/>
    <w:rsid w:val="008967D4"/>
    <w:rsid w:val="008A1215"/>
    <w:rsid w:val="008B3C22"/>
    <w:rsid w:val="008B6673"/>
    <w:rsid w:val="008C20D3"/>
    <w:rsid w:val="008C215E"/>
    <w:rsid w:val="008C2EEA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0632F"/>
    <w:rsid w:val="009141B9"/>
    <w:rsid w:val="0091521C"/>
    <w:rsid w:val="009230D8"/>
    <w:rsid w:val="00923AEB"/>
    <w:rsid w:val="00927D19"/>
    <w:rsid w:val="009318C0"/>
    <w:rsid w:val="009336E5"/>
    <w:rsid w:val="00935A98"/>
    <w:rsid w:val="00940D31"/>
    <w:rsid w:val="009412B2"/>
    <w:rsid w:val="009532AF"/>
    <w:rsid w:val="009546ED"/>
    <w:rsid w:val="009554B8"/>
    <w:rsid w:val="00972A71"/>
    <w:rsid w:val="00972EBD"/>
    <w:rsid w:val="00973D30"/>
    <w:rsid w:val="00985250"/>
    <w:rsid w:val="0098616C"/>
    <w:rsid w:val="0098620E"/>
    <w:rsid w:val="00986CF8"/>
    <w:rsid w:val="00991E22"/>
    <w:rsid w:val="009A1957"/>
    <w:rsid w:val="009A1E5A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2761B"/>
    <w:rsid w:val="00A35DEB"/>
    <w:rsid w:val="00A37797"/>
    <w:rsid w:val="00A413B1"/>
    <w:rsid w:val="00A440D8"/>
    <w:rsid w:val="00A4569B"/>
    <w:rsid w:val="00A6072C"/>
    <w:rsid w:val="00A649DC"/>
    <w:rsid w:val="00A772E9"/>
    <w:rsid w:val="00A82E24"/>
    <w:rsid w:val="00A86882"/>
    <w:rsid w:val="00A90A0D"/>
    <w:rsid w:val="00A95A13"/>
    <w:rsid w:val="00A97F65"/>
    <w:rsid w:val="00AC7EFF"/>
    <w:rsid w:val="00AD0650"/>
    <w:rsid w:val="00AD1296"/>
    <w:rsid w:val="00AD210D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29AC"/>
    <w:rsid w:val="00B2478C"/>
    <w:rsid w:val="00B24ACC"/>
    <w:rsid w:val="00B267EE"/>
    <w:rsid w:val="00B26C08"/>
    <w:rsid w:val="00B278B7"/>
    <w:rsid w:val="00B27D85"/>
    <w:rsid w:val="00B353C5"/>
    <w:rsid w:val="00B43106"/>
    <w:rsid w:val="00B5024D"/>
    <w:rsid w:val="00B5165D"/>
    <w:rsid w:val="00B528D1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B08BA"/>
    <w:rsid w:val="00BB2432"/>
    <w:rsid w:val="00BB3A65"/>
    <w:rsid w:val="00BC2D94"/>
    <w:rsid w:val="00BC4A32"/>
    <w:rsid w:val="00BD10AF"/>
    <w:rsid w:val="00BD28E6"/>
    <w:rsid w:val="00BE0700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325EF"/>
    <w:rsid w:val="00C350FC"/>
    <w:rsid w:val="00C363D5"/>
    <w:rsid w:val="00C36ACE"/>
    <w:rsid w:val="00C410AE"/>
    <w:rsid w:val="00C468F1"/>
    <w:rsid w:val="00C52B27"/>
    <w:rsid w:val="00C552FC"/>
    <w:rsid w:val="00C618D4"/>
    <w:rsid w:val="00C65B69"/>
    <w:rsid w:val="00C661AD"/>
    <w:rsid w:val="00C74FF4"/>
    <w:rsid w:val="00C80DB5"/>
    <w:rsid w:val="00C81B9C"/>
    <w:rsid w:val="00C820E6"/>
    <w:rsid w:val="00C87B7E"/>
    <w:rsid w:val="00C92031"/>
    <w:rsid w:val="00C930B2"/>
    <w:rsid w:val="00CA4BC5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47CA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6485"/>
    <w:rsid w:val="00DD6D70"/>
    <w:rsid w:val="00DE3F73"/>
    <w:rsid w:val="00DE6F05"/>
    <w:rsid w:val="00DF5C1C"/>
    <w:rsid w:val="00DF6ADB"/>
    <w:rsid w:val="00DF770D"/>
    <w:rsid w:val="00E020EE"/>
    <w:rsid w:val="00E03BCD"/>
    <w:rsid w:val="00E12324"/>
    <w:rsid w:val="00E14311"/>
    <w:rsid w:val="00E2122C"/>
    <w:rsid w:val="00E21683"/>
    <w:rsid w:val="00E21817"/>
    <w:rsid w:val="00E244E0"/>
    <w:rsid w:val="00E25935"/>
    <w:rsid w:val="00E31002"/>
    <w:rsid w:val="00E347F6"/>
    <w:rsid w:val="00E4048F"/>
    <w:rsid w:val="00E40557"/>
    <w:rsid w:val="00E4254E"/>
    <w:rsid w:val="00E47610"/>
    <w:rsid w:val="00E50027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A4F0E"/>
    <w:rsid w:val="00EA6857"/>
    <w:rsid w:val="00EB2310"/>
    <w:rsid w:val="00EB57D7"/>
    <w:rsid w:val="00EC02C8"/>
    <w:rsid w:val="00EC3415"/>
    <w:rsid w:val="00EC4BE8"/>
    <w:rsid w:val="00ED6063"/>
    <w:rsid w:val="00EE15C4"/>
    <w:rsid w:val="00EE3E27"/>
    <w:rsid w:val="00EE5068"/>
    <w:rsid w:val="00EE74B3"/>
    <w:rsid w:val="00EF2B5C"/>
    <w:rsid w:val="00EF3B11"/>
    <w:rsid w:val="00F04C13"/>
    <w:rsid w:val="00F05EAD"/>
    <w:rsid w:val="00F07918"/>
    <w:rsid w:val="00F11041"/>
    <w:rsid w:val="00F2547D"/>
    <w:rsid w:val="00F27882"/>
    <w:rsid w:val="00F32041"/>
    <w:rsid w:val="00F36112"/>
    <w:rsid w:val="00F40942"/>
    <w:rsid w:val="00F40F81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5B29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E588F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nfase">
    <w:name w:val="Emphasis"/>
    <w:basedOn w:val="Fontepargpadro"/>
    <w:qFormat/>
    <w:rsid w:val="00B267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0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nfase">
    <w:name w:val="Emphasis"/>
    <w:basedOn w:val="Fontepargpadro"/>
    <w:qFormat/>
    <w:rsid w:val="00B267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4994-AB06-4E0C-B20C-0FBB9639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2</Pages>
  <Words>637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Minéia Gund</cp:lastModifiedBy>
  <cp:revision>2</cp:revision>
  <cp:lastPrinted>2015-06-30T16:59:00Z</cp:lastPrinted>
  <dcterms:created xsi:type="dcterms:W3CDTF">2015-07-03T11:40:00Z</dcterms:created>
  <dcterms:modified xsi:type="dcterms:W3CDTF">2015-07-03T11:40:00Z</dcterms:modified>
</cp:coreProperties>
</file>