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0B" w:rsidRDefault="0010440B" w:rsidP="0010440B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10440B" w:rsidRDefault="0010440B" w:rsidP="0010440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0440B" w:rsidRDefault="0010440B" w:rsidP="0010440B">
      <w:pPr>
        <w:pStyle w:val="Recuodecorpodetexto3"/>
        <w:ind w:left="0" w:firstLine="0"/>
        <w:jc w:val="center"/>
        <w:rPr>
          <w:b/>
          <w:sz w:val="24"/>
        </w:rPr>
      </w:pPr>
    </w:p>
    <w:p w:rsidR="0010440B" w:rsidRDefault="0010440B" w:rsidP="0010440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0440B" w:rsidRDefault="0010440B" w:rsidP="0010440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0440B" w:rsidRDefault="0010440B" w:rsidP="0010440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04F77" w:rsidRPr="00E04F77">
        <w:rPr>
          <w:b/>
          <w:i w:val="0"/>
        </w:rPr>
        <w:t>188/2015.</w:t>
      </w:r>
    </w:p>
    <w:p w:rsidR="0010440B" w:rsidRDefault="0010440B" w:rsidP="0010440B">
      <w:pPr>
        <w:rPr>
          <w:sz w:val="24"/>
          <w:szCs w:val="24"/>
        </w:rPr>
      </w:pPr>
    </w:p>
    <w:p w:rsidR="0010440B" w:rsidRDefault="0010440B" w:rsidP="0010440B">
      <w:pPr>
        <w:rPr>
          <w:sz w:val="24"/>
          <w:szCs w:val="24"/>
        </w:rPr>
      </w:pPr>
    </w:p>
    <w:p w:rsidR="0010440B" w:rsidRDefault="0010440B" w:rsidP="0010440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28/09/2015.</w:t>
      </w:r>
    </w:p>
    <w:p w:rsidR="0010440B" w:rsidRDefault="0010440B" w:rsidP="0010440B">
      <w:pPr>
        <w:jc w:val="both"/>
        <w:rPr>
          <w:sz w:val="24"/>
          <w:szCs w:val="24"/>
        </w:rPr>
      </w:pPr>
    </w:p>
    <w:p w:rsidR="0010440B" w:rsidRDefault="0010440B" w:rsidP="0010440B">
      <w:pPr>
        <w:jc w:val="both"/>
        <w:rPr>
          <w:sz w:val="24"/>
          <w:szCs w:val="24"/>
        </w:rPr>
      </w:pPr>
    </w:p>
    <w:p w:rsidR="0010440B" w:rsidRDefault="0010440B" w:rsidP="0010440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116/2015.</w:t>
      </w:r>
    </w:p>
    <w:p w:rsidR="0010440B" w:rsidRDefault="0010440B" w:rsidP="0010440B">
      <w:pPr>
        <w:jc w:val="both"/>
        <w:rPr>
          <w:sz w:val="24"/>
          <w:szCs w:val="24"/>
        </w:rPr>
      </w:pPr>
    </w:p>
    <w:p w:rsidR="0010440B" w:rsidRDefault="0010440B" w:rsidP="0010440B">
      <w:pPr>
        <w:jc w:val="both"/>
        <w:rPr>
          <w:sz w:val="24"/>
          <w:szCs w:val="24"/>
        </w:rPr>
      </w:pPr>
    </w:p>
    <w:p w:rsidR="0010440B" w:rsidRPr="00F953C1" w:rsidRDefault="0010440B" w:rsidP="0010440B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0440B">
        <w:rPr>
          <w:b/>
          <w:sz w:val="24"/>
          <w:szCs w:val="24"/>
        </w:rPr>
        <w:t xml:space="preserve">EMENTA: </w:t>
      </w:r>
      <w:r w:rsidRPr="0010440B">
        <w:rPr>
          <w:bCs/>
          <w:sz w:val="24"/>
          <w:szCs w:val="24"/>
        </w:rPr>
        <w:t>Autoriza repasse de recursos financeiros mediante Convênio para as instituições cadastradas junto ao CMDCA – Conselho Municipal de Defesa da Criança e do Adolescente, e dá outras providências</w:t>
      </w:r>
      <w:r w:rsidRPr="00F953C1">
        <w:rPr>
          <w:bCs/>
          <w:sz w:val="24"/>
          <w:szCs w:val="24"/>
        </w:rPr>
        <w:t>.</w:t>
      </w:r>
    </w:p>
    <w:p w:rsidR="0010440B" w:rsidRDefault="0010440B" w:rsidP="0010440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0440B" w:rsidRDefault="0010440B" w:rsidP="0010440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440B" w:rsidRDefault="0010440B" w:rsidP="0010440B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10440B" w:rsidRDefault="0010440B" w:rsidP="0010440B">
      <w:pPr>
        <w:pStyle w:val="Recuodecorpodetexto2"/>
        <w:ind w:left="0"/>
        <w:rPr>
          <w:sz w:val="24"/>
          <w:szCs w:val="24"/>
        </w:rPr>
      </w:pPr>
    </w:p>
    <w:p w:rsidR="0010440B" w:rsidRDefault="0010440B" w:rsidP="0010440B">
      <w:pPr>
        <w:pStyle w:val="Recuodecorpodetexto2"/>
        <w:ind w:left="0"/>
        <w:rPr>
          <w:b/>
          <w:sz w:val="24"/>
          <w:szCs w:val="24"/>
        </w:rPr>
      </w:pPr>
    </w:p>
    <w:p w:rsidR="0010440B" w:rsidRDefault="0010440B" w:rsidP="0010440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116/2015</w:t>
      </w:r>
      <w:r>
        <w:rPr>
          <w:sz w:val="24"/>
          <w:szCs w:val="24"/>
        </w:rPr>
        <w:t xml:space="preserve">, cuja Ementa: </w:t>
      </w:r>
      <w:r w:rsidRPr="0010440B">
        <w:rPr>
          <w:b/>
          <w:bCs/>
          <w:sz w:val="24"/>
          <w:szCs w:val="24"/>
        </w:rPr>
        <w:t>Autoriza repasse de recursos financeiros mediante Convênio para as instituições cadastradas junto ao CMDCA – Conselho Municipal de Defesa da Criança e do Adolescente, e dá outras providências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10440B" w:rsidRDefault="0010440B" w:rsidP="0010440B">
      <w:pPr>
        <w:jc w:val="both"/>
        <w:rPr>
          <w:bCs/>
          <w:sz w:val="22"/>
          <w:szCs w:val="22"/>
          <w:u w:val="single"/>
        </w:rPr>
      </w:pPr>
    </w:p>
    <w:p w:rsidR="0010440B" w:rsidRDefault="0010440B" w:rsidP="0010440B">
      <w:pPr>
        <w:jc w:val="both"/>
        <w:rPr>
          <w:bCs/>
          <w:sz w:val="22"/>
          <w:szCs w:val="22"/>
          <w:u w:val="single"/>
        </w:rPr>
      </w:pPr>
    </w:p>
    <w:p w:rsidR="0010440B" w:rsidRDefault="0010440B" w:rsidP="0010440B">
      <w:pPr>
        <w:jc w:val="both"/>
        <w:rPr>
          <w:bCs/>
          <w:sz w:val="24"/>
          <w:szCs w:val="24"/>
          <w:u w:val="single"/>
        </w:rPr>
      </w:pPr>
    </w:p>
    <w:p w:rsidR="0010440B" w:rsidRDefault="0010440B" w:rsidP="0010440B">
      <w:pPr>
        <w:jc w:val="both"/>
        <w:rPr>
          <w:bCs/>
          <w:sz w:val="24"/>
          <w:szCs w:val="24"/>
          <w:u w:val="single"/>
        </w:rPr>
      </w:pPr>
    </w:p>
    <w:p w:rsidR="0010440B" w:rsidRDefault="0010440B" w:rsidP="0010440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10440B" w:rsidTr="0010440B">
        <w:trPr>
          <w:jc w:val="center"/>
        </w:trPr>
        <w:tc>
          <w:tcPr>
            <w:tcW w:w="2828" w:type="dxa"/>
            <w:hideMark/>
          </w:tcPr>
          <w:p w:rsidR="0010440B" w:rsidRDefault="001044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10440B" w:rsidRDefault="001044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10440B" w:rsidRDefault="001044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10440B" w:rsidRDefault="001044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10440B" w:rsidRDefault="001044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10440B" w:rsidRDefault="001044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10440B" w:rsidRDefault="0010440B" w:rsidP="00E04F77"/>
    <w:sectPr w:rsidR="0010440B" w:rsidSect="0010440B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440B"/>
    <w:rsid w:val="0010440B"/>
    <w:rsid w:val="00576BFF"/>
    <w:rsid w:val="00B1466B"/>
    <w:rsid w:val="00E0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0440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0440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10440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10440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044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0440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0440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0440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0440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921</Characters>
  <Application>Microsoft Office Word</Application>
  <DocSecurity>0</DocSecurity>
  <Lines>7</Lines>
  <Paragraphs>2</Paragraphs>
  <ScaleCrop>false</ScaleCrop>
  <Company>***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2015-09-28T15:08:00Z</dcterms:created>
  <dcterms:modified xsi:type="dcterms:W3CDTF">2015-09-28T18:08:00Z</dcterms:modified>
</cp:coreProperties>
</file>