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49" w:rsidRPr="00B16355" w:rsidRDefault="00B34CB4" w:rsidP="00805749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805749" w:rsidRPr="00B16355">
        <w:rPr>
          <w:i w:val="0"/>
          <w:iCs/>
          <w:szCs w:val="24"/>
        </w:rPr>
        <w:t xml:space="preserve"> DE LEI Nº </w:t>
      </w:r>
      <w:r>
        <w:rPr>
          <w:i w:val="0"/>
          <w:iCs/>
          <w:szCs w:val="24"/>
        </w:rPr>
        <w:t>094</w:t>
      </w:r>
      <w:r w:rsidR="00805749" w:rsidRPr="00B16355">
        <w:rPr>
          <w:i w:val="0"/>
          <w:iCs/>
          <w:szCs w:val="24"/>
        </w:rPr>
        <w:t>/2015</w:t>
      </w:r>
    </w:p>
    <w:p w:rsidR="00805749" w:rsidRPr="00B16355" w:rsidRDefault="00805749" w:rsidP="00805749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805749" w:rsidRPr="00B16355" w:rsidRDefault="00805749" w:rsidP="00805749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2C270A">
        <w:rPr>
          <w:b w:val="0"/>
          <w:i w:val="0"/>
          <w:iCs/>
          <w:szCs w:val="24"/>
        </w:rPr>
        <w:t xml:space="preserve">Data: </w:t>
      </w:r>
      <w:r w:rsidR="00B34CB4">
        <w:rPr>
          <w:b w:val="0"/>
          <w:i w:val="0"/>
          <w:iCs/>
          <w:szCs w:val="24"/>
        </w:rPr>
        <w:t>09</w:t>
      </w:r>
      <w:r w:rsidRPr="00B16355">
        <w:rPr>
          <w:b w:val="0"/>
          <w:i w:val="0"/>
          <w:iCs/>
          <w:szCs w:val="24"/>
        </w:rPr>
        <w:t xml:space="preserve"> de </w:t>
      </w:r>
      <w:r w:rsidR="00B34CB4">
        <w:rPr>
          <w:b w:val="0"/>
          <w:i w:val="0"/>
          <w:iCs/>
          <w:szCs w:val="24"/>
        </w:rPr>
        <w:t>outu</w:t>
      </w:r>
      <w:r w:rsidRPr="00B16355">
        <w:rPr>
          <w:b w:val="0"/>
          <w:i w:val="0"/>
          <w:iCs/>
          <w:szCs w:val="24"/>
        </w:rPr>
        <w:t>bro de 2015.</w:t>
      </w:r>
    </w:p>
    <w:p w:rsidR="00805749" w:rsidRPr="00B16355" w:rsidRDefault="00805749" w:rsidP="00805749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805749" w:rsidRPr="00B16355" w:rsidRDefault="00805749" w:rsidP="00805749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 w:rsidRPr="00B16355">
        <w:rPr>
          <w:rFonts w:ascii="Times New Roman" w:hAnsi="Times New Roman" w:cs="Times New Roman"/>
          <w:bCs/>
        </w:rPr>
        <w:t>Autoriza o Poder Executivo a desafetar e doar área pública em favor da União</w:t>
      </w:r>
      <w:r w:rsidRPr="00B16355">
        <w:rPr>
          <w:rFonts w:ascii="Times New Roman" w:hAnsi="Times New Roman" w:cs="Times New Roman"/>
          <w:iCs/>
          <w:color w:val="000000"/>
        </w:rPr>
        <w:t xml:space="preserve"> para uso do Tribunal Regional do Trabalho da 23ª Região</w:t>
      </w:r>
      <w:r w:rsidRPr="00B16355">
        <w:rPr>
          <w:rFonts w:ascii="Times New Roman" w:hAnsi="Times New Roman" w:cs="Times New Roman"/>
          <w:bCs/>
        </w:rPr>
        <w:t>, e dá outras providências.</w:t>
      </w:r>
    </w:p>
    <w:p w:rsidR="00805749" w:rsidRPr="00B34CB4" w:rsidRDefault="00805749" w:rsidP="00805749">
      <w:pPr>
        <w:pStyle w:val="Corpodetexto"/>
        <w:ind w:firstLine="3402"/>
        <w:rPr>
          <w:rFonts w:ascii="Times New Roman" w:hAnsi="Times New Roman"/>
          <w:b w:val="0"/>
        </w:rPr>
      </w:pPr>
    </w:p>
    <w:p w:rsidR="00B34CB4" w:rsidRPr="00B34CB4" w:rsidRDefault="00B34CB4" w:rsidP="00B34CB4">
      <w:pPr>
        <w:ind w:firstLine="3402"/>
        <w:jc w:val="both"/>
        <w:rPr>
          <w:bCs/>
          <w:iCs/>
          <w:sz w:val="24"/>
          <w:szCs w:val="24"/>
        </w:rPr>
      </w:pPr>
      <w:r w:rsidRPr="00B34CB4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805749" w:rsidRPr="00B16355" w:rsidRDefault="00805749" w:rsidP="00805749">
      <w:pPr>
        <w:ind w:left="2268"/>
        <w:jc w:val="both"/>
        <w:rPr>
          <w:b/>
          <w:iCs/>
          <w:sz w:val="24"/>
          <w:szCs w:val="24"/>
        </w:rPr>
      </w:pP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/>
          <w:bCs/>
          <w:sz w:val="24"/>
          <w:szCs w:val="24"/>
        </w:rPr>
        <w:t xml:space="preserve">Art. 1º </w:t>
      </w:r>
      <w:r w:rsidRPr="00B16355">
        <w:rPr>
          <w:bCs/>
          <w:sz w:val="24"/>
          <w:szCs w:val="24"/>
        </w:rPr>
        <w:t>Fica o Poder Executivo autorizado a desafetar o imóvel denominado Lote Urbano sob nº 4/A-2, de propriedade do Município de Sorriso, matrícula nº 26.849, situado no Loteamento Gleba Sorriso, com área de 1.400,00 m² e as seguintes medidas e confrontações: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Cs/>
          <w:sz w:val="24"/>
          <w:szCs w:val="24"/>
        </w:rPr>
        <w:t xml:space="preserve">Frente para a Rua </w:t>
      </w:r>
      <w:r w:rsidR="00C574EC">
        <w:rPr>
          <w:bCs/>
          <w:sz w:val="24"/>
          <w:szCs w:val="24"/>
        </w:rPr>
        <w:t xml:space="preserve">Marechal </w:t>
      </w:r>
      <w:r w:rsidRPr="00B16355">
        <w:rPr>
          <w:bCs/>
          <w:sz w:val="24"/>
          <w:szCs w:val="24"/>
        </w:rPr>
        <w:t xml:space="preserve">Cândido Rondon, medindo 40,00 metros; 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Cs/>
          <w:sz w:val="24"/>
          <w:szCs w:val="24"/>
        </w:rPr>
        <w:t xml:space="preserve">Fundos para o lote nº 4/A-3, medindo 40,00 metros; 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Cs/>
          <w:sz w:val="24"/>
          <w:szCs w:val="24"/>
        </w:rPr>
        <w:t xml:space="preserve">Lado direito para o lote nº 4/A-1, medindo 35,00 metros; 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Cs/>
          <w:sz w:val="24"/>
          <w:szCs w:val="24"/>
        </w:rPr>
        <w:t>Lado esquerdo para a Rua Eurico Dutra, medindo 35,00 metros.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805749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/>
          <w:sz w:val="24"/>
          <w:szCs w:val="24"/>
        </w:rPr>
        <w:t xml:space="preserve">Art. 2º </w:t>
      </w:r>
      <w:r w:rsidRPr="00B16355">
        <w:rPr>
          <w:bCs/>
          <w:sz w:val="24"/>
          <w:szCs w:val="24"/>
        </w:rPr>
        <w:t xml:space="preserve">Fica o Poder Executivo autorizado a doar o imóvel descrito no art. 1º à União para uso do Tribunal Regional do Trabalho da 23ª Região, conforme mapa da área </w:t>
      </w:r>
      <w:r>
        <w:rPr>
          <w:bCs/>
          <w:sz w:val="24"/>
          <w:szCs w:val="24"/>
        </w:rPr>
        <w:t xml:space="preserve">em </w:t>
      </w:r>
      <w:r w:rsidRPr="00B16355">
        <w:rPr>
          <w:bCs/>
          <w:sz w:val="24"/>
          <w:szCs w:val="24"/>
        </w:rPr>
        <w:t>anexo.</w:t>
      </w:r>
    </w:p>
    <w:p w:rsidR="00805749" w:rsidRDefault="00805749" w:rsidP="0080574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/>
          <w:bCs/>
          <w:sz w:val="24"/>
          <w:szCs w:val="24"/>
        </w:rPr>
        <w:t>Parágrafo único</w:t>
      </w:r>
      <w:r w:rsidR="00B34CB4">
        <w:rPr>
          <w:b/>
          <w:bCs/>
          <w:sz w:val="24"/>
          <w:szCs w:val="24"/>
        </w:rPr>
        <w:t>.</w:t>
      </w:r>
      <w:r w:rsidRPr="00B16355">
        <w:rPr>
          <w:bCs/>
          <w:sz w:val="24"/>
          <w:szCs w:val="24"/>
        </w:rPr>
        <w:t xml:space="preserve"> A área objeto da doação destina-se à construção da sede da Vara do Trabalho do Município de Sorriso.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/>
          <w:iCs/>
          <w:color w:val="000000"/>
          <w:sz w:val="24"/>
          <w:szCs w:val="24"/>
        </w:rPr>
      </w:pPr>
      <w:r w:rsidRPr="00B16355">
        <w:rPr>
          <w:b/>
          <w:iCs/>
          <w:color w:val="000000"/>
          <w:sz w:val="24"/>
          <w:szCs w:val="24"/>
        </w:rPr>
        <w:t>Art. 3º</w:t>
      </w:r>
      <w:r w:rsidRPr="00B16355">
        <w:rPr>
          <w:iCs/>
          <w:color w:val="000000"/>
          <w:sz w:val="24"/>
          <w:szCs w:val="24"/>
        </w:rPr>
        <w:t xml:space="preserve"> Constitui cláusula resolutiva da doação de que trata esta Lei a destinação do imóvel única e exclusivamente para os fins de construção da sede da Vara do Trabalho no Município de Sorriso.</w:t>
      </w:r>
    </w:p>
    <w:p w:rsidR="00805749" w:rsidRPr="00B16355" w:rsidRDefault="00805749" w:rsidP="00805749">
      <w:pPr>
        <w:pStyle w:val="Corpodetexto"/>
        <w:spacing w:line="100" w:lineRule="atLeast"/>
        <w:ind w:firstLine="1418"/>
        <w:rPr>
          <w:rFonts w:ascii="Times New Roman" w:hAnsi="Times New Roman"/>
          <w:b w:val="0"/>
          <w:iCs/>
          <w:color w:val="000000"/>
        </w:rPr>
      </w:pPr>
    </w:p>
    <w:p w:rsidR="00805749" w:rsidRPr="00B16355" w:rsidRDefault="00805749" w:rsidP="00805749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Cs/>
          <w:color w:val="000000"/>
        </w:rPr>
      </w:pPr>
      <w:r w:rsidRPr="00B16355">
        <w:rPr>
          <w:rFonts w:ascii="Times New Roman" w:hAnsi="Times New Roman"/>
          <w:iCs/>
          <w:color w:val="000000"/>
        </w:rPr>
        <w:t>Art. 4º</w:t>
      </w:r>
      <w:r w:rsidRPr="00B16355">
        <w:rPr>
          <w:rFonts w:ascii="Times New Roman" w:hAnsi="Times New Roman"/>
          <w:b w:val="0"/>
          <w:iCs/>
          <w:color w:val="000000"/>
        </w:rPr>
        <w:t xml:space="preserve"> As despesas decorrentes da transferência do imóvel correrão por conta exclusiva da donatária.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805749" w:rsidRPr="00B16355" w:rsidRDefault="00805749" w:rsidP="00805749">
      <w:pPr>
        <w:ind w:firstLine="1418"/>
        <w:jc w:val="both"/>
        <w:rPr>
          <w:sz w:val="24"/>
          <w:szCs w:val="24"/>
        </w:rPr>
      </w:pPr>
      <w:r w:rsidRPr="00B16355">
        <w:rPr>
          <w:b/>
          <w:bCs/>
          <w:sz w:val="24"/>
          <w:szCs w:val="24"/>
        </w:rPr>
        <w:t>Art. 5º</w:t>
      </w:r>
      <w:r w:rsidRPr="00B16355">
        <w:rPr>
          <w:sz w:val="24"/>
          <w:szCs w:val="24"/>
        </w:rPr>
        <w:t xml:space="preserve"> Ficam revogadas as disposições em contrário, em especial o art. 4º da Lei Municipal nº 1.229/2004.</w:t>
      </w:r>
    </w:p>
    <w:p w:rsidR="00805749" w:rsidRPr="00B16355" w:rsidRDefault="00805749" w:rsidP="00805749">
      <w:pPr>
        <w:ind w:firstLine="1418"/>
        <w:jc w:val="both"/>
        <w:rPr>
          <w:sz w:val="24"/>
          <w:szCs w:val="24"/>
        </w:rPr>
      </w:pPr>
    </w:p>
    <w:p w:rsidR="00805749" w:rsidRPr="00B16355" w:rsidRDefault="00805749" w:rsidP="00805749">
      <w:pPr>
        <w:ind w:firstLine="1418"/>
        <w:jc w:val="both"/>
        <w:rPr>
          <w:sz w:val="24"/>
          <w:szCs w:val="24"/>
        </w:rPr>
      </w:pPr>
      <w:r w:rsidRPr="00B16355">
        <w:rPr>
          <w:b/>
          <w:sz w:val="24"/>
          <w:szCs w:val="24"/>
        </w:rPr>
        <w:t>Art. 6º</w:t>
      </w:r>
      <w:r w:rsidRPr="00B16355">
        <w:rPr>
          <w:sz w:val="24"/>
          <w:szCs w:val="24"/>
        </w:rPr>
        <w:t xml:space="preserve"> Esta Lei entra em vigor na data de sua publicação.</w:t>
      </w:r>
    </w:p>
    <w:p w:rsidR="00805749" w:rsidRPr="00B16355" w:rsidRDefault="00805749" w:rsidP="00805749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B34CB4" w:rsidRPr="00B34CB4" w:rsidRDefault="00B34CB4" w:rsidP="00B34CB4">
      <w:pPr>
        <w:pStyle w:val="Recuodecorpodetexto"/>
        <w:ind w:left="0" w:firstLine="1418"/>
        <w:rPr>
          <w:b w:val="0"/>
          <w:i w:val="0"/>
          <w:iCs/>
          <w:szCs w:val="24"/>
        </w:rPr>
      </w:pPr>
      <w:r w:rsidRPr="00B34CB4">
        <w:rPr>
          <w:b w:val="0"/>
          <w:i w:val="0"/>
          <w:iCs/>
          <w:szCs w:val="24"/>
        </w:rPr>
        <w:t>Câmara Municipal de Sorriso, Estado de Mato Grosso, em 0</w:t>
      </w:r>
      <w:r>
        <w:rPr>
          <w:b w:val="0"/>
          <w:i w:val="0"/>
          <w:iCs/>
          <w:szCs w:val="24"/>
        </w:rPr>
        <w:t>9</w:t>
      </w:r>
      <w:r w:rsidRPr="00B34CB4">
        <w:rPr>
          <w:b w:val="0"/>
          <w:i w:val="0"/>
          <w:iCs/>
          <w:szCs w:val="24"/>
        </w:rPr>
        <w:t xml:space="preserve"> de outubro de 2015. </w:t>
      </w:r>
    </w:p>
    <w:p w:rsidR="00B34CB4" w:rsidRPr="00B34CB4" w:rsidRDefault="00B34CB4" w:rsidP="00B34CB4">
      <w:pPr>
        <w:pStyle w:val="Recuodecorpodetexto"/>
        <w:ind w:firstLine="1418"/>
        <w:rPr>
          <w:b w:val="0"/>
          <w:bCs/>
          <w:i w:val="0"/>
          <w:iCs/>
          <w:szCs w:val="24"/>
        </w:rPr>
      </w:pPr>
    </w:p>
    <w:p w:rsidR="00B34CB4" w:rsidRDefault="00B34CB4" w:rsidP="00B34CB4">
      <w:pPr>
        <w:pStyle w:val="Recuodecorpodetexto"/>
        <w:ind w:firstLine="1418"/>
        <w:rPr>
          <w:b w:val="0"/>
          <w:bCs/>
          <w:i w:val="0"/>
          <w:iCs/>
          <w:szCs w:val="24"/>
        </w:rPr>
      </w:pPr>
    </w:p>
    <w:p w:rsidR="00B34CB4" w:rsidRPr="00B34CB4" w:rsidRDefault="00B34CB4" w:rsidP="00B34CB4">
      <w:pPr>
        <w:pStyle w:val="Recuodecorpodetexto"/>
        <w:ind w:firstLine="1418"/>
        <w:rPr>
          <w:b w:val="0"/>
          <w:bCs/>
          <w:i w:val="0"/>
          <w:iCs/>
          <w:szCs w:val="24"/>
        </w:rPr>
      </w:pPr>
    </w:p>
    <w:p w:rsidR="00B34CB4" w:rsidRPr="00B34CB4" w:rsidRDefault="00B34CB4" w:rsidP="00B34CB4">
      <w:pPr>
        <w:pStyle w:val="Recuodecorpodetexto"/>
        <w:ind w:left="0" w:firstLine="0"/>
        <w:jc w:val="center"/>
        <w:rPr>
          <w:b w:val="0"/>
          <w:bCs/>
          <w:i w:val="0"/>
          <w:iCs/>
          <w:szCs w:val="24"/>
        </w:rPr>
      </w:pPr>
    </w:p>
    <w:p w:rsidR="00B34CB4" w:rsidRPr="00B34CB4" w:rsidRDefault="00B34CB4" w:rsidP="00B34CB4">
      <w:pPr>
        <w:pStyle w:val="Recuodecorpodetexto"/>
        <w:ind w:left="0" w:firstLine="0"/>
        <w:jc w:val="center"/>
        <w:rPr>
          <w:bCs/>
          <w:i w:val="0"/>
          <w:iCs/>
          <w:szCs w:val="24"/>
          <w:lang w:val="en-US"/>
        </w:rPr>
      </w:pPr>
      <w:r w:rsidRPr="00B34CB4">
        <w:rPr>
          <w:bCs/>
          <w:i w:val="0"/>
          <w:iCs/>
          <w:szCs w:val="24"/>
          <w:lang w:val="en-US"/>
        </w:rPr>
        <w:t>FÁBIO GAVASSO</w:t>
      </w:r>
    </w:p>
    <w:p w:rsidR="00B34CB4" w:rsidRPr="00B34CB4" w:rsidRDefault="00B34CB4" w:rsidP="00B34CB4">
      <w:pPr>
        <w:pStyle w:val="Recuodecorpodetexto"/>
        <w:ind w:left="0" w:firstLine="0"/>
        <w:jc w:val="center"/>
        <w:rPr>
          <w:bCs/>
          <w:i w:val="0"/>
          <w:iCs/>
          <w:szCs w:val="24"/>
          <w:lang w:val="en-US"/>
        </w:rPr>
      </w:pPr>
      <w:r w:rsidRPr="00B34CB4">
        <w:rPr>
          <w:bCs/>
          <w:i w:val="0"/>
          <w:iCs/>
          <w:szCs w:val="24"/>
          <w:lang w:val="en-US"/>
        </w:rPr>
        <w:t>Presidente</w:t>
      </w:r>
    </w:p>
    <w:sectPr w:rsidR="00B34CB4" w:rsidRPr="00B34CB4" w:rsidSect="00B34CB4">
      <w:pgSz w:w="11907" w:h="16840" w:code="9"/>
      <w:pgMar w:top="2410" w:right="1134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C1856"/>
    <w:rsid w:val="000E345B"/>
    <w:rsid w:val="001003F8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275E1"/>
    <w:rsid w:val="00234ACF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E0F86"/>
    <w:rsid w:val="003E3A57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C6CF9"/>
    <w:rsid w:val="004D1E1F"/>
    <w:rsid w:val="004E4BF1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33BA"/>
    <w:rsid w:val="005B552B"/>
    <w:rsid w:val="005C4A5A"/>
    <w:rsid w:val="005D6A41"/>
    <w:rsid w:val="005E2080"/>
    <w:rsid w:val="0062780A"/>
    <w:rsid w:val="006434EA"/>
    <w:rsid w:val="00646F1A"/>
    <w:rsid w:val="00652079"/>
    <w:rsid w:val="00662543"/>
    <w:rsid w:val="006867DD"/>
    <w:rsid w:val="006B003F"/>
    <w:rsid w:val="006C0D41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E1580"/>
    <w:rsid w:val="007E46B4"/>
    <w:rsid w:val="007E64DE"/>
    <w:rsid w:val="00805749"/>
    <w:rsid w:val="0083255A"/>
    <w:rsid w:val="00833395"/>
    <w:rsid w:val="0084060A"/>
    <w:rsid w:val="008763A0"/>
    <w:rsid w:val="00880091"/>
    <w:rsid w:val="00885E4B"/>
    <w:rsid w:val="008B5739"/>
    <w:rsid w:val="008C5B2B"/>
    <w:rsid w:val="008E0DC2"/>
    <w:rsid w:val="008E3CE2"/>
    <w:rsid w:val="008F094F"/>
    <w:rsid w:val="008F35C9"/>
    <w:rsid w:val="009218AE"/>
    <w:rsid w:val="00924DE0"/>
    <w:rsid w:val="00931675"/>
    <w:rsid w:val="0094546F"/>
    <w:rsid w:val="00961B44"/>
    <w:rsid w:val="00963BCC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177CD"/>
    <w:rsid w:val="00A6016B"/>
    <w:rsid w:val="00A614E1"/>
    <w:rsid w:val="00A643DA"/>
    <w:rsid w:val="00A66736"/>
    <w:rsid w:val="00A70F1D"/>
    <w:rsid w:val="00A94E96"/>
    <w:rsid w:val="00AE3079"/>
    <w:rsid w:val="00B03C24"/>
    <w:rsid w:val="00B11B7B"/>
    <w:rsid w:val="00B34CB4"/>
    <w:rsid w:val="00B62BC5"/>
    <w:rsid w:val="00B64D65"/>
    <w:rsid w:val="00B81C7D"/>
    <w:rsid w:val="00B94F83"/>
    <w:rsid w:val="00BA45B1"/>
    <w:rsid w:val="00BA73FA"/>
    <w:rsid w:val="00BB0901"/>
    <w:rsid w:val="00BE3F4F"/>
    <w:rsid w:val="00C23CFA"/>
    <w:rsid w:val="00C32AF4"/>
    <w:rsid w:val="00C574EC"/>
    <w:rsid w:val="00C8014F"/>
    <w:rsid w:val="00C82053"/>
    <w:rsid w:val="00C82FD0"/>
    <w:rsid w:val="00C928B5"/>
    <w:rsid w:val="00C948A6"/>
    <w:rsid w:val="00CA2AFF"/>
    <w:rsid w:val="00CD1E99"/>
    <w:rsid w:val="00CE70A0"/>
    <w:rsid w:val="00D27321"/>
    <w:rsid w:val="00D31EFB"/>
    <w:rsid w:val="00D7737A"/>
    <w:rsid w:val="00DB3A7E"/>
    <w:rsid w:val="00DC3B2D"/>
    <w:rsid w:val="00DC4816"/>
    <w:rsid w:val="00DD7F6C"/>
    <w:rsid w:val="00DF3713"/>
    <w:rsid w:val="00E20ED1"/>
    <w:rsid w:val="00E23B00"/>
    <w:rsid w:val="00E40A32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5235"/>
    <w:rsid w:val="00F23C32"/>
    <w:rsid w:val="00F26DFD"/>
    <w:rsid w:val="00F522AA"/>
    <w:rsid w:val="00F5490E"/>
    <w:rsid w:val="00F56483"/>
    <w:rsid w:val="00F66B97"/>
    <w:rsid w:val="00F70D77"/>
    <w:rsid w:val="00F74B85"/>
    <w:rsid w:val="00F74C38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link w:val="Recuodecorpodetexto2Char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link w:val="CorpodetextoChar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05749"/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05749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805749"/>
    <w:rPr>
      <w:rFonts w:ascii="Lucida Sans" w:hAnsi="Lucida Sans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7</cp:revision>
  <cp:lastPrinted>2015-09-23T16:17:00Z</cp:lastPrinted>
  <dcterms:created xsi:type="dcterms:W3CDTF">2015-09-24T15:46:00Z</dcterms:created>
  <dcterms:modified xsi:type="dcterms:W3CDTF">2015-10-14T14:55:00Z</dcterms:modified>
</cp:coreProperties>
</file>