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90" w:rsidRPr="00983526" w:rsidRDefault="00AB2890" w:rsidP="00AB2890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983526">
        <w:rPr>
          <w:b/>
          <w:bCs w:val="0"/>
          <w:sz w:val="24"/>
        </w:rPr>
        <w:t>PARECER DA COMISSÃO DE JUSTIÇA E REDAÇÃO</w:t>
      </w:r>
    </w:p>
    <w:p w:rsidR="00AB2890" w:rsidRPr="00983526" w:rsidRDefault="00AB2890" w:rsidP="00AB289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B2890" w:rsidRPr="00983526" w:rsidRDefault="00AB2890" w:rsidP="00AB2890">
      <w:pPr>
        <w:pStyle w:val="Recuodecorpodetexto3"/>
        <w:ind w:left="0" w:firstLine="0"/>
        <w:jc w:val="center"/>
        <w:rPr>
          <w:b/>
          <w:sz w:val="24"/>
        </w:rPr>
      </w:pPr>
    </w:p>
    <w:p w:rsidR="00AB2890" w:rsidRPr="00983526" w:rsidRDefault="00AB2890" w:rsidP="00AB28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B2890" w:rsidRPr="00983526" w:rsidRDefault="00AB2890" w:rsidP="00AB28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B2890" w:rsidRPr="00983526" w:rsidRDefault="00AB2890" w:rsidP="00AB2890">
      <w:pPr>
        <w:pStyle w:val="Ttulo8"/>
        <w:spacing w:before="0" w:after="0"/>
        <w:jc w:val="both"/>
        <w:rPr>
          <w:i w:val="0"/>
        </w:rPr>
      </w:pPr>
      <w:r w:rsidRPr="00983526">
        <w:rPr>
          <w:b/>
          <w:bCs/>
          <w:i w:val="0"/>
        </w:rPr>
        <w:t>PARECER Nº</w:t>
      </w:r>
      <w:r w:rsidRPr="00983526">
        <w:rPr>
          <w:i w:val="0"/>
        </w:rPr>
        <w:t xml:space="preserve"> </w:t>
      </w:r>
      <w:r w:rsidR="00287731" w:rsidRPr="00983526">
        <w:rPr>
          <w:b/>
          <w:i w:val="0"/>
        </w:rPr>
        <w:t>25</w:t>
      </w:r>
      <w:r w:rsidR="00EA5CF1">
        <w:rPr>
          <w:b/>
          <w:i w:val="0"/>
        </w:rPr>
        <w:t>4</w:t>
      </w:r>
      <w:r w:rsidR="00287731" w:rsidRPr="00983526">
        <w:rPr>
          <w:b/>
          <w:i w:val="0"/>
        </w:rPr>
        <w:t>/2015.</w:t>
      </w:r>
    </w:p>
    <w:p w:rsidR="00AB2890" w:rsidRPr="00983526" w:rsidRDefault="00AB2890" w:rsidP="00AB2890">
      <w:pPr>
        <w:rPr>
          <w:sz w:val="24"/>
          <w:szCs w:val="24"/>
        </w:rPr>
      </w:pPr>
    </w:p>
    <w:p w:rsidR="00AB2890" w:rsidRPr="00983526" w:rsidRDefault="00AB2890" w:rsidP="00AB2890">
      <w:pPr>
        <w:rPr>
          <w:sz w:val="24"/>
          <w:szCs w:val="24"/>
        </w:rPr>
      </w:pPr>
    </w:p>
    <w:p w:rsidR="00AB2890" w:rsidRPr="00983526" w:rsidRDefault="00AB2890" w:rsidP="00AB2890">
      <w:pPr>
        <w:jc w:val="both"/>
        <w:rPr>
          <w:bCs/>
          <w:sz w:val="24"/>
          <w:szCs w:val="24"/>
        </w:rPr>
      </w:pPr>
      <w:r w:rsidRPr="00983526">
        <w:rPr>
          <w:b/>
          <w:bCs/>
          <w:sz w:val="24"/>
          <w:szCs w:val="24"/>
        </w:rPr>
        <w:t>DATA:</w:t>
      </w:r>
      <w:r w:rsidRPr="00983526">
        <w:rPr>
          <w:bCs/>
          <w:sz w:val="24"/>
          <w:szCs w:val="24"/>
        </w:rPr>
        <w:t xml:space="preserve"> </w:t>
      </w:r>
      <w:r w:rsidR="00546F3D" w:rsidRPr="00983526">
        <w:rPr>
          <w:bCs/>
          <w:sz w:val="24"/>
          <w:szCs w:val="24"/>
        </w:rPr>
        <w:t>07</w:t>
      </w:r>
      <w:r w:rsidRPr="00983526">
        <w:rPr>
          <w:bCs/>
          <w:sz w:val="24"/>
          <w:szCs w:val="24"/>
        </w:rPr>
        <w:t>/</w:t>
      </w:r>
      <w:r w:rsidR="00370AA5" w:rsidRPr="00983526">
        <w:rPr>
          <w:bCs/>
          <w:sz w:val="24"/>
          <w:szCs w:val="24"/>
        </w:rPr>
        <w:t>1</w:t>
      </w:r>
      <w:r w:rsidR="00546F3D" w:rsidRPr="00983526">
        <w:rPr>
          <w:bCs/>
          <w:sz w:val="24"/>
          <w:szCs w:val="24"/>
        </w:rPr>
        <w:t>2</w:t>
      </w:r>
      <w:r w:rsidRPr="00983526">
        <w:rPr>
          <w:bCs/>
          <w:sz w:val="24"/>
          <w:szCs w:val="24"/>
        </w:rPr>
        <w:t>/2015.</w:t>
      </w:r>
    </w:p>
    <w:p w:rsidR="00AB2890" w:rsidRPr="00983526" w:rsidRDefault="00AB2890" w:rsidP="00AB2890">
      <w:pPr>
        <w:jc w:val="both"/>
        <w:rPr>
          <w:sz w:val="24"/>
          <w:szCs w:val="24"/>
        </w:rPr>
      </w:pPr>
    </w:p>
    <w:p w:rsidR="00AB2890" w:rsidRPr="00983526" w:rsidRDefault="00AB2890" w:rsidP="00AB2890">
      <w:pPr>
        <w:jc w:val="both"/>
        <w:rPr>
          <w:sz w:val="24"/>
          <w:szCs w:val="24"/>
        </w:rPr>
      </w:pPr>
    </w:p>
    <w:p w:rsidR="00AB2890" w:rsidRPr="00983526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83526">
        <w:rPr>
          <w:b/>
          <w:sz w:val="24"/>
          <w:szCs w:val="24"/>
        </w:rPr>
        <w:t xml:space="preserve">EMENTA: </w:t>
      </w:r>
      <w:r w:rsidRPr="00983526">
        <w:rPr>
          <w:bCs/>
          <w:sz w:val="24"/>
          <w:szCs w:val="24"/>
        </w:rPr>
        <w:t xml:space="preserve">EMENDA </w:t>
      </w:r>
      <w:r w:rsidR="00983526" w:rsidRPr="00983526">
        <w:rPr>
          <w:bCs/>
          <w:sz w:val="24"/>
          <w:szCs w:val="24"/>
        </w:rPr>
        <w:t>ADITIVA</w:t>
      </w:r>
      <w:r w:rsidRPr="00983526">
        <w:rPr>
          <w:bCs/>
          <w:sz w:val="24"/>
          <w:szCs w:val="24"/>
        </w:rPr>
        <w:t xml:space="preserve"> N° 00</w:t>
      </w:r>
      <w:r w:rsidR="006D662E">
        <w:rPr>
          <w:bCs/>
          <w:sz w:val="24"/>
          <w:szCs w:val="24"/>
        </w:rPr>
        <w:t>2</w:t>
      </w:r>
      <w:r w:rsidR="00546F3D" w:rsidRPr="00983526">
        <w:rPr>
          <w:bCs/>
          <w:sz w:val="24"/>
          <w:szCs w:val="24"/>
        </w:rPr>
        <w:t>/2015</w:t>
      </w:r>
      <w:r w:rsidRPr="00983526">
        <w:rPr>
          <w:bCs/>
          <w:sz w:val="24"/>
          <w:szCs w:val="24"/>
        </w:rPr>
        <w:t xml:space="preserve"> AO PROJETO DE LEI </w:t>
      </w:r>
      <w:r w:rsidR="00546F3D" w:rsidRPr="00983526">
        <w:rPr>
          <w:bCs/>
          <w:sz w:val="24"/>
          <w:szCs w:val="24"/>
        </w:rPr>
        <w:t xml:space="preserve">COMPLEMENTAR </w:t>
      </w:r>
      <w:r w:rsidRPr="00983526">
        <w:rPr>
          <w:bCs/>
          <w:sz w:val="24"/>
          <w:szCs w:val="24"/>
        </w:rPr>
        <w:t xml:space="preserve">Nº </w:t>
      </w:r>
      <w:r w:rsidR="00546F3D" w:rsidRPr="00983526">
        <w:rPr>
          <w:bCs/>
          <w:sz w:val="24"/>
          <w:szCs w:val="24"/>
        </w:rPr>
        <w:t>03</w:t>
      </w:r>
      <w:r w:rsidR="00983526" w:rsidRPr="00983526">
        <w:rPr>
          <w:bCs/>
          <w:sz w:val="24"/>
          <w:szCs w:val="24"/>
        </w:rPr>
        <w:t>3</w:t>
      </w:r>
      <w:r w:rsidRPr="00983526">
        <w:rPr>
          <w:bCs/>
          <w:sz w:val="24"/>
          <w:szCs w:val="24"/>
        </w:rPr>
        <w:t>/2015.</w:t>
      </w:r>
    </w:p>
    <w:p w:rsidR="00AB2890" w:rsidRPr="00983526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Pr="00983526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Pr="00983526" w:rsidRDefault="00AB2890" w:rsidP="00AB289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83526">
        <w:rPr>
          <w:b/>
          <w:bCs/>
          <w:sz w:val="24"/>
          <w:szCs w:val="24"/>
        </w:rPr>
        <w:t xml:space="preserve">ASSUNTO: </w:t>
      </w:r>
      <w:r w:rsidR="00983526" w:rsidRPr="00983526">
        <w:rPr>
          <w:sz w:val="24"/>
          <w:szCs w:val="24"/>
        </w:rPr>
        <w:t>Inclui alterações no Zoneamento Urbano – Anexo I do Projeto de Lei Complementar nº 033/2015.</w:t>
      </w:r>
    </w:p>
    <w:p w:rsidR="00AB2890" w:rsidRPr="00983526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Pr="00983526" w:rsidRDefault="00AB2890" w:rsidP="00AB2890">
      <w:pPr>
        <w:jc w:val="both"/>
        <w:rPr>
          <w:rFonts w:eastAsia="Arial Unicode MS"/>
          <w:bCs/>
          <w:sz w:val="24"/>
          <w:szCs w:val="24"/>
        </w:rPr>
      </w:pPr>
    </w:p>
    <w:p w:rsidR="00AB2890" w:rsidRPr="00983526" w:rsidRDefault="00AB2890" w:rsidP="00AB2890">
      <w:pPr>
        <w:pStyle w:val="Recuodecorpodetexto2"/>
        <w:ind w:left="0"/>
        <w:jc w:val="left"/>
        <w:rPr>
          <w:sz w:val="24"/>
          <w:szCs w:val="24"/>
        </w:rPr>
      </w:pPr>
      <w:r w:rsidRPr="00983526">
        <w:rPr>
          <w:b/>
          <w:bCs/>
          <w:sz w:val="24"/>
          <w:szCs w:val="24"/>
        </w:rPr>
        <w:t>RELATOR:</w:t>
      </w:r>
      <w:r w:rsidRPr="00983526">
        <w:rPr>
          <w:b/>
          <w:sz w:val="24"/>
          <w:szCs w:val="24"/>
        </w:rPr>
        <w:t xml:space="preserve"> </w:t>
      </w:r>
      <w:r w:rsidRPr="00983526">
        <w:rPr>
          <w:sz w:val="24"/>
          <w:szCs w:val="24"/>
        </w:rPr>
        <w:t>VERGILIO DALSÓQUIO.</w:t>
      </w:r>
    </w:p>
    <w:p w:rsidR="00AB2890" w:rsidRPr="00983526" w:rsidRDefault="00AB2890" w:rsidP="00AB2890">
      <w:pPr>
        <w:pStyle w:val="Recuodecorpodetexto2"/>
        <w:ind w:left="0"/>
        <w:rPr>
          <w:sz w:val="24"/>
          <w:szCs w:val="24"/>
        </w:rPr>
      </w:pPr>
    </w:p>
    <w:p w:rsidR="00AB2890" w:rsidRPr="00983526" w:rsidRDefault="00AB2890" w:rsidP="00AB2890">
      <w:pPr>
        <w:pStyle w:val="Recuodecorpodetexto2"/>
        <w:ind w:left="0"/>
        <w:rPr>
          <w:b/>
          <w:sz w:val="24"/>
          <w:szCs w:val="24"/>
        </w:rPr>
      </w:pPr>
    </w:p>
    <w:p w:rsidR="00AB2890" w:rsidRPr="00983526" w:rsidRDefault="00AB2890" w:rsidP="00AB28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3526">
        <w:rPr>
          <w:b/>
          <w:bCs/>
          <w:sz w:val="24"/>
          <w:szCs w:val="24"/>
        </w:rPr>
        <w:t>RELATÓRIO:</w:t>
      </w:r>
      <w:r w:rsidRPr="00983526">
        <w:rPr>
          <w:b/>
          <w:sz w:val="24"/>
          <w:szCs w:val="24"/>
        </w:rPr>
        <w:t xml:space="preserve"> </w:t>
      </w:r>
      <w:r w:rsidRPr="00983526">
        <w:rPr>
          <w:sz w:val="24"/>
          <w:szCs w:val="24"/>
        </w:rPr>
        <w:t xml:space="preserve">Reuniram-se os membros da Comissão de Justiça e Redação, para exarar parecer com relação à Emenda </w:t>
      </w:r>
      <w:r w:rsidR="00983526" w:rsidRPr="00983526">
        <w:rPr>
          <w:sz w:val="24"/>
          <w:szCs w:val="24"/>
        </w:rPr>
        <w:t>Aditiva</w:t>
      </w:r>
      <w:r w:rsidRPr="00983526">
        <w:rPr>
          <w:sz w:val="24"/>
          <w:szCs w:val="24"/>
        </w:rPr>
        <w:t xml:space="preserve"> nº 001</w:t>
      </w:r>
      <w:r w:rsidR="00546F3D" w:rsidRPr="00983526">
        <w:rPr>
          <w:sz w:val="24"/>
          <w:szCs w:val="24"/>
        </w:rPr>
        <w:t>/2015</w:t>
      </w:r>
      <w:r w:rsidRPr="00983526">
        <w:rPr>
          <w:sz w:val="24"/>
          <w:szCs w:val="24"/>
        </w:rPr>
        <w:t xml:space="preserve"> ao Projeto de Lei </w:t>
      </w:r>
      <w:r w:rsidR="00546F3D" w:rsidRPr="00983526">
        <w:rPr>
          <w:sz w:val="24"/>
          <w:szCs w:val="24"/>
        </w:rPr>
        <w:t xml:space="preserve">Complementar </w:t>
      </w:r>
      <w:r w:rsidRPr="00983526">
        <w:rPr>
          <w:sz w:val="24"/>
          <w:szCs w:val="24"/>
        </w:rPr>
        <w:t xml:space="preserve">nº </w:t>
      </w:r>
      <w:r w:rsidR="00546F3D" w:rsidRPr="00983526">
        <w:rPr>
          <w:sz w:val="24"/>
          <w:szCs w:val="24"/>
        </w:rPr>
        <w:t>03</w:t>
      </w:r>
      <w:r w:rsidR="00983526" w:rsidRPr="00983526">
        <w:rPr>
          <w:sz w:val="24"/>
          <w:szCs w:val="24"/>
        </w:rPr>
        <w:t>3</w:t>
      </w:r>
      <w:r w:rsidRPr="00983526">
        <w:rPr>
          <w:sz w:val="24"/>
          <w:szCs w:val="24"/>
        </w:rPr>
        <w:t xml:space="preserve">/2015, cuja Ementa: </w:t>
      </w:r>
      <w:r w:rsidR="00983526" w:rsidRPr="00983526">
        <w:rPr>
          <w:b/>
          <w:bCs/>
          <w:sz w:val="24"/>
          <w:szCs w:val="24"/>
        </w:rPr>
        <w:t>Inclui alterações no Zoneamento Urbano – Anexo I do Projeto de Lei Complementar nº 033/2015.</w:t>
      </w:r>
      <w:r w:rsidR="00546F3D" w:rsidRPr="00983526">
        <w:rPr>
          <w:b/>
          <w:bCs/>
          <w:sz w:val="24"/>
          <w:szCs w:val="24"/>
        </w:rPr>
        <w:t xml:space="preserve"> </w:t>
      </w:r>
      <w:r w:rsidRPr="00983526">
        <w:rPr>
          <w:rFonts w:eastAsia="Arial Unicode MS"/>
          <w:bCs/>
          <w:sz w:val="24"/>
          <w:szCs w:val="24"/>
        </w:rPr>
        <w:t xml:space="preserve">Após análise da Emenda </w:t>
      </w:r>
      <w:r w:rsidR="00983526" w:rsidRPr="00983526">
        <w:rPr>
          <w:rFonts w:eastAsia="Arial Unicode MS"/>
          <w:bCs/>
          <w:sz w:val="24"/>
          <w:szCs w:val="24"/>
        </w:rPr>
        <w:t>Aditiva</w:t>
      </w:r>
      <w:r w:rsidRPr="00983526">
        <w:rPr>
          <w:rFonts w:eastAsia="Arial Unicode MS"/>
          <w:bCs/>
          <w:sz w:val="24"/>
          <w:szCs w:val="24"/>
        </w:rPr>
        <w:t xml:space="preserve"> em questão</w:t>
      </w:r>
      <w:r w:rsidRPr="00983526">
        <w:rPr>
          <w:rFonts w:eastAsia="Arial Unicode MS"/>
          <w:b/>
          <w:bCs/>
          <w:sz w:val="24"/>
          <w:szCs w:val="24"/>
        </w:rPr>
        <w:t xml:space="preserve">, </w:t>
      </w:r>
      <w:r w:rsidRPr="00983526">
        <w:rPr>
          <w:rFonts w:eastAsia="Arial Unicode MS"/>
          <w:bCs/>
          <w:sz w:val="24"/>
          <w:szCs w:val="24"/>
        </w:rPr>
        <w:t xml:space="preserve">verificamos que a mesma atende os requisitos de Constitucionalidade, Legalidade, </w:t>
      </w:r>
      <w:proofErr w:type="spellStart"/>
      <w:r w:rsidRPr="00983526">
        <w:rPr>
          <w:rFonts w:eastAsia="Arial Unicode MS"/>
          <w:bCs/>
          <w:sz w:val="24"/>
          <w:szCs w:val="24"/>
        </w:rPr>
        <w:t>Regimentalidade</w:t>
      </w:r>
      <w:proofErr w:type="spellEnd"/>
      <w:r w:rsidRPr="00983526">
        <w:rPr>
          <w:rFonts w:eastAsia="Arial Unicode MS"/>
          <w:bCs/>
          <w:sz w:val="24"/>
          <w:szCs w:val="24"/>
        </w:rPr>
        <w:t xml:space="preserve"> e Mérito, desta forma</w:t>
      </w:r>
      <w:r w:rsidRPr="00983526">
        <w:rPr>
          <w:rFonts w:eastAsia="Arial Unicode MS"/>
          <w:b/>
          <w:bCs/>
          <w:sz w:val="24"/>
          <w:szCs w:val="24"/>
        </w:rPr>
        <w:t xml:space="preserve"> </w:t>
      </w:r>
      <w:r w:rsidRPr="00983526">
        <w:rPr>
          <w:rFonts w:eastAsia="Arial Unicode MS"/>
          <w:bCs/>
          <w:sz w:val="24"/>
          <w:szCs w:val="24"/>
        </w:rPr>
        <w:t>este Relator é f</w:t>
      </w:r>
      <w:r w:rsidRPr="00983526">
        <w:rPr>
          <w:bCs/>
          <w:sz w:val="24"/>
          <w:szCs w:val="24"/>
        </w:rPr>
        <w:t>avorável a sua tramitação em Plenário. Acompanha o voto o Pre</w:t>
      </w:r>
      <w:r w:rsidRPr="00983526">
        <w:rPr>
          <w:sz w:val="24"/>
          <w:szCs w:val="24"/>
        </w:rPr>
        <w:t>sidente, vereador Bruno Stellato e o Membro, vereador Marlon Zanella.</w:t>
      </w:r>
    </w:p>
    <w:p w:rsidR="00AB2890" w:rsidRPr="00983526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Pr="00983526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Pr="00983526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Pr="00983526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Pr="00983526" w:rsidRDefault="00AB2890" w:rsidP="00AB2890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AB2890" w:rsidRPr="00983526" w:rsidTr="00A95E13">
        <w:trPr>
          <w:jc w:val="center"/>
        </w:trPr>
        <w:tc>
          <w:tcPr>
            <w:tcW w:w="2828" w:type="dxa"/>
            <w:hideMark/>
          </w:tcPr>
          <w:p w:rsidR="00AB2890" w:rsidRPr="00983526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983526">
              <w:rPr>
                <w:b/>
                <w:sz w:val="24"/>
                <w:szCs w:val="24"/>
              </w:rPr>
              <w:t>BRUNO STELLATO</w:t>
            </w:r>
          </w:p>
          <w:p w:rsidR="00AB2890" w:rsidRPr="00983526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983526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B2890" w:rsidRPr="00983526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983526">
              <w:rPr>
                <w:b/>
                <w:sz w:val="24"/>
                <w:szCs w:val="24"/>
              </w:rPr>
              <w:t>VERGILIO DALSÓQUIO</w:t>
            </w:r>
          </w:p>
          <w:p w:rsidR="00AB2890" w:rsidRPr="00983526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983526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AB2890" w:rsidRPr="00983526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983526">
              <w:rPr>
                <w:b/>
                <w:sz w:val="24"/>
                <w:szCs w:val="24"/>
              </w:rPr>
              <w:t>MARLON ZANELLA</w:t>
            </w:r>
          </w:p>
          <w:p w:rsidR="00AB2890" w:rsidRPr="00983526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983526">
              <w:rPr>
                <w:b/>
                <w:sz w:val="24"/>
                <w:szCs w:val="24"/>
              </w:rPr>
              <w:t>Membro</w:t>
            </w:r>
          </w:p>
        </w:tc>
      </w:tr>
    </w:tbl>
    <w:p w:rsidR="00AB2890" w:rsidRPr="00983526" w:rsidRDefault="00AB2890" w:rsidP="00287731">
      <w:pPr>
        <w:rPr>
          <w:sz w:val="24"/>
          <w:szCs w:val="24"/>
        </w:rPr>
      </w:pPr>
    </w:p>
    <w:sectPr w:rsidR="00AB2890" w:rsidRPr="00983526" w:rsidSect="00287731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2890"/>
    <w:rsid w:val="00287731"/>
    <w:rsid w:val="00305528"/>
    <w:rsid w:val="00370AA5"/>
    <w:rsid w:val="00546F3D"/>
    <w:rsid w:val="006D662E"/>
    <w:rsid w:val="00750B2E"/>
    <w:rsid w:val="00983526"/>
    <w:rsid w:val="009B05CC"/>
    <w:rsid w:val="00A06401"/>
    <w:rsid w:val="00A343EB"/>
    <w:rsid w:val="00AB2890"/>
    <w:rsid w:val="00BF7E97"/>
    <w:rsid w:val="00C55226"/>
    <w:rsid w:val="00CE5300"/>
    <w:rsid w:val="00DF4008"/>
    <w:rsid w:val="00EA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B28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B28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B28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B28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B28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B28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28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28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824</Characters>
  <Application>Microsoft Office Word</Application>
  <DocSecurity>0</DocSecurity>
  <Lines>6</Lines>
  <Paragraphs>1</Paragraphs>
  <ScaleCrop>false</ScaleCrop>
  <Company>***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5</cp:revision>
  <dcterms:created xsi:type="dcterms:W3CDTF">2015-12-07T19:16:00Z</dcterms:created>
  <dcterms:modified xsi:type="dcterms:W3CDTF">2015-12-07T19:48:00Z</dcterms:modified>
</cp:coreProperties>
</file>