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BE76A0" w:rsidRDefault="004C2735" w:rsidP="00C16B66">
      <w:pPr>
        <w:ind w:firstLine="2835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AUTÓGRAFO </w:t>
      </w:r>
      <w:r w:rsidR="0088148F" w:rsidRPr="00BE76A0">
        <w:rPr>
          <w:b/>
          <w:iCs/>
          <w:sz w:val="24"/>
          <w:szCs w:val="24"/>
        </w:rPr>
        <w:t>DE LEI</w:t>
      </w:r>
      <w:r w:rsidR="00BE76A0">
        <w:rPr>
          <w:b/>
          <w:iCs/>
          <w:sz w:val="24"/>
          <w:szCs w:val="24"/>
        </w:rPr>
        <w:t xml:space="preserve"> Nº 1</w:t>
      </w:r>
      <w:r>
        <w:rPr>
          <w:b/>
          <w:iCs/>
          <w:sz w:val="24"/>
          <w:szCs w:val="24"/>
        </w:rPr>
        <w:t>36</w:t>
      </w:r>
      <w:r w:rsidR="00BE76A0">
        <w:rPr>
          <w:b/>
          <w:iCs/>
          <w:sz w:val="24"/>
          <w:szCs w:val="24"/>
        </w:rPr>
        <w:t>/2015</w:t>
      </w:r>
    </w:p>
    <w:p w:rsid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D14B9C" w:rsidRPr="00C16B66" w:rsidRDefault="00D14B9C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BE76A0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C16B66">
        <w:rPr>
          <w:b w:val="0"/>
          <w:i w:val="0"/>
          <w:iCs/>
          <w:szCs w:val="24"/>
        </w:rPr>
        <w:t>Data:</w:t>
      </w:r>
      <w:r w:rsidR="004C2735">
        <w:rPr>
          <w:b w:val="0"/>
          <w:i w:val="0"/>
          <w:iCs/>
          <w:szCs w:val="24"/>
        </w:rPr>
        <w:t xml:space="preserve"> 15</w:t>
      </w:r>
      <w:r>
        <w:rPr>
          <w:b w:val="0"/>
          <w:i w:val="0"/>
          <w:iCs/>
          <w:szCs w:val="24"/>
        </w:rPr>
        <w:t xml:space="preserve"> de dezembro de 2015.</w:t>
      </w:r>
    </w:p>
    <w:p w:rsid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D14B9C" w:rsidRPr="00C16B66" w:rsidRDefault="00D14B9C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C16B66" w:rsidRDefault="00EA0D25" w:rsidP="0088148F">
      <w:pPr>
        <w:pStyle w:val="Recuodecorpodetexto"/>
        <w:ind w:left="2835" w:firstLine="0"/>
        <w:rPr>
          <w:b w:val="0"/>
          <w:i w:val="0"/>
          <w:szCs w:val="24"/>
        </w:rPr>
      </w:pPr>
      <w:r w:rsidRPr="00C16B66">
        <w:rPr>
          <w:b w:val="0"/>
          <w:i w:val="0"/>
          <w:iCs/>
          <w:szCs w:val="24"/>
        </w:rPr>
        <w:t xml:space="preserve">Autoriza o Poder Executivo </w:t>
      </w:r>
      <w:r w:rsidR="00B11020">
        <w:rPr>
          <w:b w:val="0"/>
          <w:i w:val="0"/>
          <w:iCs/>
          <w:szCs w:val="24"/>
        </w:rPr>
        <w:t xml:space="preserve">a </w:t>
      </w:r>
      <w:proofErr w:type="gramStart"/>
      <w:r w:rsidRPr="00C16B66">
        <w:rPr>
          <w:b w:val="0"/>
          <w:i w:val="0"/>
          <w:iCs/>
          <w:szCs w:val="24"/>
        </w:rPr>
        <w:t>proceder</w:t>
      </w:r>
      <w:r w:rsidR="00B11020">
        <w:rPr>
          <w:b w:val="0"/>
          <w:i w:val="0"/>
          <w:iCs/>
          <w:szCs w:val="24"/>
        </w:rPr>
        <w:t xml:space="preserve"> o</w:t>
      </w:r>
      <w:proofErr w:type="gramEnd"/>
      <w:r w:rsidR="00B11020">
        <w:rPr>
          <w:b w:val="0"/>
          <w:i w:val="0"/>
          <w:iCs/>
          <w:szCs w:val="24"/>
        </w:rPr>
        <w:t xml:space="preserve"> desmembramento e a</w:t>
      </w:r>
      <w:r w:rsidRPr="00C16B66">
        <w:rPr>
          <w:b w:val="0"/>
          <w:i w:val="0"/>
          <w:iCs/>
          <w:szCs w:val="24"/>
        </w:rPr>
        <w:t xml:space="preserve"> doação de</w:t>
      </w:r>
      <w:r w:rsidR="00B11020">
        <w:rPr>
          <w:b w:val="0"/>
          <w:i w:val="0"/>
          <w:iCs/>
          <w:szCs w:val="24"/>
        </w:rPr>
        <w:t xml:space="preserve"> um</w:t>
      </w:r>
      <w:r w:rsidRPr="00C16B66">
        <w:rPr>
          <w:b w:val="0"/>
          <w:i w:val="0"/>
          <w:iCs/>
          <w:szCs w:val="24"/>
        </w:rPr>
        <w:t xml:space="preserve"> imóve</w:t>
      </w:r>
      <w:r w:rsidR="005C0EBE" w:rsidRPr="00C16B66">
        <w:rPr>
          <w:b w:val="0"/>
          <w:i w:val="0"/>
          <w:iCs/>
          <w:szCs w:val="24"/>
        </w:rPr>
        <w:t>l</w:t>
      </w:r>
      <w:r w:rsidR="00A12785">
        <w:rPr>
          <w:b w:val="0"/>
          <w:i w:val="0"/>
          <w:iCs/>
          <w:szCs w:val="24"/>
        </w:rPr>
        <w:t xml:space="preserve"> </w:t>
      </w:r>
      <w:r w:rsidR="00B11020">
        <w:rPr>
          <w:b w:val="0"/>
          <w:i w:val="0"/>
          <w:iCs/>
          <w:szCs w:val="24"/>
        </w:rPr>
        <w:t>à</w:t>
      </w:r>
      <w:r w:rsidR="00A12785">
        <w:rPr>
          <w:b w:val="0"/>
          <w:i w:val="0"/>
          <w:iCs/>
          <w:szCs w:val="24"/>
        </w:rPr>
        <w:t xml:space="preserve"> </w:t>
      </w:r>
      <w:r w:rsidR="00796961">
        <w:rPr>
          <w:b w:val="0"/>
          <w:i w:val="0"/>
          <w:szCs w:val="24"/>
        </w:rPr>
        <w:t>Associação Comercial e Empresarial de Sorriso - ACES</w:t>
      </w:r>
      <w:r w:rsidR="005C0EBE" w:rsidRPr="00C16B66">
        <w:rPr>
          <w:b w:val="0"/>
          <w:i w:val="0"/>
          <w:szCs w:val="24"/>
        </w:rPr>
        <w:t>, nas condições que especifica,</w:t>
      </w:r>
      <w:r w:rsidRPr="00C16B66">
        <w:rPr>
          <w:b w:val="0"/>
          <w:i w:val="0"/>
          <w:iCs/>
          <w:szCs w:val="24"/>
        </w:rPr>
        <w:t xml:space="preserve"> e dá outras providencias.</w:t>
      </w:r>
    </w:p>
    <w:p w:rsidR="00EA0D25" w:rsidRPr="00C16B66" w:rsidRDefault="00EA0D25" w:rsidP="00EA0D25">
      <w:pPr>
        <w:pStyle w:val="Recuodecorpodetexto"/>
        <w:ind w:left="2835"/>
        <w:rPr>
          <w:szCs w:val="24"/>
        </w:rPr>
      </w:pPr>
    </w:p>
    <w:p w:rsidR="00A467F1" w:rsidRDefault="00A467F1" w:rsidP="00EA0D25">
      <w:pPr>
        <w:pStyle w:val="Recuodecorpodetexto"/>
        <w:ind w:left="2835"/>
        <w:rPr>
          <w:szCs w:val="24"/>
        </w:rPr>
      </w:pPr>
    </w:p>
    <w:p w:rsidR="004C2735" w:rsidRPr="006E347B" w:rsidRDefault="004C2735" w:rsidP="004C2735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6E347B">
        <w:rPr>
          <w:bCs/>
          <w:iCs/>
          <w:sz w:val="24"/>
          <w:szCs w:val="24"/>
        </w:rPr>
        <w:t>O Excelentíssimo</w:t>
      </w:r>
      <w:proofErr w:type="gramEnd"/>
      <w:r w:rsidRPr="006E347B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EB12E0" w:rsidRDefault="00EB12E0" w:rsidP="00EA0D25">
      <w:pPr>
        <w:ind w:firstLine="1418"/>
        <w:jc w:val="both"/>
        <w:rPr>
          <w:b/>
          <w:iCs/>
          <w:sz w:val="24"/>
          <w:szCs w:val="24"/>
        </w:rPr>
      </w:pPr>
    </w:p>
    <w:p w:rsidR="00F84517" w:rsidRPr="001E7ED4" w:rsidRDefault="00EB12E0" w:rsidP="00F845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BD32DB">
        <w:rPr>
          <w:rFonts w:ascii="Times New Roman" w:hAnsi="Times New Roman" w:cs="Times New Roman"/>
          <w:b/>
        </w:rPr>
        <w:t>Art. 1º</w:t>
      </w:r>
      <w:r w:rsidR="00A12785">
        <w:rPr>
          <w:rFonts w:ascii="Times New Roman" w:hAnsi="Times New Roman" w:cs="Times New Roman"/>
          <w:b/>
        </w:rPr>
        <w:t xml:space="preserve"> </w:t>
      </w:r>
      <w:r w:rsidR="00546CB1" w:rsidRPr="001E7ED4">
        <w:rPr>
          <w:rFonts w:ascii="Times New Roman" w:hAnsi="Times New Roman" w:cs="Times New Roman"/>
        </w:rPr>
        <w:t>Fica o Chefe do Poder</w:t>
      </w:r>
      <w:r w:rsidR="00B11020">
        <w:rPr>
          <w:rFonts w:ascii="Times New Roman" w:hAnsi="Times New Roman" w:cs="Times New Roman"/>
        </w:rPr>
        <w:t xml:space="preserve"> Executivo Municipal autorizado</w:t>
      </w:r>
      <w:r w:rsidR="00546CB1" w:rsidRPr="001E7ED4">
        <w:rPr>
          <w:rFonts w:ascii="Times New Roman" w:hAnsi="Times New Roman" w:cs="Times New Roman"/>
        </w:rPr>
        <w:t xml:space="preserve"> a desmembrar </w:t>
      </w:r>
      <w:r w:rsidR="00F84517" w:rsidRPr="001E7ED4">
        <w:rPr>
          <w:rFonts w:ascii="Times New Roman" w:hAnsi="Times New Roman" w:cs="Times New Roman"/>
        </w:rPr>
        <w:t xml:space="preserve">do imóvel urbano denominado </w:t>
      </w:r>
      <w:r w:rsidR="00B11020">
        <w:rPr>
          <w:rFonts w:ascii="Times New Roman" w:hAnsi="Times New Roman" w:cs="Times New Roman"/>
        </w:rPr>
        <w:t>Reserva Escolar</w:t>
      </w:r>
      <w:r w:rsidR="00F84517" w:rsidRPr="001E7ED4">
        <w:rPr>
          <w:rFonts w:ascii="Times New Roman" w:hAnsi="Times New Roman" w:cs="Times New Roman"/>
        </w:rPr>
        <w:t xml:space="preserve">, matriculado sob o n.º </w:t>
      </w:r>
      <w:r w:rsidR="00B11020">
        <w:rPr>
          <w:rFonts w:ascii="Times New Roman" w:hAnsi="Times New Roman" w:cs="Times New Roman"/>
        </w:rPr>
        <w:t>26.930</w:t>
      </w:r>
      <w:r w:rsidR="00F84517" w:rsidRPr="001E7ED4">
        <w:rPr>
          <w:rFonts w:ascii="Times New Roman" w:hAnsi="Times New Roman" w:cs="Times New Roman"/>
        </w:rPr>
        <w:t xml:space="preserve">, </w:t>
      </w:r>
      <w:r w:rsidR="00B11020">
        <w:rPr>
          <w:rFonts w:ascii="Times New Roman" w:hAnsi="Times New Roman" w:cs="Times New Roman"/>
        </w:rPr>
        <w:t>registrado</w:t>
      </w:r>
      <w:r w:rsidR="00BD32DB">
        <w:rPr>
          <w:rFonts w:ascii="Times New Roman" w:hAnsi="Times New Roman" w:cs="Times New Roman"/>
        </w:rPr>
        <w:t> junto ao Cartório de Registro de Imóveis</w:t>
      </w:r>
      <w:r w:rsidR="00F84517" w:rsidRPr="001E7ED4">
        <w:rPr>
          <w:rFonts w:ascii="Times New Roman" w:hAnsi="Times New Roman" w:cs="Times New Roman"/>
        </w:rPr>
        <w:t xml:space="preserve"> de Sorriso-MT, </w:t>
      </w:r>
      <w:r w:rsidR="00BD32DB">
        <w:rPr>
          <w:rFonts w:ascii="Times New Roman" w:hAnsi="Times New Roman" w:cs="Times New Roman"/>
        </w:rPr>
        <w:t>de sua propriedade, a fração de</w:t>
      </w:r>
      <w:r w:rsidR="00A12785">
        <w:rPr>
          <w:rFonts w:ascii="Times New Roman" w:hAnsi="Times New Roman" w:cs="Times New Roman"/>
        </w:rPr>
        <w:t xml:space="preserve"> </w:t>
      </w:r>
      <w:r w:rsidR="00BD32DB">
        <w:rPr>
          <w:rFonts w:ascii="Times New Roman" w:hAnsi="Times New Roman" w:cs="Times New Roman"/>
        </w:rPr>
        <w:t>900,00</w:t>
      </w:r>
      <w:r w:rsidR="00F84517" w:rsidRPr="001E7ED4">
        <w:rPr>
          <w:rFonts w:ascii="Times New Roman" w:hAnsi="Times New Roman" w:cs="Times New Roman"/>
        </w:rPr>
        <w:t xml:space="preserve"> m², com os seguintes limites e confrontações:</w:t>
      </w:r>
    </w:p>
    <w:p w:rsidR="0072395F" w:rsidRPr="00796961" w:rsidRDefault="0072395F" w:rsidP="00546C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</w:p>
    <w:p w:rsidR="00796961" w:rsidRPr="00A12785" w:rsidRDefault="00796961" w:rsidP="00A12785">
      <w:pPr>
        <w:ind w:left="1418"/>
        <w:jc w:val="both"/>
        <w:rPr>
          <w:rFonts w:cs="Arial"/>
          <w:sz w:val="24"/>
          <w:szCs w:val="24"/>
        </w:rPr>
      </w:pPr>
      <w:r w:rsidRPr="00A12785">
        <w:rPr>
          <w:rFonts w:cs="Arial"/>
          <w:sz w:val="24"/>
          <w:szCs w:val="24"/>
        </w:rPr>
        <w:t>Frente para a Rua Castanheiras (Rua 12) medindo 30,00 m; fundos para Lote R1/B, medindo 30,00 m; lado direito para Equipamento Comunitário R1, medindo 30,00 m, lado esquerdo para a Rua das Camélias (Rua 07), medindo 30,00 m.</w:t>
      </w:r>
    </w:p>
    <w:p w:rsidR="00BE092F" w:rsidRPr="00BE092F" w:rsidRDefault="00BE092F" w:rsidP="00BE09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3E6A" w:rsidRPr="006E3E6A" w:rsidRDefault="00F84517" w:rsidP="00D4389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6F27DE">
        <w:rPr>
          <w:rFonts w:ascii="Times New Roman" w:hAnsi="Times New Roman" w:cs="Times New Roman"/>
          <w:b/>
        </w:rPr>
        <w:t>Art. 2º</w:t>
      </w:r>
      <w:r w:rsidRPr="00796961">
        <w:rPr>
          <w:rFonts w:ascii="Times New Roman" w:hAnsi="Times New Roman" w:cs="Times New Roman"/>
        </w:rPr>
        <w:t xml:space="preserve"> Fica desafetado o imóvel desmembrado no Art. 1º da presente Lei e autorizado o Chefe do Poder Executivo a doá-lo em favor da </w:t>
      </w:r>
      <w:r w:rsidR="00796961" w:rsidRPr="00796961">
        <w:rPr>
          <w:rFonts w:ascii="Times New Roman" w:hAnsi="Times New Roman" w:cs="Times New Roman"/>
        </w:rPr>
        <w:t>Associação Comercial e Empresarial de Sorriso - ACES</w:t>
      </w:r>
      <w:r w:rsidR="00BD32DB" w:rsidRPr="00796961">
        <w:rPr>
          <w:rFonts w:ascii="Times New Roman" w:hAnsi="Times New Roman" w:cs="Times New Roman"/>
        </w:rPr>
        <w:t>,</w:t>
      </w:r>
      <w:r w:rsidRPr="00796961">
        <w:rPr>
          <w:rFonts w:ascii="Times New Roman" w:hAnsi="Times New Roman" w:cs="Times New Roman"/>
          <w:color w:val="444444"/>
        </w:rPr>
        <w:t> </w:t>
      </w:r>
      <w:r w:rsidRPr="00796961">
        <w:rPr>
          <w:rFonts w:ascii="Times New Roman" w:hAnsi="Times New Roman" w:cs="Times New Roman"/>
        </w:rPr>
        <w:t>pessoa jurídica de direito privado, inscrita no CN</w:t>
      </w:r>
      <w:r w:rsidR="00796961">
        <w:rPr>
          <w:rFonts w:ascii="Times New Roman" w:hAnsi="Times New Roman" w:cs="Times New Roman"/>
        </w:rPr>
        <w:t>PJ sob o nº 03.188.778/0001-64,</w:t>
      </w:r>
      <w:r w:rsidR="004C2735">
        <w:rPr>
          <w:rFonts w:ascii="Times New Roman" w:hAnsi="Times New Roman" w:cs="Times New Roman"/>
        </w:rPr>
        <w:t xml:space="preserve"> </w:t>
      </w:r>
      <w:r w:rsidRPr="00796961">
        <w:rPr>
          <w:rFonts w:ascii="Times New Roman" w:hAnsi="Times New Roman" w:cs="Times New Roman"/>
        </w:rPr>
        <w:t xml:space="preserve">com sede na </w:t>
      </w:r>
      <w:r w:rsidR="00796961">
        <w:rPr>
          <w:rFonts w:ascii="Times New Roman" w:hAnsi="Times New Roman" w:cs="Times New Roman"/>
        </w:rPr>
        <w:t>Rua Tenente Lira, 230, Centro</w:t>
      </w:r>
      <w:r w:rsidRPr="00796961">
        <w:rPr>
          <w:rFonts w:ascii="Times New Roman" w:hAnsi="Times New Roman" w:cs="Times New Roman"/>
        </w:rPr>
        <w:t xml:space="preserve">, Sorriso-MT com a finalidade exclusiva </w:t>
      </w:r>
      <w:r w:rsidR="00796961">
        <w:rPr>
          <w:rFonts w:ascii="Times New Roman" w:hAnsi="Times New Roman" w:cs="Times New Roman"/>
        </w:rPr>
        <w:t>de nele ser implantadauma filial no Distrito de Boa Esperança</w:t>
      </w:r>
      <w:r w:rsidR="00D43894">
        <w:rPr>
          <w:rFonts w:ascii="Times New Roman" w:hAnsi="Times New Roman" w:cs="Times New Roman"/>
        </w:rPr>
        <w:t>.</w:t>
      </w:r>
    </w:p>
    <w:p w:rsidR="006E3E6A" w:rsidRP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D43894" w:rsidRPr="00D43894" w:rsidRDefault="000079B4" w:rsidP="00D43894">
      <w:pPr>
        <w:shd w:val="clear" w:color="auto" w:fill="FFFFFF"/>
        <w:spacing w:line="163" w:lineRule="atLeast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 w:rsidR="00D43894" w:rsidRPr="00D43894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="00D43894" w:rsidRPr="00D43894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717C38" w:rsidRDefault="00717C38" w:rsidP="006E3E6A">
      <w:pPr>
        <w:ind w:firstLine="1418"/>
        <w:jc w:val="both"/>
        <w:rPr>
          <w:b/>
          <w:color w:val="000000"/>
          <w:sz w:val="24"/>
          <w:szCs w:val="24"/>
        </w:rPr>
      </w:pPr>
    </w:p>
    <w:p w:rsidR="006E3E6A" w:rsidRDefault="000079B4" w:rsidP="006E3E6A">
      <w:pPr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0079B4">
        <w:rPr>
          <w:b/>
          <w:color w:val="000000"/>
          <w:sz w:val="24"/>
          <w:szCs w:val="24"/>
        </w:rPr>
        <w:t>§ 1º</w:t>
      </w:r>
      <w:r w:rsidR="006F27DE">
        <w:rPr>
          <w:b/>
          <w:color w:val="000000"/>
          <w:sz w:val="24"/>
          <w:szCs w:val="24"/>
        </w:rPr>
        <w:t xml:space="preserve"> </w:t>
      </w:r>
      <w:r w:rsidR="006E3E6A" w:rsidRPr="00B241E2">
        <w:rPr>
          <w:color w:val="000000"/>
          <w:sz w:val="24"/>
          <w:szCs w:val="24"/>
        </w:rPr>
        <w:t>Na escritura pública de doação consta</w:t>
      </w:r>
      <w:r>
        <w:rPr>
          <w:color w:val="000000"/>
          <w:sz w:val="24"/>
          <w:szCs w:val="24"/>
        </w:rPr>
        <w:t>rá ainda, cláusula que obrigue a</w:t>
      </w:r>
      <w:r w:rsidR="006E3E6A" w:rsidRPr="00B241E2">
        <w:rPr>
          <w:color w:val="000000"/>
          <w:sz w:val="24"/>
          <w:szCs w:val="24"/>
        </w:rPr>
        <w:t xml:space="preserve"> donatári</w:t>
      </w:r>
      <w:r>
        <w:rPr>
          <w:color w:val="000000"/>
          <w:sz w:val="24"/>
          <w:szCs w:val="24"/>
        </w:rPr>
        <w:t>a</w:t>
      </w:r>
      <w:r w:rsidR="006E3E6A" w:rsidRPr="00B241E2">
        <w:rPr>
          <w:color w:val="000000"/>
          <w:sz w:val="24"/>
          <w:szCs w:val="24"/>
        </w:rPr>
        <w:t xml:space="preserve"> a a</w:t>
      </w:r>
      <w:r w:rsidR="00CD3AE5">
        <w:rPr>
          <w:color w:val="000000"/>
          <w:sz w:val="24"/>
          <w:szCs w:val="24"/>
        </w:rPr>
        <w:t>tender o prazo de 3 (três</w:t>
      </w:r>
      <w:r w:rsidR="006E3E6A">
        <w:rPr>
          <w:color w:val="000000"/>
          <w:sz w:val="24"/>
          <w:szCs w:val="24"/>
        </w:rPr>
        <w:t>) anos</w:t>
      </w:r>
      <w:r w:rsidR="006E3E6A" w:rsidRPr="00B241E2">
        <w:rPr>
          <w:color w:val="000000"/>
          <w:sz w:val="24"/>
          <w:szCs w:val="24"/>
        </w:rPr>
        <w:t xml:space="preserve"> para</w:t>
      </w:r>
      <w:r w:rsidR="006E3E6A">
        <w:rPr>
          <w:color w:val="000000"/>
          <w:sz w:val="24"/>
          <w:szCs w:val="24"/>
        </w:rPr>
        <w:t>: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Pr="00B241E2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que trata o parágrafo anterior, este incorrerá</w:t>
      </w:r>
      <w:r w:rsidR="006F27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D14B9C" w:rsidRDefault="00D14B9C" w:rsidP="000079B4">
      <w:pPr>
        <w:ind w:firstLine="1418"/>
        <w:jc w:val="both"/>
        <w:rPr>
          <w:b/>
          <w:bCs/>
          <w:sz w:val="24"/>
          <w:szCs w:val="24"/>
        </w:rPr>
      </w:pPr>
    </w:p>
    <w:p w:rsidR="000079B4" w:rsidRPr="000079B4" w:rsidRDefault="000079B4" w:rsidP="000079B4">
      <w:pPr>
        <w:ind w:firstLine="1418"/>
        <w:jc w:val="both"/>
        <w:rPr>
          <w:sz w:val="24"/>
          <w:szCs w:val="24"/>
        </w:rPr>
      </w:pPr>
      <w:r w:rsidRPr="000079B4">
        <w:rPr>
          <w:b/>
          <w:bCs/>
          <w:sz w:val="24"/>
          <w:szCs w:val="24"/>
        </w:rPr>
        <w:t>Art</w:t>
      </w:r>
      <w:r w:rsidR="00BD32DB">
        <w:rPr>
          <w:b/>
          <w:bCs/>
          <w:sz w:val="24"/>
          <w:szCs w:val="24"/>
        </w:rPr>
        <w:t>. 4</w:t>
      </w:r>
      <w:r w:rsidRPr="000079B4">
        <w:rPr>
          <w:b/>
          <w:bCs/>
          <w:sz w:val="24"/>
          <w:szCs w:val="24"/>
        </w:rPr>
        <w:t>º</w:t>
      </w:r>
      <w:r w:rsidRPr="000079B4">
        <w:rPr>
          <w:sz w:val="24"/>
          <w:szCs w:val="24"/>
        </w:rPr>
        <w:t> As despesas decorrentes de escr</w:t>
      </w:r>
      <w:r w:rsidR="00BD32DB">
        <w:rPr>
          <w:sz w:val="24"/>
          <w:szCs w:val="24"/>
        </w:rPr>
        <w:t xml:space="preserve">ituração pública e registro do </w:t>
      </w:r>
      <w:r w:rsidRPr="000079B4">
        <w:rPr>
          <w:sz w:val="24"/>
          <w:szCs w:val="24"/>
        </w:rPr>
        <w:t>imóvel doado através desta Lei, correrão a expensas da Donatária.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96045C" w:rsidRDefault="00BD32DB" w:rsidP="004C273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</w:t>
      </w:r>
      <w:r w:rsidR="00D14B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594068">
        <w:rPr>
          <w:b/>
          <w:bCs/>
          <w:sz w:val="24"/>
          <w:szCs w:val="24"/>
        </w:rPr>
        <w:t xml:space="preserve">º </w:t>
      </w:r>
      <w:r w:rsidR="000624E8" w:rsidRPr="00BE3F4F">
        <w:rPr>
          <w:sz w:val="24"/>
          <w:szCs w:val="24"/>
        </w:rPr>
        <w:t>Esta Lei entrará em vigor na data de sua publicação.</w:t>
      </w:r>
    </w:p>
    <w:p w:rsidR="004C2735" w:rsidRDefault="004C2735" w:rsidP="004C2735">
      <w:pPr>
        <w:ind w:firstLine="1418"/>
        <w:jc w:val="both"/>
        <w:rPr>
          <w:sz w:val="24"/>
          <w:szCs w:val="24"/>
        </w:rPr>
      </w:pPr>
    </w:p>
    <w:p w:rsidR="004C2735" w:rsidRDefault="004C2735" w:rsidP="004C2735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4C2735" w:rsidRPr="003A06E0" w:rsidRDefault="004C2735" w:rsidP="004C2735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A06E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15</w:t>
      </w:r>
      <w:r w:rsidRPr="003A06E0">
        <w:rPr>
          <w:sz w:val="24"/>
          <w:szCs w:val="24"/>
        </w:rPr>
        <w:t xml:space="preserve"> de dezembro de 2015.</w:t>
      </w:r>
    </w:p>
    <w:p w:rsidR="004C2735" w:rsidRDefault="004C2735" w:rsidP="004C2735">
      <w:pPr>
        <w:ind w:firstLine="1418"/>
        <w:jc w:val="both"/>
        <w:rPr>
          <w:sz w:val="24"/>
          <w:szCs w:val="24"/>
        </w:rPr>
      </w:pPr>
    </w:p>
    <w:p w:rsidR="004C2735" w:rsidRDefault="004C2735" w:rsidP="004C2735">
      <w:pPr>
        <w:ind w:firstLine="1418"/>
        <w:jc w:val="both"/>
        <w:rPr>
          <w:sz w:val="24"/>
          <w:szCs w:val="24"/>
        </w:rPr>
      </w:pPr>
    </w:p>
    <w:p w:rsidR="004C2735" w:rsidRDefault="004C2735" w:rsidP="004C2735">
      <w:pPr>
        <w:ind w:firstLine="1418"/>
        <w:jc w:val="both"/>
        <w:rPr>
          <w:sz w:val="24"/>
          <w:szCs w:val="24"/>
        </w:rPr>
      </w:pPr>
    </w:p>
    <w:p w:rsidR="004C2735" w:rsidRDefault="004C2735" w:rsidP="004C2735">
      <w:pPr>
        <w:ind w:firstLine="1418"/>
        <w:jc w:val="both"/>
        <w:rPr>
          <w:sz w:val="24"/>
          <w:szCs w:val="24"/>
        </w:rPr>
      </w:pPr>
    </w:p>
    <w:p w:rsidR="004C2735" w:rsidRPr="003A06E0" w:rsidRDefault="004C2735" w:rsidP="004C2735">
      <w:pPr>
        <w:ind w:firstLine="1418"/>
        <w:jc w:val="both"/>
        <w:rPr>
          <w:sz w:val="24"/>
          <w:szCs w:val="24"/>
        </w:rPr>
      </w:pPr>
    </w:p>
    <w:p w:rsidR="004C2735" w:rsidRPr="003A06E0" w:rsidRDefault="004C2735" w:rsidP="004C2735">
      <w:pPr>
        <w:jc w:val="center"/>
        <w:rPr>
          <w:b/>
          <w:bCs/>
          <w:iCs/>
          <w:sz w:val="24"/>
          <w:szCs w:val="24"/>
          <w:lang w:val="en-US"/>
        </w:rPr>
      </w:pPr>
      <w:r w:rsidRPr="003A06E0">
        <w:rPr>
          <w:b/>
          <w:bCs/>
          <w:iCs/>
          <w:sz w:val="24"/>
          <w:szCs w:val="24"/>
          <w:lang w:val="en-US"/>
        </w:rPr>
        <w:t>FÁBIO GAVASSO</w:t>
      </w:r>
    </w:p>
    <w:p w:rsidR="004C2735" w:rsidRPr="003A06E0" w:rsidRDefault="004C2735" w:rsidP="004C2735">
      <w:pPr>
        <w:jc w:val="center"/>
        <w:rPr>
          <w:color w:val="000000"/>
          <w:sz w:val="24"/>
          <w:szCs w:val="24"/>
        </w:rPr>
      </w:pPr>
      <w:r w:rsidRPr="003A06E0">
        <w:rPr>
          <w:bCs/>
          <w:iCs/>
          <w:sz w:val="24"/>
          <w:szCs w:val="24"/>
          <w:lang w:val="en-US"/>
        </w:rPr>
        <w:t>Presidente</w:t>
      </w:r>
    </w:p>
    <w:sectPr w:rsidR="004C2735" w:rsidRPr="003A06E0" w:rsidSect="00BE76A0">
      <w:pgSz w:w="11907" w:h="16840" w:code="9"/>
      <w:pgMar w:top="2552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079B4"/>
    <w:rsid w:val="00007B2D"/>
    <w:rsid w:val="000106B4"/>
    <w:rsid w:val="00027845"/>
    <w:rsid w:val="0003724C"/>
    <w:rsid w:val="000624E8"/>
    <w:rsid w:val="00077D52"/>
    <w:rsid w:val="00094D83"/>
    <w:rsid w:val="000E345B"/>
    <w:rsid w:val="00103FA9"/>
    <w:rsid w:val="00150164"/>
    <w:rsid w:val="0016590C"/>
    <w:rsid w:val="001816FB"/>
    <w:rsid w:val="00185A15"/>
    <w:rsid w:val="0019058A"/>
    <w:rsid w:val="00192520"/>
    <w:rsid w:val="001A3A75"/>
    <w:rsid w:val="001A4A95"/>
    <w:rsid w:val="001B2E20"/>
    <w:rsid w:val="001E19C4"/>
    <w:rsid w:val="001E7ED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A2482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49E3"/>
    <w:rsid w:val="003873E0"/>
    <w:rsid w:val="003F1B0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57831"/>
    <w:rsid w:val="00462C7A"/>
    <w:rsid w:val="00465C58"/>
    <w:rsid w:val="00472136"/>
    <w:rsid w:val="00477C09"/>
    <w:rsid w:val="00484B52"/>
    <w:rsid w:val="0049133F"/>
    <w:rsid w:val="004A4481"/>
    <w:rsid w:val="004B12EC"/>
    <w:rsid w:val="004C2735"/>
    <w:rsid w:val="004D1E1F"/>
    <w:rsid w:val="004F1E05"/>
    <w:rsid w:val="005019D6"/>
    <w:rsid w:val="005027A3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3759C"/>
    <w:rsid w:val="00646F1A"/>
    <w:rsid w:val="00652079"/>
    <w:rsid w:val="006574B6"/>
    <w:rsid w:val="00662543"/>
    <w:rsid w:val="00666E69"/>
    <w:rsid w:val="006867DD"/>
    <w:rsid w:val="006C0D41"/>
    <w:rsid w:val="006E3E6A"/>
    <w:rsid w:val="006F27DE"/>
    <w:rsid w:val="00704DE6"/>
    <w:rsid w:val="00717C38"/>
    <w:rsid w:val="0072395F"/>
    <w:rsid w:val="00760C3B"/>
    <w:rsid w:val="007730E0"/>
    <w:rsid w:val="0077364E"/>
    <w:rsid w:val="0079355B"/>
    <w:rsid w:val="00796961"/>
    <w:rsid w:val="007A5612"/>
    <w:rsid w:val="007A7352"/>
    <w:rsid w:val="007E1580"/>
    <w:rsid w:val="007E46B4"/>
    <w:rsid w:val="007E64DE"/>
    <w:rsid w:val="00833395"/>
    <w:rsid w:val="0084060A"/>
    <w:rsid w:val="008469DD"/>
    <w:rsid w:val="008763A0"/>
    <w:rsid w:val="0088148F"/>
    <w:rsid w:val="00885E4B"/>
    <w:rsid w:val="008B5739"/>
    <w:rsid w:val="008C5B2B"/>
    <w:rsid w:val="008D5861"/>
    <w:rsid w:val="008E0DC2"/>
    <w:rsid w:val="008E3CE2"/>
    <w:rsid w:val="008F094F"/>
    <w:rsid w:val="009218AE"/>
    <w:rsid w:val="00924DE0"/>
    <w:rsid w:val="0096045C"/>
    <w:rsid w:val="00961B44"/>
    <w:rsid w:val="009724B3"/>
    <w:rsid w:val="009A49E3"/>
    <w:rsid w:val="009A4A0F"/>
    <w:rsid w:val="009A5F6F"/>
    <w:rsid w:val="009B5287"/>
    <w:rsid w:val="009C502A"/>
    <w:rsid w:val="009E3AD8"/>
    <w:rsid w:val="009E4AA9"/>
    <w:rsid w:val="009F10A9"/>
    <w:rsid w:val="009F22C8"/>
    <w:rsid w:val="00A064DD"/>
    <w:rsid w:val="00A12785"/>
    <w:rsid w:val="00A12807"/>
    <w:rsid w:val="00A167C8"/>
    <w:rsid w:val="00A467F1"/>
    <w:rsid w:val="00A643DA"/>
    <w:rsid w:val="00A70F1D"/>
    <w:rsid w:val="00A94E96"/>
    <w:rsid w:val="00AB42E1"/>
    <w:rsid w:val="00AC01AB"/>
    <w:rsid w:val="00AE3079"/>
    <w:rsid w:val="00B11020"/>
    <w:rsid w:val="00B11B7B"/>
    <w:rsid w:val="00B40799"/>
    <w:rsid w:val="00B62BC5"/>
    <w:rsid w:val="00B64D65"/>
    <w:rsid w:val="00B94F83"/>
    <w:rsid w:val="00BA45B1"/>
    <w:rsid w:val="00BA73FA"/>
    <w:rsid w:val="00BB0901"/>
    <w:rsid w:val="00BD32DB"/>
    <w:rsid w:val="00BE092F"/>
    <w:rsid w:val="00BE3F4F"/>
    <w:rsid w:val="00BE76A0"/>
    <w:rsid w:val="00C16B66"/>
    <w:rsid w:val="00C23CFA"/>
    <w:rsid w:val="00C32AF4"/>
    <w:rsid w:val="00C82053"/>
    <w:rsid w:val="00C82FD0"/>
    <w:rsid w:val="00C928B5"/>
    <w:rsid w:val="00C948A6"/>
    <w:rsid w:val="00CA2AFF"/>
    <w:rsid w:val="00CD1E99"/>
    <w:rsid w:val="00CD3AE5"/>
    <w:rsid w:val="00CE1E7A"/>
    <w:rsid w:val="00CE70A0"/>
    <w:rsid w:val="00D14B9C"/>
    <w:rsid w:val="00D27321"/>
    <w:rsid w:val="00D43894"/>
    <w:rsid w:val="00D7737A"/>
    <w:rsid w:val="00D9631B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E62FF"/>
    <w:rsid w:val="00F23C32"/>
    <w:rsid w:val="00F26DFD"/>
    <w:rsid w:val="00F407A4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292A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A513-5A50-413E-804C-AB9E6847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4</cp:revision>
  <cp:lastPrinted>2015-12-03T14:07:00Z</cp:lastPrinted>
  <dcterms:created xsi:type="dcterms:W3CDTF">2015-12-07T10:48:00Z</dcterms:created>
  <dcterms:modified xsi:type="dcterms:W3CDTF">2015-12-15T13:14:00Z</dcterms:modified>
</cp:coreProperties>
</file>