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2121B7">
        <w:rPr>
          <w:b/>
          <w:i w:val="0"/>
        </w:rPr>
        <w:t xml:space="preserve"> </w:t>
      </w:r>
      <w:r w:rsidR="002121B7" w:rsidRPr="002121B7">
        <w:rPr>
          <w:b/>
          <w:i w:val="0"/>
        </w:rPr>
        <w:t>152/2015.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05253B">
        <w:rPr>
          <w:bCs/>
          <w:sz w:val="24"/>
          <w:szCs w:val="24"/>
        </w:rPr>
        <w:t xml:space="preserve"> 16</w:t>
      </w:r>
      <w:r w:rsidR="00CE6E7B">
        <w:rPr>
          <w:bCs/>
          <w:sz w:val="24"/>
          <w:szCs w:val="24"/>
        </w:rPr>
        <w:t>/12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A06B11" w:rsidRPr="002121B7" w:rsidRDefault="00D15ECA" w:rsidP="00A06B1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C3AAA" w:rsidRPr="002121B7">
        <w:rPr>
          <w:bCs/>
          <w:sz w:val="24"/>
          <w:szCs w:val="24"/>
        </w:rPr>
        <w:t>EMENDA MODIFICATIVA N° 0</w:t>
      </w:r>
      <w:r w:rsidR="00BC271D" w:rsidRPr="002121B7">
        <w:rPr>
          <w:bCs/>
          <w:sz w:val="24"/>
          <w:szCs w:val="24"/>
        </w:rPr>
        <w:t>02</w:t>
      </w:r>
      <w:r w:rsidR="00A06B11" w:rsidRPr="002121B7">
        <w:rPr>
          <w:bCs/>
          <w:sz w:val="24"/>
          <w:szCs w:val="24"/>
        </w:rPr>
        <w:t>/2015</w:t>
      </w:r>
      <w:r w:rsidR="0005253B" w:rsidRPr="002121B7">
        <w:rPr>
          <w:bCs/>
          <w:sz w:val="24"/>
          <w:szCs w:val="24"/>
        </w:rPr>
        <w:t xml:space="preserve"> AO PROJETO DE LEI Nº 092</w:t>
      </w:r>
      <w:r w:rsidR="00A06B11" w:rsidRPr="002121B7">
        <w:rPr>
          <w:bCs/>
          <w:sz w:val="24"/>
          <w:szCs w:val="24"/>
        </w:rPr>
        <w:t>/2015.</w:t>
      </w:r>
    </w:p>
    <w:p w:rsidR="00F5709D" w:rsidRPr="00BC2CE4" w:rsidRDefault="00F5709D" w:rsidP="00F5709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BC271D" w:rsidRPr="00F61AC7" w:rsidRDefault="007444F4" w:rsidP="00BC271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C3AAA">
        <w:rPr>
          <w:b/>
          <w:sz w:val="24"/>
          <w:szCs w:val="24"/>
        </w:rPr>
        <w:t>EMENTA:</w:t>
      </w:r>
      <w:r w:rsidR="00D55FE8" w:rsidRPr="008C3AAA">
        <w:rPr>
          <w:sz w:val="24"/>
          <w:szCs w:val="24"/>
        </w:rPr>
        <w:t xml:space="preserve"> </w:t>
      </w:r>
      <w:r w:rsidR="00BC271D" w:rsidRPr="00F61AC7">
        <w:rPr>
          <w:bCs/>
          <w:sz w:val="24"/>
          <w:szCs w:val="24"/>
        </w:rPr>
        <w:t>Modifica os Artigos 2º e 6º do Projeto de Lei n° 092/2015.</w:t>
      </w:r>
    </w:p>
    <w:p w:rsidR="008C3AAA" w:rsidRPr="008C3AAA" w:rsidRDefault="008C3AAA" w:rsidP="008C3AAA">
      <w:pPr>
        <w:pStyle w:val="Recuodecorpodetexto2"/>
        <w:ind w:left="0"/>
        <w:rPr>
          <w:sz w:val="24"/>
          <w:szCs w:val="24"/>
        </w:rPr>
      </w:pPr>
      <w:bookmarkStart w:id="0" w:name="_GoBack"/>
      <w:bookmarkEnd w:id="0"/>
    </w:p>
    <w:p w:rsidR="00F5709D" w:rsidRDefault="00F5709D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2121B7">
        <w:rPr>
          <w:sz w:val="24"/>
          <w:szCs w:val="24"/>
        </w:rPr>
        <w:t>HILTON POLESELLO</w:t>
      </w:r>
      <w:r w:rsidR="002121B7" w:rsidRPr="002121B7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D15ECA" w:rsidRDefault="00D55FE8" w:rsidP="00D15ECA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>, pa</w:t>
      </w:r>
      <w:r w:rsidR="00D61914">
        <w:rPr>
          <w:sz w:val="24"/>
          <w:szCs w:val="24"/>
        </w:rPr>
        <w:t>ra exarar parecer com relação à</w:t>
      </w:r>
      <w:r w:rsidR="00A95056">
        <w:rPr>
          <w:sz w:val="24"/>
          <w:szCs w:val="24"/>
        </w:rPr>
        <w:t xml:space="preserve"> </w:t>
      </w:r>
      <w:r w:rsidR="007C225C">
        <w:rPr>
          <w:b/>
          <w:sz w:val="24"/>
          <w:szCs w:val="24"/>
        </w:rPr>
        <w:t>Emenda Modificativa</w:t>
      </w:r>
      <w:r w:rsidR="00A95056" w:rsidRPr="00D61914">
        <w:rPr>
          <w:b/>
          <w:sz w:val="24"/>
          <w:szCs w:val="24"/>
        </w:rPr>
        <w:t xml:space="preserve"> </w:t>
      </w:r>
      <w:r w:rsidR="0005253B">
        <w:rPr>
          <w:b/>
          <w:sz w:val="24"/>
          <w:szCs w:val="24"/>
        </w:rPr>
        <w:t>n° 0</w:t>
      </w:r>
      <w:r w:rsidR="00BC271D">
        <w:rPr>
          <w:b/>
          <w:sz w:val="24"/>
          <w:szCs w:val="24"/>
        </w:rPr>
        <w:t>02</w:t>
      </w:r>
      <w:r w:rsidR="00D61914" w:rsidRPr="00D61914">
        <w:rPr>
          <w:b/>
          <w:sz w:val="24"/>
          <w:szCs w:val="24"/>
        </w:rPr>
        <w:t>/2015</w:t>
      </w:r>
      <w:r w:rsidR="00D61914">
        <w:rPr>
          <w:sz w:val="24"/>
          <w:szCs w:val="24"/>
        </w:rPr>
        <w:t xml:space="preserve"> a</w:t>
      </w:r>
      <w:r w:rsidR="00A95056">
        <w:rPr>
          <w:sz w:val="24"/>
          <w:szCs w:val="24"/>
        </w:rPr>
        <w:t xml:space="preserve">o </w:t>
      </w:r>
      <w:r w:rsidR="0005253B">
        <w:rPr>
          <w:b/>
          <w:bCs/>
          <w:sz w:val="24"/>
          <w:szCs w:val="24"/>
        </w:rPr>
        <w:t>Projeto de Lei nº 092</w:t>
      </w:r>
      <w:r w:rsidRPr="007444F4">
        <w:rPr>
          <w:b/>
          <w:bCs/>
          <w:sz w:val="24"/>
          <w:szCs w:val="24"/>
        </w:rPr>
        <w:t>/201</w:t>
      </w:r>
      <w:r w:rsidR="007C225C">
        <w:rPr>
          <w:b/>
          <w:bCs/>
          <w:sz w:val="24"/>
          <w:szCs w:val="24"/>
        </w:rPr>
        <w:t xml:space="preserve">5. </w:t>
      </w:r>
      <w:r w:rsidR="007C225C">
        <w:rPr>
          <w:rFonts w:eastAsia="Arial Unicode MS"/>
          <w:bCs/>
          <w:sz w:val="24"/>
          <w:szCs w:val="24"/>
        </w:rPr>
        <w:t>Após análise da Emenda Modificativa</w:t>
      </w:r>
      <w:r w:rsidR="00A95056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5253B"/>
    <w:rsid w:val="000947C3"/>
    <w:rsid w:val="001A1ADB"/>
    <w:rsid w:val="001A359A"/>
    <w:rsid w:val="001C5770"/>
    <w:rsid w:val="002121B7"/>
    <w:rsid w:val="003C5F8C"/>
    <w:rsid w:val="00432CAD"/>
    <w:rsid w:val="00467A6B"/>
    <w:rsid w:val="004C3CBF"/>
    <w:rsid w:val="005028AC"/>
    <w:rsid w:val="00552C7F"/>
    <w:rsid w:val="00555E6C"/>
    <w:rsid w:val="00610D06"/>
    <w:rsid w:val="007444F4"/>
    <w:rsid w:val="007C225C"/>
    <w:rsid w:val="007F354B"/>
    <w:rsid w:val="00827C6F"/>
    <w:rsid w:val="0088261D"/>
    <w:rsid w:val="008C3AAA"/>
    <w:rsid w:val="00922BCF"/>
    <w:rsid w:val="00A06B11"/>
    <w:rsid w:val="00A95056"/>
    <w:rsid w:val="00BC271D"/>
    <w:rsid w:val="00BE5FCA"/>
    <w:rsid w:val="00CE6E7B"/>
    <w:rsid w:val="00D15ECA"/>
    <w:rsid w:val="00D21DB8"/>
    <w:rsid w:val="00D55FE8"/>
    <w:rsid w:val="00D61914"/>
    <w:rsid w:val="00EF5DE4"/>
    <w:rsid w:val="00F5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2015-12-16T13:37:00Z</dcterms:created>
  <dcterms:modified xsi:type="dcterms:W3CDTF">2015-12-16T18:46:00Z</dcterms:modified>
</cp:coreProperties>
</file>