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44" w:rsidRDefault="001D5044" w:rsidP="00584BE4">
      <w:pPr>
        <w:pStyle w:val="NormalWeb"/>
        <w:spacing w:before="0" w:beforeAutospacing="0" w:after="0" w:afterAutospacing="0"/>
        <w:ind w:left="2835"/>
        <w:rPr>
          <w:b/>
        </w:rPr>
      </w:pPr>
      <w:bookmarkStart w:id="0" w:name="_GoBack"/>
      <w:bookmarkEnd w:id="0"/>
      <w:r w:rsidRPr="001D5044">
        <w:rPr>
          <w:b/>
        </w:rPr>
        <w:t>LEI COMPLEMENTAR Nº</w:t>
      </w:r>
      <w:r w:rsidR="00D52CA3" w:rsidRPr="001D5044">
        <w:rPr>
          <w:b/>
        </w:rPr>
        <w:t xml:space="preserve"> </w:t>
      </w:r>
      <w:r w:rsidR="00D52CA3">
        <w:rPr>
          <w:b/>
        </w:rPr>
        <w:t xml:space="preserve">235 DE 08 DE DEZEMBRO DE </w:t>
      </w:r>
      <w:r w:rsidR="0042779E">
        <w:rPr>
          <w:b/>
        </w:rPr>
        <w:t>2015</w:t>
      </w:r>
    </w:p>
    <w:p w:rsidR="0042779E" w:rsidRDefault="0042779E" w:rsidP="00584BE4">
      <w:pPr>
        <w:pStyle w:val="NormalWeb"/>
        <w:spacing w:before="0" w:beforeAutospacing="0" w:after="0" w:afterAutospacing="0"/>
        <w:ind w:left="2835"/>
        <w:rPr>
          <w:b/>
        </w:rPr>
      </w:pPr>
    </w:p>
    <w:p w:rsidR="0042779E" w:rsidRPr="001D5044" w:rsidRDefault="0042779E" w:rsidP="00584BE4">
      <w:pPr>
        <w:pStyle w:val="NormalWeb"/>
        <w:spacing w:before="0" w:beforeAutospacing="0" w:after="0" w:afterAutospacing="0"/>
        <w:ind w:left="2835"/>
        <w:rPr>
          <w:b/>
        </w:rPr>
      </w:pPr>
    </w:p>
    <w:p w:rsidR="001D5044" w:rsidRPr="001D5044" w:rsidRDefault="001D5044" w:rsidP="00584BE4">
      <w:pPr>
        <w:pStyle w:val="Recuodecorpodetexto"/>
        <w:spacing w:after="0" w:line="240" w:lineRule="auto"/>
        <w:ind w:left="2835"/>
        <w:jc w:val="both"/>
        <w:rPr>
          <w:rFonts w:ascii="Times New Roman" w:hAnsi="Times New Roman"/>
          <w:iCs/>
          <w:sz w:val="24"/>
          <w:szCs w:val="24"/>
        </w:rPr>
      </w:pPr>
      <w:r w:rsidRPr="001D5044">
        <w:rPr>
          <w:rFonts w:ascii="Times New Roman" w:hAnsi="Times New Roman"/>
          <w:sz w:val="24"/>
          <w:szCs w:val="24"/>
        </w:rPr>
        <w:t xml:space="preserve">Altera o </w:t>
      </w:r>
      <w:r w:rsidRPr="001D5044">
        <w:rPr>
          <w:rFonts w:ascii="Times New Roman" w:hAnsi="Times New Roman"/>
          <w:i/>
          <w:sz w:val="24"/>
          <w:szCs w:val="24"/>
        </w:rPr>
        <w:t xml:space="preserve">caput </w:t>
      </w:r>
      <w:r w:rsidRPr="001D5044">
        <w:rPr>
          <w:rFonts w:ascii="Times New Roman" w:hAnsi="Times New Roman"/>
          <w:sz w:val="24"/>
          <w:szCs w:val="24"/>
        </w:rPr>
        <w:t>do</w:t>
      </w:r>
      <w:r w:rsidRPr="001D5044">
        <w:rPr>
          <w:rFonts w:ascii="Times New Roman" w:hAnsi="Times New Roman"/>
          <w:i/>
          <w:sz w:val="24"/>
          <w:szCs w:val="24"/>
        </w:rPr>
        <w:t xml:space="preserve"> </w:t>
      </w:r>
      <w:r w:rsidRPr="001D5044">
        <w:rPr>
          <w:rFonts w:ascii="Times New Roman" w:hAnsi="Times New Roman"/>
          <w:sz w:val="24"/>
          <w:szCs w:val="24"/>
        </w:rPr>
        <w:t xml:space="preserve">Artigo 12 da Lei Complementar nº 233, de 10 de novembro de 2015 </w:t>
      </w:r>
      <w:r w:rsidRPr="001D5044">
        <w:rPr>
          <w:rFonts w:ascii="Times New Roman" w:hAnsi="Times New Roman"/>
          <w:iCs/>
          <w:sz w:val="24"/>
          <w:szCs w:val="24"/>
        </w:rPr>
        <w:t>e dá outras providências.</w:t>
      </w:r>
    </w:p>
    <w:p w:rsidR="001D5044" w:rsidRDefault="001D5044" w:rsidP="00584BE4">
      <w:pPr>
        <w:pStyle w:val="Recuodecorpodetexto"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42779E" w:rsidRPr="0042779E" w:rsidRDefault="0042779E" w:rsidP="00584BE4">
      <w:pPr>
        <w:pStyle w:val="Recuodecorpodetexto"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</w:p>
    <w:p w:rsidR="00D52CA3" w:rsidRDefault="00D52CA3" w:rsidP="00D52CA3">
      <w:pPr>
        <w:ind w:firstLine="2835"/>
        <w:jc w:val="both"/>
        <w:rPr>
          <w:bCs/>
          <w:iCs/>
        </w:rPr>
      </w:pPr>
      <w:r>
        <w:rPr>
          <w:bCs/>
          <w:iCs/>
        </w:rPr>
        <w:t>Dilceu Rossato, Prefeito Municipal de Sorriso, Estado de Mato Grosso, faz saber que a Câmara Municipal de Sorriso, aprovou o e ele sanciona a seguinte Lei Complementar:</w:t>
      </w:r>
    </w:p>
    <w:p w:rsidR="001D5044" w:rsidRPr="001D5044" w:rsidRDefault="001D5044" w:rsidP="0042779E">
      <w:pPr>
        <w:pStyle w:val="Recuodecorpodetexto2"/>
        <w:spacing w:after="0" w:line="240" w:lineRule="auto"/>
        <w:ind w:left="0" w:firstLine="1418"/>
        <w:rPr>
          <w:b/>
        </w:rPr>
      </w:pP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  <w:r w:rsidRPr="001D5044">
        <w:rPr>
          <w:b/>
        </w:rPr>
        <w:t xml:space="preserve">Art. 1º </w:t>
      </w:r>
      <w:r w:rsidRPr="001D5044">
        <w:t xml:space="preserve">O </w:t>
      </w:r>
      <w:r w:rsidRPr="001D5044">
        <w:rPr>
          <w:i/>
        </w:rPr>
        <w:t xml:space="preserve">caput </w:t>
      </w:r>
      <w:r w:rsidRPr="001D5044">
        <w:t>do Artigo 12 da Lei Complementar nº 233/2015, passa a ter a seguinte redação:</w:t>
      </w: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</w:p>
    <w:p w:rsidR="001D5044" w:rsidRPr="001D5044" w:rsidRDefault="001D5044" w:rsidP="0042779E">
      <w:pPr>
        <w:ind w:firstLine="1418"/>
        <w:jc w:val="both"/>
        <w:rPr>
          <w:i/>
        </w:rPr>
      </w:pPr>
      <w:r w:rsidRPr="001D5044">
        <w:t>“</w:t>
      </w:r>
      <w:r w:rsidRPr="001D5044">
        <w:rPr>
          <w:b/>
          <w:i/>
        </w:rPr>
        <w:t>Art. 12</w:t>
      </w:r>
      <w:r w:rsidRPr="001D5044">
        <w:rPr>
          <w:i/>
        </w:rPr>
        <w:t xml:space="preserve"> A manutenção dos serviços executados dar-se-ão mediante a cobrança de Tarifa a ser instituída pela entidade, com base em estudos previamente apresentados com os orçamentos do custo para o cumprimento dos objetivos, devendo ser aprovada em </w:t>
      </w:r>
      <w:r w:rsidR="00D52CA3" w:rsidRPr="001D5044">
        <w:rPr>
          <w:i/>
        </w:rPr>
        <w:t>assembléia</w:t>
      </w:r>
      <w:r w:rsidRPr="001D5044">
        <w:rPr>
          <w:i/>
        </w:rPr>
        <w:t xml:space="preserve"> pelos membros da entidade conforme o quórum estabelecido em seu estatuto social.”</w:t>
      </w: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</w:p>
    <w:p w:rsidR="001D5044" w:rsidRP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  <w:r w:rsidRPr="001D5044">
        <w:rPr>
          <w:b/>
        </w:rPr>
        <w:t xml:space="preserve">Art. 2º </w:t>
      </w:r>
      <w:r w:rsidRPr="001D5044">
        <w:t>Esta Lei Complementar entra em vigor na data de sua publicação.</w:t>
      </w:r>
    </w:p>
    <w:p w:rsidR="001D5044" w:rsidRDefault="001D5044" w:rsidP="0042779E">
      <w:pPr>
        <w:pStyle w:val="NormalWeb"/>
        <w:spacing w:before="0" w:beforeAutospacing="0" w:after="0" w:afterAutospacing="0"/>
        <w:ind w:firstLine="1418"/>
        <w:jc w:val="both"/>
      </w:pPr>
    </w:p>
    <w:p w:rsidR="00584BE4" w:rsidRDefault="00584BE4" w:rsidP="0042779E">
      <w:pPr>
        <w:pStyle w:val="NormalWeb"/>
        <w:spacing w:before="0" w:beforeAutospacing="0" w:after="0" w:afterAutospacing="0"/>
        <w:ind w:firstLine="1418"/>
        <w:jc w:val="both"/>
      </w:pPr>
    </w:p>
    <w:p w:rsidR="00584BE4" w:rsidRPr="00B51421" w:rsidRDefault="00584BE4" w:rsidP="00584BE4">
      <w:pPr>
        <w:autoSpaceDE w:val="0"/>
        <w:autoSpaceDN w:val="0"/>
        <w:adjustRightInd w:val="0"/>
        <w:ind w:firstLine="1418"/>
        <w:jc w:val="both"/>
      </w:pPr>
      <w:r w:rsidRPr="00B51421">
        <w:t xml:space="preserve">Sorriso, estado de Mato Grosso, em </w:t>
      </w:r>
      <w:r>
        <w:t>0</w:t>
      </w:r>
      <w:r w:rsidR="00D52CA3">
        <w:t>8</w:t>
      </w:r>
      <w:r w:rsidRPr="00B51421">
        <w:t xml:space="preserve"> de </w:t>
      </w:r>
      <w:r>
        <w:t>dezem</w:t>
      </w:r>
      <w:r w:rsidRPr="00B51421">
        <w:t>bro de 2015.</w:t>
      </w:r>
    </w:p>
    <w:p w:rsidR="00584BE4" w:rsidRPr="00B51421" w:rsidRDefault="00584BE4" w:rsidP="00584BE4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</w:p>
    <w:p w:rsidR="00584BE4" w:rsidRPr="00B51421" w:rsidRDefault="00584BE4" w:rsidP="00584BE4">
      <w:pPr>
        <w:autoSpaceDE w:val="0"/>
        <w:autoSpaceDN w:val="0"/>
        <w:adjustRightInd w:val="0"/>
        <w:jc w:val="center"/>
        <w:rPr>
          <w:bCs/>
          <w:iCs/>
        </w:rPr>
      </w:pPr>
    </w:p>
    <w:p w:rsidR="00584BE4" w:rsidRDefault="00584BE4" w:rsidP="00584BE4">
      <w:pPr>
        <w:autoSpaceDE w:val="0"/>
        <w:autoSpaceDN w:val="0"/>
        <w:adjustRightInd w:val="0"/>
        <w:jc w:val="center"/>
        <w:rPr>
          <w:bCs/>
          <w:iCs/>
        </w:rPr>
      </w:pPr>
    </w:p>
    <w:p w:rsidR="00584BE4" w:rsidRPr="00B51421" w:rsidRDefault="00584BE4" w:rsidP="00584BE4">
      <w:pPr>
        <w:autoSpaceDE w:val="0"/>
        <w:autoSpaceDN w:val="0"/>
        <w:adjustRightInd w:val="0"/>
        <w:jc w:val="center"/>
        <w:rPr>
          <w:bCs/>
          <w:iCs/>
        </w:rPr>
      </w:pPr>
    </w:p>
    <w:p w:rsidR="00584BE4" w:rsidRPr="00B51421" w:rsidRDefault="00584BE4" w:rsidP="00584BE4">
      <w:pPr>
        <w:autoSpaceDE w:val="0"/>
        <w:autoSpaceDN w:val="0"/>
        <w:adjustRightInd w:val="0"/>
        <w:jc w:val="center"/>
        <w:rPr>
          <w:bCs/>
          <w:iCs/>
        </w:rPr>
      </w:pPr>
    </w:p>
    <w:p w:rsidR="00D52CA3" w:rsidRPr="005B285B" w:rsidRDefault="00D52CA3" w:rsidP="00D52CA3">
      <w:pPr>
        <w:jc w:val="center"/>
        <w:rPr>
          <w:b/>
          <w:bCs/>
          <w:iCs/>
          <w:color w:val="000000"/>
          <w:shd w:val="clear" w:color="auto" w:fill="FFFFFF"/>
        </w:rPr>
      </w:pPr>
      <w:r w:rsidRPr="005B285B">
        <w:rPr>
          <w:b/>
          <w:bCs/>
          <w:iCs/>
          <w:color w:val="000000"/>
          <w:shd w:val="clear" w:color="auto" w:fill="FFFFFF"/>
        </w:rPr>
        <w:t xml:space="preserve">                                                                            DILCEU ROSSATO</w:t>
      </w:r>
    </w:p>
    <w:p w:rsidR="00D52CA3" w:rsidRPr="005B285B" w:rsidRDefault="00D52CA3" w:rsidP="00D52CA3">
      <w:pPr>
        <w:tabs>
          <w:tab w:val="left" w:pos="2703"/>
        </w:tabs>
        <w:jc w:val="center"/>
        <w:rPr>
          <w:bCs/>
          <w:iCs/>
          <w:color w:val="000000"/>
          <w:shd w:val="clear" w:color="auto" w:fill="FFFFFF"/>
        </w:rPr>
      </w:pPr>
      <w:r w:rsidRPr="005B285B">
        <w:rPr>
          <w:bCs/>
          <w:iCs/>
          <w:color w:val="000000"/>
          <w:shd w:val="clear" w:color="auto" w:fill="FFFFFF"/>
        </w:rPr>
        <w:t xml:space="preserve">                                                                        </w:t>
      </w:r>
      <w:r>
        <w:rPr>
          <w:bCs/>
          <w:iCs/>
          <w:color w:val="000000"/>
          <w:shd w:val="clear" w:color="auto" w:fill="FFFFFF"/>
        </w:rPr>
        <w:t xml:space="preserve">   </w:t>
      </w:r>
      <w:r w:rsidRPr="005B285B">
        <w:rPr>
          <w:bCs/>
          <w:iCs/>
          <w:color w:val="000000"/>
          <w:shd w:val="clear" w:color="auto" w:fill="FFFFFF"/>
        </w:rPr>
        <w:t xml:space="preserve"> Prefeito Municipal</w:t>
      </w:r>
    </w:p>
    <w:p w:rsidR="00D52CA3" w:rsidRPr="005B285B" w:rsidRDefault="00D52CA3" w:rsidP="00D52CA3">
      <w:pPr>
        <w:tabs>
          <w:tab w:val="left" w:pos="2703"/>
        </w:tabs>
        <w:rPr>
          <w:b/>
          <w:bCs/>
          <w:iCs/>
          <w:color w:val="000000"/>
          <w:shd w:val="clear" w:color="auto" w:fill="FFFFFF"/>
        </w:rPr>
      </w:pPr>
      <w:r w:rsidRPr="005B285B">
        <w:rPr>
          <w:bCs/>
          <w:iCs/>
          <w:color w:val="000000"/>
          <w:shd w:val="clear" w:color="auto" w:fill="FFFFFF"/>
        </w:rPr>
        <w:t xml:space="preserve">    </w:t>
      </w:r>
      <w:r w:rsidRPr="005B285B">
        <w:rPr>
          <w:b/>
          <w:bCs/>
          <w:iCs/>
          <w:color w:val="000000"/>
          <w:shd w:val="clear" w:color="auto" w:fill="FFFFFF"/>
        </w:rPr>
        <w:t>Marilene Felicitá Savi</w:t>
      </w:r>
    </w:p>
    <w:p w:rsidR="00584BE4" w:rsidRPr="00B51421" w:rsidRDefault="00D52CA3" w:rsidP="00D52CA3">
      <w:pPr>
        <w:autoSpaceDE w:val="0"/>
        <w:autoSpaceDN w:val="0"/>
        <w:adjustRightInd w:val="0"/>
        <w:rPr>
          <w:bCs/>
        </w:rPr>
      </w:pPr>
      <w:r w:rsidRPr="005B285B">
        <w:rPr>
          <w:bCs/>
          <w:iCs/>
          <w:color w:val="000000"/>
          <w:shd w:val="clear" w:color="auto" w:fill="FFFFFF"/>
        </w:rPr>
        <w:t>Secretária de Administração</w:t>
      </w:r>
    </w:p>
    <w:sectPr w:rsidR="00584BE4" w:rsidRPr="00B51421" w:rsidSect="0042779E">
      <w:footerReference w:type="default" r:id="rId8"/>
      <w:pgSz w:w="11906" w:h="16838" w:code="9"/>
      <w:pgMar w:top="255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1BB" w:rsidRDefault="00AF41BB" w:rsidP="0047343C">
      <w:r>
        <w:separator/>
      </w:r>
    </w:p>
  </w:endnote>
  <w:endnote w:type="continuationSeparator" w:id="0">
    <w:p w:rsidR="00AF41BB" w:rsidRDefault="00AF41BB" w:rsidP="0047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2172"/>
      <w:docPartObj>
        <w:docPartGallery w:val="Page Numbers (Bottom of Page)"/>
        <w:docPartUnique/>
      </w:docPartObj>
    </w:sdtPr>
    <w:sdtEndPr/>
    <w:sdtContent>
      <w:p w:rsidR="00067F36" w:rsidRDefault="003532FC">
        <w:pPr>
          <w:pStyle w:val="Rodap"/>
          <w:jc w:val="right"/>
        </w:pPr>
        <w:r>
          <w:fldChar w:fldCharType="begin"/>
        </w:r>
        <w:r w:rsidR="001D5044">
          <w:instrText xml:space="preserve"> PAGE   \* MERGEFORMAT </w:instrText>
        </w:r>
        <w:r>
          <w:fldChar w:fldCharType="separate"/>
        </w:r>
        <w:r w:rsidR="001F7B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1F7B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1BB" w:rsidRDefault="00AF41BB" w:rsidP="0047343C">
      <w:r>
        <w:separator/>
      </w:r>
    </w:p>
  </w:footnote>
  <w:footnote w:type="continuationSeparator" w:id="0">
    <w:p w:rsidR="00AF41BB" w:rsidRDefault="00AF41BB" w:rsidP="0047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12604BE0"/>
    <w:name w:val="WW8Num3"/>
    <w:lvl w:ilvl="0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b/>
      </w:rPr>
    </w:lvl>
  </w:abstractNum>
  <w:abstractNum w:abstractNumId="2" w15:restartNumberingAfterBreak="0">
    <w:nsid w:val="00FF6AA8"/>
    <w:multiLevelType w:val="hybridMultilevel"/>
    <w:tmpl w:val="3B4AE7D2"/>
    <w:lvl w:ilvl="0" w:tplc="1534F14A">
      <w:start w:val="1"/>
      <w:numFmt w:val="upperRoman"/>
      <w:lvlText w:val="%1)"/>
      <w:lvlJc w:val="left"/>
      <w:pPr>
        <w:ind w:left="1428" w:hanging="720"/>
      </w:pPr>
      <w:rPr>
        <w:rFonts w:ascii="Garamond" w:hAnsi="Garamond" w:cs="Arial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C0342C"/>
    <w:multiLevelType w:val="multilevel"/>
    <w:tmpl w:val="0C5A2CCC"/>
    <w:lvl w:ilvl="0">
      <w:start w:val="1"/>
      <w:numFmt w:val="upperRoman"/>
      <w:lvlText w:val="%1)"/>
      <w:lvlJc w:val="left"/>
      <w:pPr>
        <w:tabs>
          <w:tab w:val="num" w:pos="0"/>
        </w:tabs>
        <w:ind w:left="0" w:firstLine="0"/>
      </w:pPr>
      <w:rPr>
        <w:rFonts w:ascii="Garamond" w:eastAsia="Times New Roman" w:hAnsi="Garamond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AE5AAA"/>
    <w:multiLevelType w:val="hybridMultilevel"/>
    <w:tmpl w:val="F53CA966"/>
    <w:lvl w:ilvl="0" w:tplc="6A34D5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8EC"/>
    <w:multiLevelType w:val="hybridMultilevel"/>
    <w:tmpl w:val="8894110E"/>
    <w:lvl w:ilvl="0" w:tplc="129A01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95944"/>
    <w:multiLevelType w:val="hybridMultilevel"/>
    <w:tmpl w:val="017EA6AA"/>
    <w:lvl w:ilvl="0" w:tplc="65BA30C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2591B97"/>
    <w:multiLevelType w:val="hybridMultilevel"/>
    <w:tmpl w:val="61243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F3411"/>
    <w:multiLevelType w:val="hybridMultilevel"/>
    <w:tmpl w:val="2D70840E"/>
    <w:lvl w:ilvl="0" w:tplc="706ECA0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4D0DF2"/>
    <w:multiLevelType w:val="singleLevel"/>
    <w:tmpl w:val="E964573A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</w:abstractNum>
  <w:abstractNum w:abstractNumId="10" w15:restartNumberingAfterBreak="0">
    <w:nsid w:val="1BE01BD0"/>
    <w:multiLevelType w:val="hybridMultilevel"/>
    <w:tmpl w:val="9E3AC7CC"/>
    <w:lvl w:ilvl="0" w:tplc="B0A4FC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16CB"/>
    <w:multiLevelType w:val="hybridMultilevel"/>
    <w:tmpl w:val="7E923E14"/>
    <w:lvl w:ilvl="0" w:tplc="0C3254E6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D8A5B1A"/>
    <w:multiLevelType w:val="hybridMultilevel"/>
    <w:tmpl w:val="98A2E8E8"/>
    <w:lvl w:ilvl="0" w:tplc="89BA3BA4">
      <w:start w:val="1"/>
      <w:numFmt w:val="upperRoman"/>
      <w:lvlText w:val="%1-"/>
      <w:lvlJc w:val="left"/>
      <w:pPr>
        <w:ind w:left="142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1DAB5DA7"/>
    <w:multiLevelType w:val="hybridMultilevel"/>
    <w:tmpl w:val="3FEA80BA"/>
    <w:lvl w:ilvl="0" w:tplc="FBE64C22">
      <w:start w:val="1"/>
      <w:numFmt w:val="upperRoman"/>
      <w:lvlText w:val="%1)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FE2C3D"/>
    <w:multiLevelType w:val="hybridMultilevel"/>
    <w:tmpl w:val="32E49D30"/>
    <w:lvl w:ilvl="0" w:tplc="1AA205C2">
      <w:start w:val="1"/>
      <w:numFmt w:val="upperRoman"/>
      <w:lvlText w:val="%1-"/>
      <w:lvlJc w:val="left"/>
      <w:pPr>
        <w:ind w:left="21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 w15:restartNumberingAfterBreak="0">
    <w:nsid w:val="1FA070B0"/>
    <w:multiLevelType w:val="hybridMultilevel"/>
    <w:tmpl w:val="69BE1934"/>
    <w:lvl w:ilvl="0" w:tplc="D56C51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634F2"/>
    <w:multiLevelType w:val="hybridMultilevel"/>
    <w:tmpl w:val="54A0DE44"/>
    <w:lvl w:ilvl="0" w:tplc="8024631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4FD3BB1"/>
    <w:multiLevelType w:val="hybridMultilevel"/>
    <w:tmpl w:val="B6D47CC6"/>
    <w:lvl w:ilvl="0" w:tplc="A48610F4">
      <w:start w:val="1"/>
      <w:numFmt w:val="lowerLetter"/>
      <w:lvlText w:val="%1)"/>
      <w:lvlJc w:val="left"/>
      <w:pPr>
        <w:ind w:left="10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27ED6F8A"/>
    <w:multiLevelType w:val="hybridMultilevel"/>
    <w:tmpl w:val="7FCAD3E6"/>
    <w:lvl w:ilvl="0" w:tplc="6F686CE8">
      <w:start w:val="1"/>
      <w:numFmt w:val="upperRoman"/>
      <w:lvlText w:val="%1)"/>
      <w:lvlJc w:val="left"/>
      <w:pPr>
        <w:ind w:left="1428" w:hanging="720"/>
      </w:pPr>
      <w:rPr>
        <w:rFonts w:ascii="Garamond" w:hAnsi="Garamond" w:cs="Arial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3C775E"/>
    <w:multiLevelType w:val="hybridMultilevel"/>
    <w:tmpl w:val="E76E2402"/>
    <w:lvl w:ilvl="0" w:tplc="BD3890B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60019">
      <w:start w:val="1"/>
      <w:numFmt w:val="lowerLetter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pStyle w:val="Ttulo3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72CF5"/>
    <w:multiLevelType w:val="hybridMultilevel"/>
    <w:tmpl w:val="9D182E1E"/>
    <w:lvl w:ilvl="0" w:tplc="5226FA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A3BBA"/>
    <w:multiLevelType w:val="hybridMultilevel"/>
    <w:tmpl w:val="DEE8FDE6"/>
    <w:lvl w:ilvl="0" w:tplc="0C9295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E325E"/>
    <w:multiLevelType w:val="hybridMultilevel"/>
    <w:tmpl w:val="620602AE"/>
    <w:lvl w:ilvl="0" w:tplc="E6A859E6">
      <w:start w:val="1"/>
      <w:numFmt w:val="upperRoman"/>
      <w:lvlText w:val="%1-"/>
      <w:lvlJc w:val="left"/>
      <w:pPr>
        <w:ind w:left="1080" w:hanging="720"/>
      </w:pPr>
      <w:rPr>
        <w:rFonts w:ascii="Garamond" w:hAnsi="Garamond" w:cs="Arial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168EC"/>
    <w:multiLevelType w:val="hybridMultilevel"/>
    <w:tmpl w:val="974A5ADE"/>
    <w:lvl w:ilvl="0" w:tplc="69FAFE42">
      <w:start w:val="1"/>
      <w:numFmt w:val="upperRoman"/>
      <w:lvlText w:val="%1-"/>
      <w:lvlJc w:val="left"/>
      <w:pPr>
        <w:ind w:left="1080" w:hanging="720"/>
      </w:pPr>
      <w:rPr>
        <w:rFonts w:ascii="Garamond" w:eastAsia="Times New Roman" w:hAnsi="Garamond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C0780"/>
    <w:multiLevelType w:val="hybridMultilevel"/>
    <w:tmpl w:val="0BC6F242"/>
    <w:lvl w:ilvl="0" w:tplc="8A78C84C">
      <w:start w:val="1"/>
      <w:numFmt w:val="upperRoman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8C41A7"/>
    <w:multiLevelType w:val="hybridMultilevel"/>
    <w:tmpl w:val="C9D20814"/>
    <w:lvl w:ilvl="0" w:tplc="EE527B5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1E7D52"/>
    <w:multiLevelType w:val="hybridMultilevel"/>
    <w:tmpl w:val="CFDCDE7C"/>
    <w:lvl w:ilvl="0" w:tplc="9C562D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02BEE"/>
    <w:multiLevelType w:val="hybridMultilevel"/>
    <w:tmpl w:val="BE008906"/>
    <w:lvl w:ilvl="0" w:tplc="E4F2A2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83A33"/>
    <w:multiLevelType w:val="hybridMultilevel"/>
    <w:tmpl w:val="262488F8"/>
    <w:lvl w:ilvl="0" w:tplc="C49AFCF6">
      <w:start w:val="1"/>
      <w:numFmt w:val="upperRoman"/>
      <w:lvlText w:val="%1)"/>
      <w:lvlJc w:val="left"/>
      <w:pPr>
        <w:ind w:left="213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9" w15:restartNumberingAfterBreak="0">
    <w:nsid w:val="5D6E1D8B"/>
    <w:multiLevelType w:val="hybridMultilevel"/>
    <w:tmpl w:val="485C6956"/>
    <w:lvl w:ilvl="0" w:tplc="04A21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8B721B"/>
    <w:multiLevelType w:val="hybridMultilevel"/>
    <w:tmpl w:val="913AF2DC"/>
    <w:lvl w:ilvl="0" w:tplc="A4A4B1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87E67"/>
    <w:multiLevelType w:val="hybridMultilevel"/>
    <w:tmpl w:val="8FFA1660"/>
    <w:lvl w:ilvl="0" w:tplc="D65E6BB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5C33CB2"/>
    <w:multiLevelType w:val="hybridMultilevel"/>
    <w:tmpl w:val="9D0E8CD2"/>
    <w:lvl w:ilvl="0" w:tplc="DB40AB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24697"/>
    <w:multiLevelType w:val="hybridMultilevel"/>
    <w:tmpl w:val="CA3AAF5A"/>
    <w:lvl w:ilvl="0" w:tplc="B554CBD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7560E7E"/>
    <w:multiLevelType w:val="hybridMultilevel"/>
    <w:tmpl w:val="99EEBCEC"/>
    <w:lvl w:ilvl="0" w:tplc="2CC01CC6">
      <w:start w:val="1"/>
      <w:numFmt w:val="lowerLetter"/>
      <w:lvlText w:val="%1)"/>
      <w:lvlJc w:val="left"/>
      <w:pPr>
        <w:ind w:left="1778" w:hanging="360"/>
      </w:pPr>
      <w:rPr>
        <w:rFonts w:ascii="Times New Roman" w:eastAsia="Arial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7DA6EDF"/>
    <w:multiLevelType w:val="hybridMultilevel"/>
    <w:tmpl w:val="8E00F8AA"/>
    <w:lvl w:ilvl="0" w:tplc="50BCB22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A800041"/>
    <w:multiLevelType w:val="hybridMultilevel"/>
    <w:tmpl w:val="B19E737C"/>
    <w:lvl w:ilvl="0" w:tplc="6CC660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836E8"/>
    <w:multiLevelType w:val="hybridMultilevel"/>
    <w:tmpl w:val="821E3C2A"/>
    <w:lvl w:ilvl="0" w:tplc="AD88C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3E3E2E"/>
    <w:multiLevelType w:val="hybridMultilevel"/>
    <w:tmpl w:val="FDE2956A"/>
    <w:lvl w:ilvl="0" w:tplc="800243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36EB7"/>
    <w:multiLevelType w:val="singleLevel"/>
    <w:tmpl w:val="913C55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4364D3"/>
    <w:multiLevelType w:val="hybridMultilevel"/>
    <w:tmpl w:val="270C746C"/>
    <w:lvl w:ilvl="0" w:tplc="0414CA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778B5"/>
    <w:multiLevelType w:val="hybridMultilevel"/>
    <w:tmpl w:val="8D2652FE"/>
    <w:lvl w:ilvl="0" w:tplc="0F0A5D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B0894"/>
    <w:multiLevelType w:val="hybridMultilevel"/>
    <w:tmpl w:val="8AF674CE"/>
    <w:lvl w:ilvl="0" w:tplc="9FDA20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06B09"/>
    <w:multiLevelType w:val="hybridMultilevel"/>
    <w:tmpl w:val="D0C81EFE"/>
    <w:lvl w:ilvl="0" w:tplc="07628F88">
      <w:start w:val="1"/>
      <w:numFmt w:val="lowerLetter"/>
      <w:lvlText w:val="%1)"/>
      <w:lvlJc w:val="left"/>
      <w:pPr>
        <w:ind w:left="10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 w15:restartNumberingAfterBreak="0">
    <w:nsid w:val="77C479E4"/>
    <w:multiLevelType w:val="hybridMultilevel"/>
    <w:tmpl w:val="66E4D2B0"/>
    <w:lvl w:ilvl="0" w:tplc="5746A0B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7B972E6C"/>
    <w:multiLevelType w:val="hybridMultilevel"/>
    <w:tmpl w:val="2F8464CC"/>
    <w:lvl w:ilvl="0" w:tplc="70784EBE">
      <w:start w:val="1"/>
      <w:numFmt w:val="upperRoman"/>
      <w:lvlText w:val="%1-"/>
      <w:lvlJc w:val="left"/>
      <w:pPr>
        <w:ind w:left="142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6" w15:restartNumberingAfterBreak="0">
    <w:nsid w:val="7E166EE9"/>
    <w:multiLevelType w:val="hybridMultilevel"/>
    <w:tmpl w:val="AEE417FE"/>
    <w:lvl w:ilvl="0" w:tplc="CE02BBE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18"/>
  </w:num>
  <w:num w:numId="9">
    <w:abstractNumId w:val="2"/>
  </w:num>
  <w:num w:numId="10">
    <w:abstractNumId w:val="23"/>
  </w:num>
  <w:num w:numId="11">
    <w:abstractNumId w:val="28"/>
  </w:num>
  <w:num w:numId="12">
    <w:abstractNumId w:val="46"/>
  </w:num>
  <w:num w:numId="13">
    <w:abstractNumId w:val="43"/>
  </w:num>
  <w:num w:numId="14">
    <w:abstractNumId w:val="17"/>
  </w:num>
  <w:num w:numId="15">
    <w:abstractNumId w:val="12"/>
  </w:num>
  <w:num w:numId="16">
    <w:abstractNumId w:val="25"/>
  </w:num>
  <w:num w:numId="17">
    <w:abstractNumId w:val="10"/>
  </w:num>
  <w:num w:numId="18">
    <w:abstractNumId w:val="37"/>
  </w:num>
  <w:num w:numId="19">
    <w:abstractNumId w:val="36"/>
  </w:num>
  <w:num w:numId="20">
    <w:abstractNumId w:val="21"/>
  </w:num>
  <w:num w:numId="21">
    <w:abstractNumId w:val="5"/>
  </w:num>
  <w:num w:numId="22">
    <w:abstractNumId w:val="4"/>
  </w:num>
  <w:num w:numId="23">
    <w:abstractNumId w:val="40"/>
  </w:num>
  <w:num w:numId="24">
    <w:abstractNumId w:val="26"/>
  </w:num>
  <w:num w:numId="25">
    <w:abstractNumId w:val="30"/>
  </w:num>
  <w:num w:numId="26">
    <w:abstractNumId w:val="20"/>
  </w:num>
  <w:num w:numId="27">
    <w:abstractNumId w:val="22"/>
  </w:num>
  <w:num w:numId="28">
    <w:abstractNumId w:val="41"/>
  </w:num>
  <w:num w:numId="29">
    <w:abstractNumId w:val="7"/>
  </w:num>
  <w:num w:numId="30">
    <w:abstractNumId w:val="42"/>
  </w:num>
  <w:num w:numId="31">
    <w:abstractNumId w:val="32"/>
  </w:num>
  <w:num w:numId="32">
    <w:abstractNumId w:val="15"/>
  </w:num>
  <w:num w:numId="33">
    <w:abstractNumId w:val="45"/>
  </w:num>
  <w:num w:numId="34">
    <w:abstractNumId w:val="14"/>
  </w:num>
  <w:num w:numId="35">
    <w:abstractNumId w:val="39"/>
  </w:num>
  <w:num w:numId="36">
    <w:abstractNumId w:val="38"/>
  </w:num>
  <w:num w:numId="37">
    <w:abstractNumId w:val="8"/>
  </w:num>
  <w:num w:numId="38">
    <w:abstractNumId w:val="34"/>
  </w:num>
  <w:num w:numId="39">
    <w:abstractNumId w:val="27"/>
  </w:num>
  <w:num w:numId="40">
    <w:abstractNumId w:val="16"/>
  </w:num>
  <w:num w:numId="41">
    <w:abstractNumId w:val="33"/>
  </w:num>
  <w:num w:numId="42">
    <w:abstractNumId w:val="44"/>
  </w:num>
  <w:num w:numId="43">
    <w:abstractNumId w:val="35"/>
  </w:num>
  <w:num w:numId="44">
    <w:abstractNumId w:val="31"/>
  </w:num>
  <w:num w:numId="45">
    <w:abstractNumId w:val="6"/>
  </w:num>
  <w:num w:numId="46">
    <w:abstractNumId w:val="2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EF"/>
    <w:rsid w:val="00004DBC"/>
    <w:rsid w:val="00005EB7"/>
    <w:rsid w:val="00041635"/>
    <w:rsid w:val="0005147A"/>
    <w:rsid w:val="000626FD"/>
    <w:rsid w:val="000761E5"/>
    <w:rsid w:val="00085F01"/>
    <w:rsid w:val="000A1A00"/>
    <w:rsid w:val="000A564A"/>
    <w:rsid w:val="000A5877"/>
    <w:rsid w:val="000A6156"/>
    <w:rsid w:val="000B4A51"/>
    <w:rsid w:val="000C0045"/>
    <w:rsid w:val="000C3C87"/>
    <w:rsid w:val="000D3188"/>
    <w:rsid w:val="000E10CC"/>
    <w:rsid w:val="000E154B"/>
    <w:rsid w:val="000F06E7"/>
    <w:rsid w:val="000F2C51"/>
    <w:rsid w:val="000F45C7"/>
    <w:rsid w:val="000F46E7"/>
    <w:rsid w:val="0011271B"/>
    <w:rsid w:val="00113936"/>
    <w:rsid w:val="001243A3"/>
    <w:rsid w:val="00130B62"/>
    <w:rsid w:val="00132F36"/>
    <w:rsid w:val="00135A99"/>
    <w:rsid w:val="00145E2B"/>
    <w:rsid w:val="00163CEF"/>
    <w:rsid w:val="001668C7"/>
    <w:rsid w:val="00175155"/>
    <w:rsid w:val="00176C97"/>
    <w:rsid w:val="00181315"/>
    <w:rsid w:val="0018159F"/>
    <w:rsid w:val="00182862"/>
    <w:rsid w:val="00192852"/>
    <w:rsid w:val="001B6250"/>
    <w:rsid w:val="001C1698"/>
    <w:rsid w:val="001C60E9"/>
    <w:rsid w:val="001C72C3"/>
    <w:rsid w:val="001D5044"/>
    <w:rsid w:val="001E0AFD"/>
    <w:rsid w:val="001E4E5C"/>
    <w:rsid w:val="001F7BE1"/>
    <w:rsid w:val="00207DFB"/>
    <w:rsid w:val="00211240"/>
    <w:rsid w:val="00214217"/>
    <w:rsid w:val="00231B9C"/>
    <w:rsid w:val="00233CDA"/>
    <w:rsid w:val="00237AB1"/>
    <w:rsid w:val="00241C14"/>
    <w:rsid w:val="00253453"/>
    <w:rsid w:val="00293B04"/>
    <w:rsid w:val="002A3B94"/>
    <w:rsid w:val="002A7429"/>
    <w:rsid w:val="002B03E1"/>
    <w:rsid w:val="002C2E40"/>
    <w:rsid w:val="002C37C6"/>
    <w:rsid w:val="002C4962"/>
    <w:rsid w:val="002D43D7"/>
    <w:rsid w:val="002D4C7E"/>
    <w:rsid w:val="002E0687"/>
    <w:rsid w:val="002E2AE0"/>
    <w:rsid w:val="002E7362"/>
    <w:rsid w:val="00307FF0"/>
    <w:rsid w:val="00324BDD"/>
    <w:rsid w:val="003532FC"/>
    <w:rsid w:val="00357179"/>
    <w:rsid w:val="003673EA"/>
    <w:rsid w:val="00382249"/>
    <w:rsid w:val="00390D8F"/>
    <w:rsid w:val="003B0B84"/>
    <w:rsid w:val="003B4496"/>
    <w:rsid w:val="003D23CB"/>
    <w:rsid w:val="003E0269"/>
    <w:rsid w:val="003E3302"/>
    <w:rsid w:val="0041400C"/>
    <w:rsid w:val="0042779E"/>
    <w:rsid w:val="00435D4F"/>
    <w:rsid w:val="00443A82"/>
    <w:rsid w:val="00450E42"/>
    <w:rsid w:val="0047343C"/>
    <w:rsid w:val="00475A0B"/>
    <w:rsid w:val="00475FCD"/>
    <w:rsid w:val="00495F83"/>
    <w:rsid w:val="004968B1"/>
    <w:rsid w:val="004A27DF"/>
    <w:rsid w:val="004A7780"/>
    <w:rsid w:val="004C1718"/>
    <w:rsid w:val="004C3AED"/>
    <w:rsid w:val="004C464A"/>
    <w:rsid w:val="004D00B6"/>
    <w:rsid w:val="004D0E1D"/>
    <w:rsid w:val="004D1E6C"/>
    <w:rsid w:val="004D3D79"/>
    <w:rsid w:val="004E05D7"/>
    <w:rsid w:val="004F22B8"/>
    <w:rsid w:val="00517B5E"/>
    <w:rsid w:val="0052697E"/>
    <w:rsid w:val="00545262"/>
    <w:rsid w:val="00550271"/>
    <w:rsid w:val="005626A6"/>
    <w:rsid w:val="0057106A"/>
    <w:rsid w:val="005761B9"/>
    <w:rsid w:val="00583B44"/>
    <w:rsid w:val="00584BE4"/>
    <w:rsid w:val="00587285"/>
    <w:rsid w:val="00591E17"/>
    <w:rsid w:val="00592FBD"/>
    <w:rsid w:val="005978DA"/>
    <w:rsid w:val="005A4B6F"/>
    <w:rsid w:val="005A68C4"/>
    <w:rsid w:val="005B11AB"/>
    <w:rsid w:val="005B31C4"/>
    <w:rsid w:val="005B7C81"/>
    <w:rsid w:val="005C4989"/>
    <w:rsid w:val="005C5827"/>
    <w:rsid w:val="005E47F6"/>
    <w:rsid w:val="005F0508"/>
    <w:rsid w:val="005F45CF"/>
    <w:rsid w:val="006110EA"/>
    <w:rsid w:val="006410C4"/>
    <w:rsid w:val="00657B73"/>
    <w:rsid w:val="00660214"/>
    <w:rsid w:val="006620C2"/>
    <w:rsid w:val="00672F1E"/>
    <w:rsid w:val="00674250"/>
    <w:rsid w:val="00676E09"/>
    <w:rsid w:val="00680DDB"/>
    <w:rsid w:val="00695B67"/>
    <w:rsid w:val="0069627C"/>
    <w:rsid w:val="006B327B"/>
    <w:rsid w:val="006C2305"/>
    <w:rsid w:val="006C46A5"/>
    <w:rsid w:val="006D3FC0"/>
    <w:rsid w:val="006D7EB1"/>
    <w:rsid w:val="006F3422"/>
    <w:rsid w:val="006F5EF3"/>
    <w:rsid w:val="0070499F"/>
    <w:rsid w:val="00706DC9"/>
    <w:rsid w:val="007264FB"/>
    <w:rsid w:val="00751D3A"/>
    <w:rsid w:val="00754969"/>
    <w:rsid w:val="00756E52"/>
    <w:rsid w:val="007661D6"/>
    <w:rsid w:val="0078105E"/>
    <w:rsid w:val="00784BA1"/>
    <w:rsid w:val="00787120"/>
    <w:rsid w:val="007903C0"/>
    <w:rsid w:val="007A56A8"/>
    <w:rsid w:val="007B119F"/>
    <w:rsid w:val="007B262D"/>
    <w:rsid w:val="007B5168"/>
    <w:rsid w:val="007D7148"/>
    <w:rsid w:val="007D742D"/>
    <w:rsid w:val="007D7D39"/>
    <w:rsid w:val="007E0B31"/>
    <w:rsid w:val="00801EB5"/>
    <w:rsid w:val="008308FC"/>
    <w:rsid w:val="00840800"/>
    <w:rsid w:val="00842670"/>
    <w:rsid w:val="00886BD7"/>
    <w:rsid w:val="008931DD"/>
    <w:rsid w:val="0089722C"/>
    <w:rsid w:val="008A1113"/>
    <w:rsid w:val="008A4342"/>
    <w:rsid w:val="008A4646"/>
    <w:rsid w:val="008A4985"/>
    <w:rsid w:val="00917816"/>
    <w:rsid w:val="0092243F"/>
    <w:rsid w:val="00935A85"/>
    <w:rsid w:val="00943E74"/>
    <w:rsid w:val="0096341B"/>
    <w:rsid w:val="00971E57"/>
    <w:rsid w:val="00990A3D"/>
    <w:rsid w:val="009C5035"/>
    <w:rsid w:val="009D47C8"/>
    <w:rsid w:val="009D6403"/>
    <w:rsid w:val="009E4FB2"/>
    <w:rsid w:val="009F16A2"/>
    <w:rsid w:val="00A02F2D"/>
    <w:rsid w:val="00A12DD4"/>
    <w:rsid w:val="00A133CA"/>
    <w:rsid w:val="00A1377B"/>
    <w:rsid w:val="00A21255"/>
    <w:rsid w:val="00A406E4"/>
    <w:rsid w:val="00A53A45"/>
    <w:rsid w:val="00A55747"/>
    <w:rsid w:val="00A6215B"/>
    <w:rsid w:val="00A63C9C"/>
    <w:rsid w:val="00A8718D"/>
    <w:rsid w:val="00AD0239"/>
    <w:rsid w:val="00AD1C35"/>
    <w:rsid w:val="00AF0A4B"/>
    <w:rsid w:val="00AF41BB"/>
    <w:rsid w:val="00B02708"/>
    <w:rsid w:val="00B45380"/>
    <w:rsid w:val="00B6647E"/>
    <w:rsid w:val="00B66756"/>
    <w:rsid w:val="00B813D7"/>
    <w:rsid w:val="00B950D2"/>
    <w:rsid w:val="00BA7409"/>
    <w:rsid w:val="00BA743D"/>
    <w:rsid w:val="00BC2E93"/>
    <w:rsid w:val="00BC5A30"/>
    <w:rsid w:val="00BC5CEE"/>
    <w:rsid w:val="00BD11B0"/>
    <w:rsid w:val="00BE1405"/>
    <w:rsid w:val="00BF1CF9"/>
    <w:rsid w:val="00C36557"/>
    <w:rsid w:val="00C520B1"/>
    <w:rsid w:val="00C70277"/>
    <w:rsid w:val="00C706C0"/>
    <w:rsid w:val="00C76EF0"/>
    <w:rsid w:val="00C80D6C"/>
    <w:rsid w:val="00C849C3"/>
    <w:rsid w:val="00CA4003"/>
    <w:rsid w:val="00CA456A"/>
    <w:rsid w:val="00CA5B55"/>
    <w:rsid w:val="00CA5FF7"/>
    <w:rsid w:val="00CB5693"/>
    <w:rsid w:val="00CB6625"/>
    <w:rsid w:val="00CC6997"/>
    <w:rsid w:val="00CC7FB3"/>
    <w:rsid w:val="00CD42C1"/>
    <w:rsid w:val="00CD44D9"/>
    <w:rsid w:val="00D06323"/>
    <w:rsid w:val="00D0644B"/>
    <w:rsid w:val="00D164B7"/>
    <w:rsid w:val="00D344B5"/>
    <w:rsid w:val="00D37F48"/>
    <w:rsid w:val="00D42DBE"/>
    <w:rsid w:val="00D52CA3"/>
    <w:rsid w:val="00D5745B"/>
    <w:rsid w:val="00D65E36"/>
    <w:rsid w:val="00D65F36"/>
    <w:rsid w:val="00D82403"/>
    <w:rsid w:val="00DB42C9"/>
    <w:rsid w:val="00DC5DEF"/>
    <w:rsid w:val="00DC705D"/>
    <w:rsid w:val="00DD29AC"/>
    <w:rsid w:val="00DF7BC8"/>
    <w:rsid w:val="00E078EE"/>
    <w:rsid w:val="00E26231"/>
    <w:rsid w:val="00E40832"/>
    <w:rsid w:val="00E41209"/>
    <w:rsid w:val="00E449EB"/>
    <w:rsid w:val="00E7101F"/>
    <w:rsid w:val="00E73AE9"/>
    <w:rsid w:val="00E74F34"/>
    <w:rsid w:val="00E84AB0"/>
    <w:rsid w:val="00E855C6"/>
    <w:rsid w:val="00E860FB"/>
    <w:rsid w:val="00EA14FE"/>
    <w:rsid w:val="00EB2697"/>
    <w:rsid w:val="00EB3D57"/>
    <w:rsid w:val="00EC3CFE"/>
    <w:rsid w:val="00EC7636"/>
    <w:rsid w:val="00EC774E"/>
    <w:rsid w:val="00ED171D"/>
    <w:rsid w:val="00ED25CB"/>
    <w:rsid w:val="00EE7FCD"/>
    <w:rsid w:val="00EF0937"/>
    <w:rsid w:val="00EF54EE"/>
    <w:rsid w:val="00F24AFF"/>
    <w:rsid w:val="00F276CC"/>
    <w:rsid w:val="00F30A33"/>
    <w:rsid w:val="00F54EB6"/>
    <w:rsid w:val="00F612B1"/>
    <w:rsid w:val="00F70034"/>
    <w:rsid w:val="00F75883"/>
    <w:rsid w:val="00F81AA9"/>
    <w:rsid w:val="00FC03B2"/>
    <w:rsid w:val="00FD3AA5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C5876-3985-4D62-B8ED-619E5EE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EF"/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C5DEF"/>
    <w:pPr>
      <w:keepNext/>
      <w:numPr>
        <w:ilvl w:val="1"/>
        <w:numId w:val="1"/>
      </w:numPr>
      <w:suppressAutoHyphens/>
      <w:outlineLvl w:val="1"/>
    </w:pPr>
    <w:rPr>
      <w:rFonts w:ascii="Verdana" w:hAnsi="Verdana"/>
      <w:b/>
      <w:bCs/>
      <w:sz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C5DEF"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C5DEF"/>
    <w:rPr>
      <w:rFonts w:ascii="Verdana" w:eastAsia="Times New Roman" w:hAnsi="Verdana" w:cs="Times New Roman"/>
      <w:b/>
      <w:bCs/>
      <w:szCs w:val="24"/>
      <w:lang w:eastAsia="ar-SA"/>
    </w:rPr>
  </w:style>
  <w:style w:type="character" w:customStyle="1" w:styleId="Ttulo3Char">
    <w:name w:val="Título 3 Char"/>
    <w:link w:val="Ttulo3"/>
    <w:rsid w:val="00DC5D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rsid w:val="00DC5DE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DC5DEF"/>
    <w:rPr>
      <w:rFonts w:ascii="Courier New" w:eastAsia="Times New Roman" w:hAnsi="Courier New" w:cs="Courier New"/>
      <w:sz w:val="20"/>
      <w:szCs w:val="20"/>
    </w:rPr>
  </w:style>
  <w:style w:type="paragraph" w:styleId="Cabealho">
    <w:name w:val="header"/>
    <w:basedOn w:val="Normal"/>
    <w:link w:val="CabealhoChar"/>
    <w:rsid w:val="00DC5DEF"/>
    <w:pPr>
      <w:tabs>
        <w:tab w:val="center" w:pos="4419"/>
        <w:tab w:val="right" w:pos="8838"/>
      </w:tabs>
    </w:pPr>
    <w:rPr>
      <w:sz w:val="28"/>
      <w:szCs w:val="28"/>
    </w:rPr>
  </w:style>
  <w:style w:type="character" w:customStyle="1" w:styleId="CabealhoChar">
    <w:name w:val="Cabeçalho Char"/>
    <w:link w:val="Cabealho"/>
    <w:rsid w:val="00DC5DEF"/>
    <w:rPr>
      <w:rFonts w:ascii="Times New Roman" w:eastAsia="Times New Roman" w:hAnsi="Times New Roman" w:cs="Times New Roman"/>
      <w:sz w:val="28"/>
      <w:szCs w:val="28"/>
    </w:rPr>
  </w:style>
  <w:style w:type="paragraph" w:styleId="Rodap">
    <w:name w:val="footer"/>
    <w:basedOn w:val="Normal"/>
    <w:link w:val="RodapChar"/>
    <w:uiPriority w:val="99"/>
    <w:rsid w:val="00DC5D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5DEF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DC5DEF"/>
  </w:style>
  <w:style w:type="paragraph" w:styleId="Corpodetexto">
    <w:name w:val="Body Text"/>
    <w:basedOn w:val="Normal"/>
    <w:link w:val="CorpodetextoChar"/>
    <w:rsid w:val="00DC5DEF"/>
    <w:pPr>
      <w:spacing w:after="120"/>
    </w:pPr>
  </w:style>
  <w:style w:type="character" w:customStyle="1" w:styleId="CorpodetextoChar">
    <w:name w:val="Corpo de texto Char"/>
    <w:link w:val="Corpodetexto"/>
    <w:rsid w:val="00DC5DEF"/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21">
    <w:name w:val="Recuo de corpo de texto 21"/>
    <w:basedOn w:val="Normal"/>
    <w:rsid w:val="00DC5DEF"/>
    <w:pPr>
      <w:suppressAutoHyphens/>
      <w:ind w:left="2124"/>
      <w:jc w:val="both"/>
    </w:pPr>
    <w:rPr>
      <w:rFonts w:ascii="Arial" w:hAnsi="Arial" w:cs="Arial"/>
      <w:lang w:eastAsia="ar-SA"/>
    </w:rPr>
  </w:style>
  <w:style w:type="paragraph" w:customStyle="1" w:styleId="Recuodecorpodetexto31">
    <w:name w:val="Recuo de corpo de texto 31"/>
    <w:basedOn w:val="Normal"/>
    <w:rsid w:val="00DC5DEF"/>
    <w:pPr>
      <w:tabs>
        <w:tab w:val="left" w:pos="3345"/>
      </w:tabs>
      <w:suppressAutoHyphens/>
      <w:ind w:left="-510"/>
    </w:pPr>
    <w:rPr>
      <w:rFonts w:ascii="Arial" w:hAnsi="Arial" w:cs="Arial"/>
      <w:lang w:eastAsia="ar-SA"/>
    </w:rPr>
  </w:style>
  <w:style w:type="paragraph" w:styleId="PargrafodaLista">
    <w:name w:val="List Paragraph"/>
    <w:basedOn w:val="Normal"/>
    <w:uiPriority w:val="34"/>
    <w:qFormat/>
    <w:rsid w:val="00DC5DEF"/>
    <w:pPr>
      <w:ind w:left="720"/>
      <w:contextualSpacing/>
    </w:pPr>
  </w:style>
  <w:style w:type="paragraph" w:customStyle="1" w:styleId="Default">
    <w:name w:val="Default"/>
    <w:rsid w:val="00DC5D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art">
    <w:name w:val="artart"/>
    <w:basedOn w:val="Normal"/>
    <w:rsid w:val="00943E74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6E09"/>
    <w:rPr>
      <w:rFonts w:eastAsia="Calibri"/>
      <w:sz w:val="22"/>
      <w:szCs w:val="22"/>
      <w:lang w:eastAsia="en-US"/>
    </w:rPr>
  </w:style>
  <w:style w:type="paragraph" w:customStyle="1" w:styleId="Textopadro">
    <w:name w:val="Texto padrão"/>
    <w:basedOn w:val="Normal"/>
    <w:rsid w:val="00676E09"/>
    <w:pPr>
      <w:widowControl w:val="0"/>
      <w:suppressAutoHyphens/>
    </w:pPr>
    <w:rPr>
      <w:rFonts w:eastAsia="Lucida Sans Unicode"/>
      <w:kern w:val="1"/>
      <w:szCs w:val="20"/>
      <w:lang w:val="en-US" w:eastAsia="zh-CN"/>
    </w:rPr>
  </w:style>
  <w:style w:type="paragraph" w:styleId="NormalWeb">
    <w:name w:val="Normal (Web)"/>
    <w:basedOn w:val="Normal"/>
    <w:uiPriority w:val="99"/>
    <w:rsid w:val="002E2AE0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unhideWhenUsed/>
    <w:rsid w:val="00E860FB"/>
    <w:rPr>
      <w:strike w:val="0"/>
      <w:dstrike w:val="0"/>
      <w:color w:val="00008B"/>
      <w:u w:val="none"/>
      <w:effect w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1393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13936"/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1393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13936"/>
    <w:rPr>
      <w:rFonts w:eastAsia="Calibri"/>
      <w:sz w:val="22"/>
      <w:szCs w:val="22"/>
      <w:lang w:eastAsia="en-US"/>
    </w:rPr>
  </w:style>
  <w:style w:type="paragraph" w:customStyle="1" w:styleId="p5">
    <w:name w:val="p5"/>
    <w:basedOn w:val="Normal"/>
    <w:rsid w:val="00113936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113936"/>
    <w:pPr>
      <w:widowControl w:val="0"/>
      <w:snapToGrid w:val="0"/>
      <w:spacing w:line="240" w:lineRule="atLeast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6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6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D50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1D504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D50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\AppData\Roaming\Microsoft\Modelos\Branco%20com%20Margen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0FD7-8106-464B-8B89-07185DE6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Branco com Margens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18" baseType="variant">
      <vt:variant>
        <vt:i4>4063336</vt:i4>
      </vt:variant>
      <vt:variant>
        <vt:i4>6</vt:i4>
      </vt:variant>
      <vt:variant>
        <vt:i4>0</vt:i4>
      </vt:variant>
      <vt:variant>
        <vt:i4>5</vt:i4>
      </vt:variant>
      <vt:variant>
        <vt:lpwstr>http://www.trf1.jus.br/</vt:lpwstr>
      </vt:variant>
      <vt:variant>
        <vt:lpwstr/>
      </vt:variant>
      <vt:variant>
        <vt:i4>3473461</vt:i4>
      </vt:variant>
      <vt:variant>
        <vt:i4>3</vt:i4>
      </vt:variant>
      <vt:variant>
        <vt:i4>0</vt:i4>
      </vt:variant>
      <vt:variant>
        <vt:i4>5</vt:i4>
      </vt:variant>
      <vt:variant>
        <vt:lpwstr>http://www.tjmt.jus.br/</vt:lpwstr>
      </vt:variant>
      <vt:variant>
        <vt:lpwstr/>
      </vt:variant>
      <vt:variant>
        <vt:i4>1835012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http://www.jusbrasil.com.br/legislacao/anotada/4785794/art-21-da-lei-3425-08-campo-alegre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Hilton Jeronimo</cp:lastModifiedBy>
  <cp:revision>2</cp:revision>
  <cp:lastPrinted>2015-12-08T11:37:00Z</cp:lastPrinted>
  <dcterms:created xsi:type="dcterms:W3CDTF">2015-12-18T10:45:00Z</dcterms:created>
  <dcterms:modified xsi:type="dcterms:W3CDTF">2015-12-18T10:45:00Z</dcterms:modified>
</cp:coreProperties>
</file>