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167" w:rsidRDefault="00AE51FB" w:rsidP="00EB367F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B476CD">
        <w:rPr>
          <w:rFonts w:ascii="Times New Roman" w:hAnsi="Times New Roman" w:cs="Times New Roman"/>
          <w:b/>
          <w:sz w:val="24"/>
          <w:szCs w:val="24"/>
        </w:rPr>
        <w:t>008</w:t>
      </w:r>
      <w:r w:rsidR="00527719">
        <w:rPr>
          <w:rFonts w:ascii="Times New Roman" w:hAnsi="Times New Roman" w:cs="Times New Roman"/>
          <w:b/>
          <w:sz w:val="24"/>
          <w:szCs w:val="24"/>
        </w:rPr>
        <w:t>/201</w:t>
      </w:r>
      <w:r w:rsidR="0063237F">
        <w:rPr>
          <w:rFonts w:ascii="Times New Roman" w:hAnsi="Times New Roman" w:cs="Times New Roman"/>
          <w:b/>
          <w:sz w:val="24"/>
          <w:szCs w:val="24"/>
        </w:rPr>
        <w:t>6</w:t>
      </w:r>
    </w:p>
    <w:p w:rsidR="00EB367F" w:rsidRPr="00165167" w:rsidRDefault="00EB367F" w:rsidP="00EB367F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372C81" w:rsidRPr="00165167" w:rsidRDefault="0077053B" w:rsidP="00EB367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</w:t>
      </w:r>
      <w:r w:rsidR="00EB367F">
        <w:rPr>
          <w:rFonts w:ascii="Times New Roman" w:hAnsi="Times New Roman" w:cs="Times New Roman"/>
          <w:b/>
          <w:sz w:val="24"/>
          <w:szCs w:val="24"/>
        </w:rPr>
        <w:t>AMOS</w:t>
      </w:r>
      <w:r w:rsidR="00372C81" w:rsidRPr="00165167">
        <w:rPr>
          <w:rFonts w:ascii="Times New Roman" w:hAnsi="Times New Roman" w:cs="Times New Roman"/>
          <w:b/>
          <w:sz w:val="24"/>
          <w:szCs w:val="24"/>
        </w:rPr>
        <w:t xml:space="preserve"> A ABERTURA DE UM ACESSO (CONTORNO OU ROTATÓRIA) NA AVENIDA BLUMENAU, PRÓX</w:t>
      </w:r>
      <w:r w:rsidR="00914357">
        <w:rPr>
          <w:rFonts w:ascii="Times New Roman" w:hAnsi="Times New Roman" w:cs="Times New Roman"/>
          <w:b/>
          <w:sz w:val="24"/>
          <w:szCs w:val="24"/>
        </w:rPr>
        <w:t>IMO AO VIVEIRO TERRA VIVA, MUNICÍPIO DE SORRISO –MT.</w:t>
      </w:r>
    </w:p>
    <w:p w:rsidR="00372C81" w:rsidRDefault="00372C81" w:rsidP="00EB367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67F" w:rsidRPr="00165167" w:rsidRDefault="00EB367F" w:rsidP="00EB367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C81" w:rsidRPr="00165167" w:rsidRDefault="00914357" w:rsidP="00EB367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357">
        <w:rPr>
          <w:rFonts w:ascii="Times New Roman" w:hAnsi="Times New Roman" w:cs="Times New Roman"/>
          <w:b/>
          <w:sz w:val="24"/>
          <w:szCs w:val="24"/>
        </w:rPr>
        <w:t>BRUNO STELLATO – PDT,</w:t>
      </w:r>
      <w:r w:rsidR="002342ED">
        <w:rPr>
          <w:rFonts w:ascii="Times New Roman" w:hAnsi="Times New Roman" w:cs="Times New Roman"/>
          <w:b/>
          <w:sz w:val="24"/>
          <w:szCs w:val="24"/>
        </w:rPr>
        <w:t xml:space="preserve"> E VEREADORES ABAIXO ASSINADO,</w:t>
      </w:r>
      <w:r w:rsidRPr="009143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67F">
        <w:rPr>
          <w:rFonts w:ascii="Times New Roman" w:hAnsi="Times New Roman" w:cs="Times New Roman"/>
          <w:sz w:val="24"/>
          <w:szCs w:val="24"/>
        </w:rPr>
        <w:t xml:space="preserve">Vereadores </w:t>
      </w:r>
      <w:r w:rsidR="00372C81" w:rsidRPr="00165167">
        <w:rPr>
          <w:rFonts w:ascii="Times New Roman" w:hAnsi="Times New Roman" w:cs="Times New Roman"/>
          <w:sz w:val="24"/>
          <w:szCs w:val="24"/>
        </w:rPr>
        <w:t xml:space="preserve">com assento nesta casa, de conformidade com o Artigo 115 do Regimento Interno, requerem à Mesa que este Expediente seja encaminhado ao Exmo Sr. Dilceu Rossato, Prefeito Municipal, com cópias </w:t>
      </w:r>
      <w:r w:rsidR="00527719">
        <w:rPr>
          <w:rFonts w:ascii="Times New Roman" w:hAnsi="Times New Roman" w:cs="Times New Roman"/>
          <w:sz w:val="24"/>
          <w:szCs w:val="24"/>
        </w:rPr>
        <w:t>ao</w:t>
      </w:r>
      <w:r w:rsidR="00372C81" w:rsidRPr="00165167">
        <w:rPr>
          <w:rFonts w:ascii="Times New Roman" w:hAnsi="Times New Roman" w:cs="Times New Roman"/>
          <w:sz w:val="24"/>
          <w:szCs w:val="24"/>
        </w:rPr>
        <w:t xml:space="preserve"> Sr.</w:t>
      </w:r>
      <w:r w:rsidR="00EB367F" w:rsidRPr="00EB367F">
        <w:rPr>
          <w:rFonts w:ascii="Calibri" w:eastAsia="Calibri" w:hAnsi="Calibri" w:cs="Times New Roman"/>
          <w:sz w:val="28"/>
          <w:szCs w:val="28"/>
        </w:rPr>
        <w:t xml:space="preserve"> </w:t>
      </w:r>
      <w:r w:rsidR="00527719">
        <w:rPr>
          <w:rFonts w:ascii="Times New Roman" w:hAnsi="Times New Roman" w:cs="Times New Roman"/>
          <w:color w:val="000000"/>
          <w:sz w:val="24"/>
          <w:szCs w:val="24"/>
        </w:rPr>
        <w:t xml:space="preserve">Senhor Ederson Dal Molin, Vice-Prefeito Municipal </w:t>
      </w:r>
      <w:r w:rsidR="00372C81" w:rsidRPr="00165167">
        <w:rPr>
          <w:rFonts w:ascii="Times New Roman" w:hAnsi="Times New Roman" w:cs="Times New Roman"/>
          <w:sz w:val="24"/>
          <w:szCs w:val="24"/>
        </w:rPr>
        <w:t xml:space="preserve">e ao Sr. </w:t>
      </w:r>
      <w:r w:rsidR="000D639B">
        <w:rPr>
          <w:rFonts w:ascii="Times New Roman" w:hAnsi="Times New Roman" w:cs="Times New Roman"/>
          <w:sz w:val="24"/>
          <w:szCs w:val="24"/>
        </w:rPr>
        <w:t>Émerson Aparecido de Faria</w:t>
      </w:r>
      <w:r w:rsidR="00372C81" w:rsidRPr="00165167">
        <w:rPr>
          <w:rFonts w:ascii="Times New Roman" w:hAnsi="Times New Roman" w:cs="Times New Roman"/>
          <w:sz w:val="24"/>
          <w:szCs w:val="24"/>
        </w:rPr>
        <w:t xml:space="preserve">, Secretário Municipal de Obras e Serviços Públicos, </w:t>
      </w:r>
      <w:r w:rsidR="00372C81" w:rsidRPr="00165167">
        <w:rPr>
          <w:rFonts w:ascii="Times New Roman" w:hAnsi="Times New Roman" w:cs="Times New Roman"/>
          <w:b/>
          <w:sz w:val="24"/>
          <w:szCs w:val="24"/>
        </w:rPr>
        <w:t xml:space="preserve">versando sobre a necessidade de abertura de um acesso (contorno ou rotatória) na Avenida Blumenau, próximo ao </w:t>
      </w:r>
      <w:r w:rsidR="00165167" w:rsidRPr="00165167">
        <w:rPr>
          <w:rFonts w:ascii="Times New Roman" w:hAnsi="Times New Roman" w:cs="Times New Roman"/>
          <w:b/>
          <w:sz w:val="24"/>
          <w:szCs w:val="24"/>
        </w:rPr>
        <w:t>Viveiro Terra Viva</w:t>
      </w:r>
      <w:r w:rsidR="00372C81" w:rsidRPr="00165167">
        <w:rPr>
          <w:rFonts w:ascii="Times New Roman" w:hAnsi="Times New Roman" w:cs="Times New Roman"/>
          <w:b/>
          <w:sz w:val="24"/>
          <w:szCs w:val="24"/>
        </w:rPr>
        <w:t>, neste Município.</w:t>
      </w:r>
    </w:p>
    <w:p w:rsidR="00372C81" w:rsidRDefault="00372C81" w:rsidP="00EB367F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B476CD" w:rsidRDefault="00B476CD" w:rsidP="00EB367F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D820E8" w:rsidRDefault="00165167" w:rsidP="00EB3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412AB7" w:rsidRPr="00165167" w:rsidRDefault="00412AB7" w:rsidP="00EB367F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C81" w:rsidRPr="00165167" w:rsidRDefault="00372C81" w:rsidP="00EB36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5167">
        <w:rPr>
          <w:rFonts w:ascii="Times New Roman" w:hAnsi="Times New Roman" w:cs="Times New Roman"/>
          <w:sz w:val="24"/>
          <w:szCs w:val="24"/>
        </w:rPr>
        <w:t>Considerando que nesta Avenida existe um contorno na travessa das Camélias e outro somente na Avenida dos Flamboyants, tornando-se um espaço muito longo entre os mesmos;</w:t>
      </w:r>
    </w:p>
    <w:p w:rsidR="00165167" w:rsidRPr="00165167" w:rsidRDefault="00165167" w:rsidP="00EB36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72C81" w:rsidRPr="00165167" w:rsidRDefault="00372C81" w:rsidP="00EB36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5167">
        <w:rPr>
          <w:rFonts w:ascii="Times New Roman" w:hAnsi="Times New Roman" w:cs="Times New Roman"/>
          <w:sz w:val="24"/>
          <w:szCs w:val="24"/>
        </w:rPr>
        <w:t>Considerando que os motoristas que precisam dirigir-se à</w:t>
      </w:r>
      <w:r w:rsidR="00431F22">
        <w:rPr>
          <w:rFonts w:ascii="Times New Roman" w:hAnsi="Times New Roman" w:cs="Times New Roman"/>
          <w:sz w:val="24"/>
          <w:szCs w:val="24"/>
        </w:rPr>
        <w:t>s suas residências ou comércios</w:t>
      </w:r>
      <w:r w:rsidRPr="00165167">
        <w:rPr>
          <w:rFonts w:ascii="Times New Roman" w:hAnsi="Times New Roman" w:cs="Times New Roman"/>
          <w:sz w:val="24"/>
          <w:szCs w:val="24"/>
        </w:rPr>
        <w:t xml:space="preserve"> localizados neste trecho da referida Avenida, acabam entrando na contra mão, correndo o risco de ocasionar acidentes;</w:t>
      </w:r>
    </w:p>
    <w:p w:rsidR="00165167" w:rsidRPr="00165167" w:rsidRDefault="00165167" w:rsidP="00EB36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72C81" w:rsidRPr="00165167" w:rsidRDefault="00372C81" w:rsidP="00EB36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5167">
        <w:rPr>
          <w:rFonts w:ascii="Times New Roman" w:hAnsi="Times New Roman" w:cs="Times New Roman"/>
          <w:sz w:val="24"/>
          <w:szCs w:val="24"/>
        </w:rPr>
        <w:t>Considerando que</w:t>
      </w:r>
      <w:r w:rsidR="00D820E8" w:rsidRPr="00165167">
        <w:rPr>
          <w:rFonts w:ascii="Times New Roman" w:hAnsi="Times New Roman" w:cs="Times New Roman"/>
          <w:sz w:val="24"/>
          <w:szCs w:val="24"/>
        </w:rPr>
        <w:t>, entre um contorno e outro, há necessidade de um acesso, um contorno ou até mesmo de uma rotatória intermediária nas proximidades do Viveiro Terra Viva, entre as casas nº 1607 e n</w:t>
      </w:r>
      <w:r w:rsidR="00914357">
        <w:rPr>
          <w:rFonts w:ascii="Times New Roman" w:hAnsi="Times New Roman" w:cs="Times New Roman"/>
          <w:sz w:val="24"/>
          <w:szCs w:val="24"/>
        </w:rPr>
        <w:t>º 1546.</w:t>
      </w:r>
    </w:p>
    <w:p w:rsidR="00165167" w:rsidRPr="00165167" w:rsidRDefault="00165167" w:rsidP="00EB36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820E8" w:rsidRPr="00165167" w:rsidRDefault="00D820E8" w:rsidP="00EB36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5167">
        <w:rPr>
          <w:rFonts w:ascii="Times New Roman" w:hAnsi="Times New Roman" w:cs="Times New Roman"/>
          <w:sz w:val="24"/>
          <w:szCs w:val="24"/>
        </w:rPr>
        <w:t>Considerando ser uma reivindicação dos moradores e comerciantes desta localidade.</w:t>
      </w:r>
    </w:p>
    <w:p w:rsidR="00D820E8" w:rsidRPr="00165167" w:rsidRDefault="00D820E8" w:rsidP="00EB36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72C81" w:rsidRPr="00165167" w:rsidRDefault="00372C81" w:rsidP="00EB36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5167">
        <w:rPr>
          <w:rFonts w:ascii="Times New Roman" w:hAnsi="Times New Roman" w:cs="Times New Roman"/>
          <w:sz w:val="24"/>
          <w:szCs w:val="24"/>
        </w:rPr>
        <w:t>Câmara Municipal de Sorri</w:t>
      </w:r>
      <w:r w:rsidR="00EB367F">
        <w:rPr>
          <w:rFonts w:ascii="Times New Roman" w:hAnsi="Times New Roman" w:cs="Times New Roman"/>
          <w:sz w:val="24"/>
          <w:szCs w:val="24"/>
        </w:rPr>
        <w:t>so, E</w:t>
      </w:r>
      <w:r w:rsidR="00926662">
        <w:rPr>
          <w:rFonts w:ascii="Times New Roman" w:hAnsi="Times New Roman" w:cs="Times New Roman"/>
          <w:sz w:val="24"/>
          <w:szCs w:val="24"/>
        </w:rPr>
        <w:t>stado de Mato Grosso, em 26</w:t>
      </w:r>
      <w:r w:rsidR="0063237F">
        <w:rPr>
          <w:rFonts w:ascii="Times New Roman" w:hAnsi="Times New Roman" w:cs="Times New Roman"/>
          <w:sz w:val="24"/>
          <w:szCs w:val="24"/>
        </w:rPr>
        <w:t xml:space="preserve"> </w:t>
      </w:r>
      <w:r w:rsidR="00914357">
        <w:rPr>
          <w:rFonts w:ascii="Times New Roman" w:hAnsi="Times New Roman" w:cs="Times New Roman"/>
          <w:sz w:val="24"/>
          <w:szCs w:val="24"/>
        </w:rPr>
        <w:t xml:space="preserve">de </w:t>
      </w:r>
      <w:r w:rsidR="0063237F">
        <w:rPr>
          <w:rFonts w:ascii="Times New Roman" w:hAnsi="Times New Roman" w:cs="Times New Roman"/>
          <w:sz w:val="24"/>
          <w:szCs w:val="24"/>
        </w:rPr>
        <w:t>Janeiro de 2016</w:t>
      </w:r>
      <w:r w:rsidRPr="00165167">
        <w:rPr>
          <w:rFonts w:ascii="Times New Roman" w:hAnsi="Times New Roman" w:cs="Times New Roman"/>
          <w:sz w:val="24"/>
          <w:szCs w:val="24"/>
        </w:rPr>
        <w:t>.</w:t>
      </w:r>
    </w:p>
    <w:p w:rsidR="00372C81" w:rsidRDefault="00372C81" w:rsidP="00EB367F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EB367F" w:rsidRPr="00412AB7" w:rsidRDefault="00EB367F" w:rsidP="00EB367F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1"/>
        <w:gridCol w:w="3039"/>
        <w:gridCol w:w="3544"/>
      </w:tblGrid>
      <w:tr w:rsidR="00412AB7" w:rsidRPr="00412AB7" w:rsidTr="00D27263">
        <w:tc>
          <w:tcPr>
            <w:tcW w:w="2881" w:type="dxa"/>
          </w:tcPr>
          <w:p w:rsidR="00412AB7" w:rsidRPr="00412AB7" w:rsidRDefault="00412AB7" w:rsidP="00EB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AB7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412AB7" w:rsidRPr="00412AB7" w:rsidRDefault="00412AB7" w:rsidP="00EB3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B7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412AB7" w:rsidRDefault="00412AB7" w:rsidP="00EB36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7F" w:rsidRPr="00412AB7" w:rsidRDefault="00EB367F" w:rsidP="00EB36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9" w:type="dxa"/>
            <w:hideMark/>
          </w:tcPr>
          <w:p w:rsidR="00412AB7" w:rsidRPr="00412AB7" w:rsidRDefault="00412AB7" w:rsidP="00EB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AB7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12AB7" w:rsidRPr="00412AB7" w:rsidRDefault="00412AB7" w:rsidP="00EB3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B7"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  <w:tc>
          <w:tcPr>
            <w:tcW w:w="3544" w:type="dxa"/>
            <w:hideMark/>
          </w:tcPr>
          <w:p w:rsidR="00412AB7" w:rsidRPr="00AE51FB" w:rsidRDefault="00412AB7" w:rsidP="00EB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1FB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12AB7" w:rsidRPr="00412AB7" w:rsidRDefault="00AE51FB" w:rsidP="00EB3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FB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</w:tr>
      <w:tr w:rsidR="00412AB7" w:rsidRPr="00412AB7" w:rsidTr="00D27263">
        <w:tc>
          <w:tcPr>
            <w:tcW w:w="2881" w:type="dxa"/>
          </w:tcPr>
          <w:p w:rsidR="00412AB7" w:rsidRPr="00412AB7" w:rsidRDefault="00412AB7" w:rsidP="00EB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AB7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12AB7" w:rsidRPr="00412AB7" w:rsidRDefault="00412AB7" w:rsidP="00EB3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B7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412AB7" w:rsidRPr="00412AB7" w:rsidRDefault="00412AB7" w:rsidP="00EB3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AB7" w:rsidRPr="00412AB7" w:rsidRDefault="00412AB7" w:rsidP="00EB3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:rsidR="00412AB7" w:rsidRPr="00412AB7" w:rsidRDefault="00412AB7" w:rsidP="00EB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AB7"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412AB7" w:rsidRDefault="00412AB7" w:rsidP="00EB3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B7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412AB7" w:rsidRDefault="00412AB7" w:rsidP="00EB3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7F" w:rsidRPr="00412AB7" w:rsidRDefault="00EB367F" w:rsidP="00EB3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AB7" w:rsidRPr="00412AB7" w:rsidRDefault="00412AB7" w:rsidP="00EB3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B7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12AB7" w:rsidRPr="00412AB7" w:rsidRDefault="00412AB7" w:rsidP="00EB3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B7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  <w:tc>
          <w:tcPr>
            <w:tcW w:w="3544" w:type="dxa"/>
          </w:tcPr>
          <w:p w:rsidR="00412AB7" w:rsidRPr="00412AB7" w:rsidRDefault="00412AB7" w:rsidP="00EB3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AB7"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412AB7" w:rsidRPr="00412AB7" w:rsidRDefault="0063237F" w:rsidP="00EB3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Rede-Sustentabilidade</w:t>
            </w:r>
          </w:p>
          <w:p w:rsidR="00412AB7" w:rsidRPr="00412AB7" w:rsidRDefault="00412AB7" w:rsidP="00EB36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AB7" w:rsidRPr="00412AB7" w:rsidRDefault="00412AB7" w:rsidP="00EB3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1D21" w:rsidRDefault="00EF1D21" w:rsidP="00EB367F">
      <w:pPr>
        <w:spacing w:after="0" w:line="240" w:lineRule="auto"/>
      </w:pPr>
      <w:r>
        <w:rPr>
          <w:noProof/>
          <w:lang w:eastAsia="pt-BR"/>
        </w:rPr>
        <w:lastRenderedPageBreak/>
        <w:drawing>
          <wp:inline distT="0" distB="0" distL="0" distR="0">
            <wp:extent cx="5762624" cy="2609850"/>
            <wp:effectExtent l="19050" t="0" r="0" b="0"/>
            <wp:docPr id="1" name="Imagem 0" descr="Avenida Blumenau em 02.04.12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enida Blumenau em 02.04.12 00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6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D21" w:rsidRDefault="00EF1D21" w:rsidP="00EB367F">
      <w:pPr>
        <w:spacing w:after="0" w:line="240" w:lineRule="auto"/>
      </w:pPr>
      <w:r>
        <w:rPr>
          <w:noProof/>
          <w:lang w:eastAsia="pt-BR"/>
        </w:rPr>
        <w:drawing>
          <wp:inline distT="0" distB="0" distL="0" distR="0">
            <wp:extent cx="5762625" cy="2562225"/>
            <wp:effectExtent l="19050" t="0" r="0" b="0"/>
            <wp:docPr id="2" name="Imagem 1" descr="Av.Blumenau jd italia retorno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.Blumenau jd italia retorno 00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56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D21" w:rsidRDefault="00EF1D21" w:rsidP="00EB367F">
      <w:pPr>
        <w:spacing w:after="0" w:line="240" w:lineRule="auto"/>
      </w:pPr>
      <w:r>
        <w:rPr>
          <w:noProof/>
          <w:lang w:eastAsia="pt-BR"/>
        </w:rPr>
        <w:drawing>
          <wp:inline distT="0" distB="0" distL="0" distR="0">
            <wp:extent cx="5762623" cy="2686050"/>
            <wp:effectExtent l="19050" t="0" r="0" b="0"/>
            <wp:docPr id="3" name="Imagem 2" descr="Av.Blumenau jd italia retorno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.Blumenau jd italia retorno 01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684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32B" w:rsidRPr="00165167" w:rsidRDefault="00E4032B" w:rsidP="00EB3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032B" w:rsidRPr="00165167" w:rsidSect="00B86478">
      <w:pgSz w:w="11906" w:h="16838"/>
      <w:pgMar w:top="2097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5A2" w:rsidRDefault="00CD75A2" w:rsidP="00412AB7">
      <w:pPr>
        <w:spacing w:after="0" w:line="240" w:lineRule="auto"/>
      </w:pPr>
      <w:r>
        <w:separator/>
      </w:r>
    </w:p>
  </w:endnote>
  <w:endnote w:type="continuationSeparator" w:id="0">
    <w:p w:rsidR="00CD75A2" w:rsidRDefault="00CD75A2" w:rsidP="00412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5A2" w:rsidRDefault="00CD75A2" w:rsidP="00412AB7">
      <w:pPr>
        <w:spacing w:after="0" w:line="240" w:lineRule="auto"/>
      </w:pPr>
      <w:r>
        <w:separator/>
      </w:r>
    </w:p>
  </w:footnote>
  <w:footnote w:type="continuationSeparator" w:id="0">
    <w:p w:rsidR="00CD75A2" w:rsidRDefault="00CD75A2" w:rsidP="00412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C81"/>
    <w:rsid w:val="0002624A"/>
    <w:rsid w:val="00097F60"/>
    <w:rsid w:val="000D639B"/>
    <w:rsid w:val="001539A2"/>
    <w:rsid w:val="00165167"/>
    <w:rsid w:val="002342ED"/>
    <w:rsid w:val="002B519C"/>
    <w:rsid w:val="00372C81"/>
    <w:rsid w:val="00412AB7"/>
    <w:rsid w:val="00431F22"/>
    <w:rsid w:val="004D4950"/>
    <w:rsid w:val="00527719"/>
    <w:rsid w:val="00574800"/>
    <w:rsid w:val="00630083"/>
    <w:rsid w:val="0063237F"/>
    <w:rsid w:val="006658F9"/>
    <w:rsid w:val="006B0368"/>
    <w:rsid w:val="00750EE2"/>
    <w:rsid w:val="0077053B"/>
    <w:rsid w:val="008823E1"/>
    <w:rsid w:val="00914357"/>
    <w:rsid w:val="00926662"/>
    <w:rsid w:val="009313E7"/>
    <w:rsid w:val="00976D83"/>
    <w:rsid w:val="00980A97"/>
    <w:rsid w:val="009F2B66"/>
    <w:rsid w:val="00AE51FB"/>
    <w:rsid w:val="00B476CD"/>
    <w:rsid w:val="00B86478"/>
    <w:rsid w:val="00B9355B"/>
    <w:rsid w:val="00CD75A2"/>
    <w:rsid w:val="00D721F3"/>
    <w:rsid w:val="00D820E8"/>
    <w:rsid w:val="00E4032B"/>
    <w:rsid w:val="00EB367F"/>
    <w:rsid w:val="00ED1110"/>
    <w:rsid w:val="00EE534C"/>
    <w:rsid w:val="00EF1D21"/>
    <w:rsid w:val="00F44ED6"/>
    <w:rsid w:val="00F5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9A33"/>
  <w15:docId w15:val="{42364BE0-06E2-4F6F-B2A0-9168D64B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C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72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F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D2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12A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12AB7"/>
  </w:style>
  <w:style w:type="paragraph" w:styleId="Rodap">
    <w:name w:val="footer"/>
    <w:basedOn w:val="Normal"/>
    <w:link w:val="RodapChar"/>
    <w:uiPriority w:val="99"/>
    <w:semiHidden/>
    <w:unhideWhenUsed/>
    <w:rsid w:val="00412A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12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C870A-5142-4888-B760-0B6A915D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Hilton Jeronimo</cp:lastModifiedBy>
  <cp:revision>8</cp:revision>
  <dcterms:created xsi:type="dcterms:W3CDTF">2016-01-22T14:02:00Z</dcterms:created>
  <dcterms:modified xsi:type="dcterms:W3CDTF">2016-02-01T10:49:00Z</dcterms:modified>
</cp:coreProperties>
</file>