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DE JUSTIÇA E REDAÇÃO</w:t>
      </w:r>
    </w:p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left="0" w:firstLine="0"/>
        <w:jc w:val="center"/>
        <w:rPr>
          <w:b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F22CA">
        <w:rPr>
          <w:i w:val="0"/>
        </w:rPr>
        <w:t>002/2016</w:t>
      </w: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01/02/2016.</w:t>
      </w: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</w:t>
      </w:r>
      <w:r w:rsidR="00482FF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/2016.</w:t>
      </w:r>
    </w:p>
    <w:p w:rsidR="001523A5" w:rsidRDefault="001523A5" w:rsidP="001523A5">
      <w:pPr>
        <w:jc w:val="both"/>
        <w:rPr>
          <w:b/>
          <w:bCs/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482FF1" w:rsidRPr="00C937DF" w:rsidRDefault="001523A5" w:rsidP="00482FF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="00482FF1" w:rsidRPr="00C937DF">
        <w:rPr>
          <w:sz w:val="24"/>
          <w:szCs w:val="24"/>
        </w:rPr>
        <w:t>Autoriza o Poder Executivo a celebrar Termo de Cessão de Uso de salas de aula de propriedade do Município de Sorriso, Estado de Mato Grosso, em favor da Secretaria de Estado de Educação - SEDUC, e dá outras providências.</w:t>
      </w:r>
    </w:p>
    <w:p w:rsidR="001523A5" w:rsidRDefault="001523A5" w:rsidP="001523A5">
      <w:pPr>
        <w:jc w:val="both"/>
        <w:rPr>
          <w:bCs/>
          <w:sz w:val="24"/>
          <w:szCs w:val="24"/>
        </w:rPr>
      </w:pPr>
    </w:p>
    <w:p w:rsidR="001523A5" w:rsidRPr="008C4D2A" w:rsidRDefault="001523A5" w:rsidP="001523A5">
      <w:pPr>
        <w:jc w:val="both"/>
        <w:rPr>
          <w:b/>
          <w:i/>
          <w:iCs/>
          <w:sz w:val="24"/>
          <w:szCs w:val="24"/>
        </w:rPr>
      </w:pPr>
    </w:p>
    <w:p w:rsidR="001523A5" w:rsidRDefault="001523A5" w:rsidP="001523A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523A5" w:rsidRDefault="001523A5" w:rsidP="001523A5">
      <w:pPr>
        <w:pStyle w:val="Recuodecorpodetexto2"/>
        <w:ind w:left="0"/>
        <w:rPr>
          <w:sz w:val="24"/>
          <w:szCs w:val="24"/>
        </w:rPr>
      </w:pPr>
    </w:p>
    <w:p w:rsidR="001523A5" w:rsidRDefault="001523A5" w:rsidP="001523A5">
      <w:pPr>
        <w:pStyle w:val="Recuodecorpodetexto2"/>
        <w:ind w:left="0"/>
        <w:rPr>
          <w:b/>
          <w:sz w:val="24"/>
          <w:szCs w:val="24"/>
        </w:rPr>
      </w:pPr>
    </w:p>
    <w:p w:rsidR="001523A5" w:rsidRPr="001333A6" w:rsidRDefault="001523A5" w:rsidP="00482FF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</w:t>
      </w:r>
      <w:r w:rsidR="00482FF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/2016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Pr="00D4758E">
        <w:rPr>
          <w:b/>
          <w:sz w:val="24"/>
          <w:szCs w:val="24"/>
        </w:rPr>
        <w:t xml:space="preserve"> </w:t>
      </w:r>
      <w:r w:rsidR="00482FF1" w:rsidRPr="00482FF1">
        <w:rPr>
          <w:b/>
          <w:sz w:val="24"/>
          <w:szCs w:val="24"/>
        </w:rPr>
        <w:t>Autoriza o Poder Executivo a celebrar Termo de Cessão de Uso de salas de aula de propriedade do Município de Sorriso, Estado de Mato Grosso, em favor da Secretaria de Estado de Educação - SEDUC, e dá outras providências.</w:t>
      </w:r>
      <w:r w:rsidRPr="00482FF1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1523A5" w:rsidTr="00763F16">
        <w:trPr>
          <w:jc w:val="center"/>
        </w:trPr>
        <w:tc>
          <w:tcPr>
            <w:tcW w:w="2828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A578F" w:rsidRDefault="003A578F"/>
    <w:sectPr w:rsidR="003A578F" w:rsidSect="001523A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3A5"/>
    <w:rsid w:val="000C5ECD"/>
    <w:rsid w:val="001523A5"/>
    <w:rsid w:val="003A578F"/>
    <w:rsid w:val="00464AB6"/>
    <w:rsid w:val="00482FF1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5859"/>
  <w15:docId w15:val="{B88464A4-24C1-4F9C-9173-D2907431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23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23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523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523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523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23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23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966</Characters>
  <Application>Microsoft Office Word</Application>
  <DocSecurity>0</DocSecurity>
  <Lines>8</Lines>
  <Paragraphs>2</Paragraphs>
  <ScaleCrop>false</ScaleCrop>
  <Company>***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Hilton Jeronimo</cp:lastModifiedBy>
  <cp:revision>3</cp:revision>
  <dcterms:created xsi:type="dcterms:W3CDTF">2016-02-01T14:31:00Z</dcterms:created>
  <dcterms:modified xsi:type="dcterms:W3CDTF">2016-02-01T13:52:00Z</dcterms:modified>
</cp:coreProperties>
</file>