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3E" w:rsidRPr="00EE225D" w:rsidRDefault="00EE225D" w:rsidP="00EE225D">
      <w:pPr>
        <w:pStyle w:val="SemEspaamento"/>
        <w:ind w:left="3402"/>
        <w:rPr>
          <w:rFonts w:ascii="Times New Roman" w:hAnsi="Times New Roman" w:cs="Times New Roman"/>
          <w:b/>
          <w:sz w:val="25"/>
          <w:szCs w:val="25"/>
        </w:rPr>
      </w:pPr>
      <w:r w:rsidRPr="00EE225D">
        <w:rPr>
          <w:rFonts w:ascii="Times New Roman" w:hAnsi="Times New Roman" w:cs="Times New Roman"/>
          <w:b/>
          <w:sz w:val="25"/>
          <w:szCs w:val="25"/>
        </w:rPr>
        <w:t xml:space="preserve">PROJETO DE RESOLUÇÃO Nº </w:t>
      </w:r>
      <w:r w:rsidR="00B3718B">
        <w:rPr>
          <w:rFonts w:ascii="Times New Roman" w:hAnsi="Times New Roman" w:cs="Times New Roman"/>
          <w:b/>
          <w:sz w:val="25"/>
          <w:szCs w:val="25"/>
        </w:rPr>
        <w:t>002/2016</w:t>
      </w:r>
    </w:p>
    <w:p w:rsidR="0084363E" w:rsidRPr="00EE225D" w:rsidRDefault="0084363E" w:rsidP="00EE225D">
      <w:pPr>
        <w:pStyle w:val="SemEspaamento"/>
        <w:ind w:left="3402"/>
        <w:rPr>
          <w:rFonts w:ascii="Times New Roman" w:hAnsi="Times New Roman" w:cs="Times New Roman"/>
          <w:sz w:val="25"/>
          <w:szCs w:val="25"/>
        </w:rPr>
      </w:pPr>
    </w:p>
    <w:p w:rsidR="0084363E" w:rsidRPr="00EE225D" w:rsidRDefault="00EE225D" w:rsidP="00EE225D">
      <w:pPr>
        <w:pStyle w:val="SemEspaamento"/>
        <w:ind w:left="3402"/>
        <w:rPr>
          <w:rFonts w:ascii="Times New Roman" w:hAnsi="Times New Roman" w:cs="Times New Roman"/>
          <w:sz w:val="25"/>
          <w:szCs w:val="25"/>
        </w:rPr>
      </w:pPr>
      <w:r w:rsidRPr="00EE225D">
        <w:rPr>
          <w:rFonts w:ascii="Times New Roman" w:hAnsi="Times New Roman" w:cs="Times New Roman"/>
          <w:sz w:val="25"/>
          <w:szCs w:val="25"/>
        </w:rPr>
        <w:t>Data: 23 de fevereiro de 2016.</w:t>
      </w:r>
    </w:p>
    <w:p w:rsidR="0084363E" w:rsidRPr="00EE225D" w:rsidRDefault="0084363E" w:rsidP="00EE225D">
      <w:pPr>
        <w:pStyle w:val="SemEspaamento"/>
        <w:ind w:left="3402"/>
        <w:rPr>
          <w:rFonts w:ascii="Times New Roman" w:hAnsi="Times New Roman" w:cs="Times New Roman"/>
          <w:sz w:val="25"/>
          <w:szCs w:val="25"/>
        </w:rPr>
      </w:pPr>
    </w:p>
    <w:p w:rsidR="0084363E" w:rsidRPr="00EE225D" w:rsidRDefault="00EE225D" w:rsidP="00EE225D">
      <w:pPr>
        <w:pStyle w:val="SemEspaamento"/>
        <w:ind w:left="3402"/>
        <w:jc w:val="both"/>
        <w:rPr>
          <w:rFonts w:ascii="Times New Roman" w:hAnsi="Times New Roman" w:cs="Times New Roman"/>
          <w:sz w:val="25"/>
          <w:szCs w:val="25"/>
        </w:rPr>
      </w:pPr>
      <w:r w:rsidRPr="00EE225D">
        <w:rPr>
          <w:rFonts w:ascii="Times New Roman" w:hAnsi="Times New Roman" w:cs="Times New Roman"/>
          <w:sz w:val="25"/>
          <w:szCs w:val="25"/>
        </w:rPr>
        <w:t>Institui o Prêmio “Jubileu de Prata” às empresas, instituições, associações e clubes de serviços Sorrisenses com 25 anos de atividades no Município de Sorriso, e dá outras providências.</w:t>
      </w:r>
    </w:p>
    <w:p w:rsidR="0084363E" w:rsidRPr="00EE225D" w:rsidRDefault="0084363E" w:rsidP="00EE225D">
      <w:pPr>
        <w:pStyle w:val="SemEspaamento"/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84363E" w:rsidRPr="00EE225D" w:rsidRDefault="00EE225D" w:rsidP="00EE225D">
      <w:pPr>
        <w:pStyle w:val="SemEspaamento"/>
        <w:ind w:left="3402"/>
        <w:jc w:val="both"/>
        <w:rPr>
          <w:rFonts w:ascii="Times New Roman" w:hAnsi="Times New Roman" w:cs="Times New Roman"/>
          <w:sz w:val="25"/>
          <w:szCs w:val="25"/>
        </w:rPr>
      </w:pPr>
      <w:r w:rsidRPr="00EE225D">
        <w:rPr>
          <w:rFonts w:ascii="Times New Roman" w:hAnsi="Times New Roman" w:cs="Times New Roman"/>
          <w:b/>
          <w:sz w:val="25"/>
          <w:szCs w:val="25"/>
        </w:rPr>
        <w:t xml:space="preserve">Vergilio Dalsóquio </w:t>
      </w:r>
      <w:r w:rsidR="0084363E" w:rsidRPr="00EE225D">
        <w:rPr>
          <w:rFonts w:ascii="Times New Roman" w:hAnsi="Times New Roman" w:cs="Times New Roman"/>
          <w:b/>
          <w:sz w:val="25"/>
          <w:szCs w:val="25"/>
        </w:rPr>
        <w:t xml:space="preserve">– </w:t>
      </w:r>
      <w:r w:rsidR="0084363E" w:rsidRPr="00EE225D">
        <w:rPr>
          <w:rFonts w:ascii="Times New Roman" w:hAnsi="Times New Roman" w:cs="Times New Roman"/>
          <w:sz w:val="25"/>
          <w:szCs w:val="25"/>
        </w:rPr>
        <w:t>REDE</w:t>
      </w:r>
      <w:r w:rsidR="0084363E" w:rsidRPr="00EE225D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EE225D">
        <w:rPr>
          <w:rFonts w:ascii="Times New Roman" w:hAnsi="Times New Roman" w:cs="Times New Roman"/>
          <w:b/>
          <w:sz w:val="25"/>
          <w:szCs w:val="25"/>
        </w:rPr>
        <w:t xml:space="preserve">Fábio Gavasso </w:t>
      </w:r>
      <w:r w:rsidR="0084363E" w:rsidRPr="00EE225D">
        <w:rPr>
          <w:rFonts w:ascii="Times New Roman" w:hAnsi="Times New Roman" w:cs="Times New Roman"/>
          <w:b/>
          <w:sz w:val="25"/>
          <w:szCs w:val="25"/>
        </w:rPr>
        <w:t xml:space="preserve">– </w:t>
      </w:r>
      <w:r w:rsidR="0084363E" w:rsidRPr="00EE225D">
        <w:rPr>
          <w:rFonts w:ascii="Times New Roman" w:hAnsi="Times New Roman" w:cs="Times New Roman"/>
          <w:sz w:val="25"/>
          <w:szCs w:val="25"/>
        </w:rPr>
        <w:t>PMB</w:t>
      </w:r>
      <w:r w:rsidR="0084363E" w:rsidRPr="00EE225D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EE225D">
        <w:rPr>
          <w:rFonts w:ascii="Times New Roman" w:hAnsi="Times New Roman" w:cs="Times New Roman"/>
          <w:b/>
          <w:sz w:val="25"/>
          <w:szCs w:val="25"/>
        </w:rPr>
        <w:t>Claudio Oliveira</w:t>
      </w:r>
      <w:r w:rsidR="0084363E" w:rsidRPr="00EE225D">
        <w:rPr>
          <w:rFonts w:ascii="Times New Roman" w:hAnsi="Times New Roman" w:cs="Times New Roman"/>
          <w:b/>
          <w:sz w:val="25"/>
          <w:szCs w:val="25"/>
        </w:rPr>
        <w:t xml:space="preserve"> – </w:t>
      </w:r>
      <w:r w:rsidR="0084363E" w:rsidRPr="00EE225D">
        <w:rPr>
          <w:rFonts w:ascii="Times New Roman" w:hAnsi="Times New Roman" w:cs="Times New Roman"/>
          <w:sz w:val="25"/>
          <w:szCs w:val="25"/>
        </w:rPr>
        <w:t>PR</w:t>
      </w:r>
      <w:r w:rsidR="0084363E" w:rsidRPr="00EE225D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EE225D">
        <w:rPr>
          <w:rFonts w:ascii="Times New Roman" w:hAnsi="Times New Roman" w:cs="Times New Roman"/>
          <w:b/>
          <w:sz w:val="25"/>
          <w:szCs w:val="25"/>
        </w:rPr>
        <w:t>Bruno Stellato</w:t>
      </w:r>
      <w:r w:rsidR="0084363E" w:rsidRPr="00EE225D">
        <w:rPr>
          <w:rFonts w:ascii="Times New Roman" w:hAnsi="Times New Roman" w:cs="Times New Roman"/>
          <w:b/>
          <w:sz w:val="25"/>
          <w:szCs w:val="25"/>
        </w:rPr>
        <w:t xml:space="preserve"> – </w:t>
      </w:r>
      <w:r w:rsidR="0084363E" w:rsidRPr="00EE225D">
        <w:rPr>
          <w:rFonts w:ascii="Times New Roman" w:hAnsi="Times New Roman" w:cs="Times New Roman"/>
          <w:sz w:val="25"/>
          <w:szCs w:val="25"/>
        </w:rPr>
        <w:t>PDT</w:t>
      </w:r>
      <w:r w:rsidR="0084363E" w:rsidRPr="00EE225D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EE225D">
        <w:rPr>
          <w:rFonts w:ascii="Times New Roman" w:hAnsi="Times New Roman" w:cs="Times New Roman"/>
          <w:b/>
          <w:sz w:val="25"/>
          <w:szCs w:val="25"/>
        </w:rPr>
        <w:t>Marilda Savi</w:t>
      </w:r>
      <w:r w:rsidR="0084363E" w:rsidRPr="00EE225D">
        <w:rPr>
          <w:rFonts w:ascii="Times New Roman" w:hAnsi="Times New Roman" w:cs="Times New Roman"/>
          <w:b/>
          <w:sz w:val="25"/>
          <w:szCs w:val="25"/>
        </w:rPr>
        <w:t xml:space="preserve"> – </w:t>
      </w:r>
      <w:r w:rsidRPr="00EE225D">
        <w:rPr>
          <w:rFonts w:ascii="Times New Roman" w:hAnsi="Times New Roman" w:cs="Times New Roman"/>
          <w:sz w:val="25"/>
          <w:szCs w:val="25"/>
        </w:rPr>
        <w:t>PSD</w:t>
      </w:r>
      <w:r w:rsidR="0084363E" w:rsidRPr="00EE225D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EE225D">
        <w:rPr>
          <w:rFonts w:ascii="Times New Roman" w:hAnsi="Times New Roman" w:cs="Times New Roman"/>
          <w:b/>
          <w:sz w:val="25"/>
          <w:szCs w:val="25"/>
        </w:rPr>
        <w:t>Darci Gonçalves</w:t>
      </w:r>
      <w:r w:rsidRPr="00EE225D">
        <w:rPr>
          <w:rFonts w:ascii="Times New Roman" w:hAnsi="Times New Roman" w:cs="Times New Roman"/>
          <w:sz w:val="25"/>
          <w:szCs w:val="25"/>
        </w:rPr>
        <w:t>,</w:t>
      </w:r>
      <w:r w:rsidR="0084363E" w:rsidRPr="00EE225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E225D">
        <w:rPr>
          <w:rFonts w:ascii="Times New Roman" w:hAnsi="Times New Roman" w:cs="Times New Roman"/>
          <w:b/>
          <w:sz w:val="25"/>
          <w:szCs w:val="25"/>
        </w:rPr>
        <w:t>Jane Delalibera</w:t>
      </w:r>
      <w:r w:rsidR="0084363E" w:rsidRPr="00EE225D">
        <w:rPr>
          <w:rFonts w:ascii="Times New Roman" w:hAnsi="Times New Roman" w:cs="Times New Roman"/>
          <w:b/>
          <w:sz w:val="25"/>
          <w:szCs w:val="25"/>
        </w:rPr>
        <w:t xml:space="preserve"> –</w:t>
      </w:r>
      <w:r w:rsidRPr="00EE225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E225D">
        <w:rPr>
          <w:rFonts w:ascii="Times New Roman" w:hAnsi="Times New Roman" w:cs="Times New Roman"/>
          <w:sz w:val="25"/>
          <w:szCs w:val="25"/>
        </w:rPr>
        <w:t>PR</w:t>
      </w:r>
      <w:r w:rsidR="0084363E" w:rsidRPr="00EE225D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EE225D">
        <w:rPr>
          <w:rFonts w:ascii="Times New Roman" w:hAnsi="Times New Roman" w:cs="Times New Roman"/>
          <w:b/>
          <w:sz w:val="25"/>
          <w:szCs w:val="25"/>
        </w:rPr>
        <w:t xml:space="preserve">Professor Gerson – </w:t>
      </w:r>
      <w:r w:rsidRPr="00EE225D">
        <w:rPr>
          <w:rFonts w:ascii="Times New Roman" w:hAnsi="Times New Roman" w:cs="Times New Roman"/>
          <w:sz w:val="25"/>
          <w:szCs w:val="25"/>
        </w:rPr>
        <w:t>PMDB</w:t>
      </w:r>
      <w:r w:rsidRPr="00EE225D">
        <w:rPr>
          <w:rFonts w:ascii="Times New Roman" w:hAnsi="Times New Roman" w:cs="Times New Roman"/>
          <w:b/>
          <w:sz w:val="25"/>
          <w:szCs w:val="25"/>
        </w:rPr>
        <w:t xml:space="preserve">, Marlon Zanella – </w:t>
      </w:r>
      <w:r w:rsidRPr="00EE225D">
        <w:rPr>
          <w:rFonts w:ascii="Times New Roman" w:hAnsi="Times New Roman" w:cs="Times New Roman"/>
          <w:sz w:val="25"/>
          <w:szCs w:val="25"/>
        </w:rPr>
        <w:t>PMDB</w:t>
      </w:r>
      <w:r w:rsidRPr="00EE225D">
        <w:rPr>
          <w:rFonts w:ascii="Times New Roman" w:hAnsi="Times New Roman" w:cs="Times New Roman"/>
          <w:b/>
          <w:sz w:val="25"/>
          <w:szCs w:val="25"/>
        </w:rPr>
        <w:t xml:space="preserve">, Irmão Fontenele – PROS e Dirceu Zanatta – </w:t>
      </w:r>
      <w:r w:rsidRPr="00EE225D">
        <w:rPr>
          <w:rFonts w:ascii="Times New Roman" w:hAnsi="Times New Roman" w:cs="Times New Roman"/>
          <w:sz w:val="25"/>
          <w:szCs w:val="25"/>
        </w:rPr>
        <w:t>PMDB</w:t>
      </w:r>
      <w:r w:rsidRPr="00EE225D">
        <w:rPr>
          <w:rFonts w:ascii="Times New Roman" w:hAnsi="Times New Roman" w:cs="Times New Roman"/>
          <w:b/>
          <w:sz w:val="25"/>
          <w:szCs w:val="25"/>
        </w:rPr>
        <w:t>,</w:t>
      </w:r>
      <w:r w:rsidR="00B41DB6" w:rsidRPr="00EE225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E225D">
        <w:rPr>
          <w:rFonts w:ascii="Times New Roman" w:hAnsi="Times New Roman" w:cs="Times New Roman"/>
          <w:sz w:val="25"/>
          <w:szCs w:val="25"/>
        </w:rPr>
        <w:t>V</w:t>
      </w:r>
      <w:r w:rsidR="00B41DB6" w:rsidRPr="00EE225D">
        <w:rPr>
          <w:rFonts w:ascii="Times New Roman" w:hAnsi="Times New Roman" w:cs="Times New Roman"/>
          <w:sz w:val="25"/>
          <w:szCs w:val="25"/>
        </w:rPr>
        <w:t>ereadores</w:t>
      </w:r>
      <w:r w:rsidR="0084363E" w:rsidRPr="00EE225D">
        <w:rPr>
          <w:rFonts w:ascii="Times New Roman" w:hAnsi="Times New Roman" w:cs="Times New Roman"/>
          <w:sz w:val="25"/>
          <w:szCs w:val="25"/>
        </w:rPr>
        <w:t xml:space="preserve"> com assento nesta Casa, com fulcro no Artigo 109 do Regimento Interno, encaminham para deliberação do Soberano Plenário o seguinte Projeto de Resolução:</w:t>
      </w: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E225D">
        <w:rPr>
          <w:rFonts w:ascii="Times New Roman" w:hAnsi="Times New Roman" w:cs="Times New Roman"/>
          <w:b/>
          <w:sz w:val="25"/>
          <w:szCs w:val="25"/>
        </w:rPr>
        <w:t>Art.</w:t>
      </w:r>
      <w:r w:rsidR="00EE225D" w:rsidRPr="00EE225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E225D">
        <w:rPr>
          <w:rFonts w:ascii="Times New Roman" w:hAnsi="Times New Roman" w:cs="Times New Roman"/>
          <w:b/>
          <w:sz w:val="25"/>
          <w:szCs w:val="25"/>
        </w:rPr>
        <w:t>1º</w:t>
      </w:r>
      <w:r w:rsidRPr="00EE225D">
        <w:rPr>
          <w:rFonts w:ascii="Times New Roman" w:hAnsi="Times New Roman" w:cs="Times New Roman"/>
          <w:sz w:val="25"/>
          <w:szCs w:val="25"/>
        </w:rPr>
        <w:t xml:space="preserve"> Fica instituído o “Prêmio Jubileu de Prata” às empresas</w:t>
      </w:r>
      <w:r w:rsidR="00B41DB6" w:rsidRPr="00EE225D">
        <w:rPr>
          <w:rFonts w:ascii="Times New Roman" w:hAnsi="Times New Roman" w:cs="Times New Roman"/>
          <w:sz w:val="25"/>
          <w:szCs w:val="25"/>
        </w:rPr>
        <w:t xml:space="preserve">, instituições, associações e clubes de serviços </w:t>
      </w:r>
      <w:r w:rsidR="003F41C6" w:rsidRPr="00EE225D">
        <w:rPr>
          <w:rFonts w:ascii="Times New Roman" w:hAnsi="Times New Roman" w:cs="Times New Roman"/>
          <w:sz w:val="25"/>
          <w:szCs w:val="25"/>
        </w:rPr>
        <w:t>S</w:t>
      </w:r>
      <w:r w:rsidRPr="00EE225D">
        <w:rPr>
          <w:rFonts w:ascii="Times New Roman" w:hAnsi="Times New Roman" w:cs="Times New Roman"/>
          <w:sz w:val="25"/>
          <w:szCs w:val="25"/>
        </w:rPr>
        <w:t xml:space="preserve">orrisenses com 25 (vinte e cinco) anos de atividades </w:t>
      </w:r>
      <w:r w:rsidR="00B41DB6" w:rsidRPr="00EE225D">
        <w:rPr>
          <w:rFonts w:ascii="Times New Roman" w:hAnsi="Times New Roman" w:cs="Times New Roman"/>
          <w:sz w:val="25"/>
          <w:szCs w:val="25"/>
        </w:rPr>
        <w:t>ininterruptas</w:t>
      </w:r>
      <w:r w:rsidRPr="00EE225D">
        <w:rPr>
          <w:rFonts w:ascii="Times New Roman" w:hAnsi="Times New Roman" w:cs="Times New Roman"/>
          <w:sz w:val="25"/>
          <w:szCs w:val="25"/>
        </w:rPr>
        <w:t xml:space="preserve"> no Município de Sorriso.</w:t>
      </w: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E225D">
        <w:rPr>
          <w:rFonts w:ascii="Times New Roman" w:hAnsi="Times New Roman" w:cs="Times New Roman"/>
          <w:b/>
          <w:sz w:val="25"/>
          <w:szCs w:val="25"/>
        </w:rPr>
        <w:t xml:space="preserve">Art. 2º </w:t>
      </w:r>
      <w:r w:rsidRPr="00EE225D">
        <w:rPr>
          <w:rFonts w:ascii="Times New Roman" w:hAnsi="Times New Roman" w:cs="Times New Roman"/>
          <w:sz w:val="25"/>
          <w:szCs w:val="25"/>
        </w:rPr>
        <w:t>Toda empres</w:t>
      </w:r>
      <w:r w:rsidR="00B41DB6" w:rsidRPr="00EE225D">
        <w:rPr>
          <w:rFonts w:ascii="Times New Roman" w:hAnsi="Times New Roman" w:cs="Times New Roman"/>
          <w:sz w:val="25"/>
          <w:szCs w:val="25"/>
        </w:rPr>
        <w:t xml:space="preserve">a, instituição, associação e clube de serviço, </w:t>
      </w:r>
      <w:r w:rsidRPr="00EE225D">
        <w:rPr>
          <w:rFonts w:ascii="Times New Roman" w:hAnsi="Times New Roman" w:cs="Times New Roman"/>
          <w:sz w:val="25"/>
          <w:szCs w:val="25"/>
        </w:rPr>
        <w:t xml:space="preserve">que completar 25 anos de atividades </w:t>
      </w:r>
      <w:r w:rsidR="00B41DB6" w:rsidRPr="00EE225D">
        <w:rPr>
          <w:rFonts w:ascii="Times New Roman" w:hAnsi="Times New Roman" w:cs="Times New Roman"/>
          <w:sz w:val="25"/>
          <w:szCs w:val="25"/>
        </w:rPr>
        <w:t>ininterruptas</w:t>
      </w:r>
      <w:r w:rsidR="00F822BC" w:rsidRPr="00EE225D">
        <w:rPr>
          <w:rFonts w:ascii="Times New Roman" w:hAnsi="Times New Roman" w:cs="Times New Roman"/>
          <w:sz w:val="25"/>
          <w:szCs w:val="25"/>
        </w:rPr>
        <w:t xml:space="preserve"> no decorrer do ano da honraria</w:t>
      </w:r>
      <w:r w:rsidRPr="00EE225D">
        <w:rPr>
          <w:rFonts w:ascii="Times New Roman" w:hAnsi="Times New Roman" w:cs="Times New Roman"/>
          <w:sz w:val="25"/>
          <w:szCs w:val="25"/>
        </w:rPr>
        <w:t>,</w:t>
      </w:r>
      <w:r w:rsidR="00B41DB6" w:rsidRPr="00EE225D">
        <w:rPr>
          <w:rFonts w:ascii="Times New Roman" w:hAnsi="Times New Roman" w:cs="Times New Roman"/>
          <w:sz w:val="25"/>
          <w:szCs w:val="25"/>
        </w:rPr>
        <w:t xml:space="preserve"> com documentos comprobatórios será</w:t>
      </w:r>
      <w:r w:rsidRPr="00EE225D">
        <w:rPr>
          <w:rFonts w:ascii="Times New Roman" w:hAnsi="Times New Roman" w:cs="Times New Roman"/>
          <w:sz w:val="25"/>
          <w:szCs w:val="25"/>
        </w:rPr>
        <w:t xml:space="preserve"> </w:t>
      </w:r>
      <w:r w:rsidR="00B41DB6" w:rsidRPr="00EE225D">
        <w:rPr>
          <w:rFonts w:ascii="Times New Roman" w:hAnsi="Times New Roman" w:cs="Times New Roman"/>
          <w:sz w:val="25"/>
          <w:szCs w:val="25"/>
        </w:rPr>
        <w:t>merecedora</w:t>
      </w:r>
      <w:r w:rsidRPr="00EE225D">
        <w:rPr>
          <w:rFonts w:ascii="Times New Roman" w:hAnsi="Times New Roman" w:cs="Times New Roman"/>
          <w:sz w:val="25"/>
          <w:szCs w:val="25"/>
        </w:rPr>
        <w:t xml:space="preserve"> do “Prêmio Jubileu de Prata”.</w:t>
      </w: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E225D">
        <w:rPr>
          <w:rFonts w:ascii="Times New Roman" w:hAnsi="Times New Roman" w:cs="Times New Roman"/>
          <w:b/>
          <w:sz w:val="25"/>
          <w:szCs w:val="25"/>
        </w:rPr>
        <w:t>Parágrafo Único</w:t>
      </w:r>
      <w:r w:rsidR="00EE225D" w:rsidRPr="00EE225D">
        <w:rPr>
          <w:rFonts w:ascii="Times New Roman" w:hAnsi="Times New Roman" w:cs="Times New Roman"/>
          <w:sz w:val="25"/>
          <w:szCs w:val="25"/>
        </w:rPr>
        <w:t>.</w:t>
      </w:r>
      <w:r w:rsidRPr="00EE225D">
        <w:rPr>
          <w:rFonts w:ascii="Times New Roman" w:hAnsi="Times New Roman" w:cs="Times New Roman"/>
          <w:sz w:val="25"/>
          <w:szCs w:val="25"/>
        </w:rPr>
        <w:t xml:space="preserve"> S</w:t>
      </w:r>
      <w:r w:rsidR="00B41DB6" w:rsidRPr="00EE225D">
        <w:rPr>
          <w:rFonts w:ascii="Times New Roman" w:hAnsi="Times New Roman" w:cs="Times New Roman"/>
          <w:sz w:val="25"/>
          <w:szCs w:val="25"/>
        </w:rPr>
        <w:t>erão agraciados também</w:t>
      </w:r>
      <w:r w:rsidR="0014326D" w:rsidRPr="00EE225D">
        <w:rPr>
          <w:rFonts w:ascii="Times New Roman" w:hAnsi="Times New Roman" w:cs="Times New Roman"/>
          <w:sz w:val="25"/>
          <w:szCs w:val="25"/>
        </w:rPr>
        <w:t>, as empresas, instituições, associações e clubes de serviço, que tiverem alterações em seu CNPJ durante o período estabelecido no caput deste artigo, desde que, o segmento continue inalterado e também c</w:t>
      </w:r>
      <w:r w:rsidR="00EE225D" w:rsidRPr="00EE225D">
        <w:rPr>
          <w:rFonts w:ascii="Times New Roman" w:hAnsi="Times New Roman" w:cs="Times New Roman"/>
          <w:sz w:val="25"/>
          <w:szCs w:val="25"/>
        </w:rPr>
        <w:t>ontinue com no mínimo 50% (cinqu</w:t>
      </w:r>
      <w:r w:rsidR="0014326D" w:rsidRPr="00EE225D">
        <w:rPr>
          <w:rFonts w:ascii="Times New Roman" w:hAnsi="Times New Roman" w:cs="Times New Roman"/>
          <w:sz w:val="25"/>
          <w:szCs w:val="25"/>
        </w:rPr>
        <w:t>enta por cento) dos sócios majoritários (no caso das empresas).</w:t>
      </w: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E225D">
        <w:rPr>
          <w:rFonts w:ascii="Times New Roman" w:hAnsi="Times New Roman" w:cs="Times New Roman"/>
          <w:b/>
          <w:sz w:val="25"/>
          <w:szCs w:val="25"/>
        </w:rPr>
        <w:t>Art. 3º</w:t>
      </w:r>
      <w:r w:rsidR="00455BD7" w:rsidRPr="00EE225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E225D">
        <w:rPr>
          <w:rFonts w:ascii="Times New Roman" w:hAnsi="Times New Roman" w:cs="Times New Roman"/>
          <w:sz w:val="25"/>
          <w:szCs w:val="25"/>
        </w:rPr>
        <w:t xml:space="preserve">A concessão do “Prêmio Jubileu de Prata” será feito por meio de um Projeto de Decreto Legislativo que deverá ser subscrito por no mínimo 1/3 (um terço) dos vereadores para encaminhamento ao Plenário. </w:t>
      </w: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E225D">
        <w:rPr>
          <w:rFonts w:ascii="Times New Roman" w:hAnsi="Times New Roman" w:cs="Times New Roman"/>
          <w:b/>
          <w:sz w:val="25"/>
          <w:szCs w:val="25"/>
        </w:rPr>
        <w:t>Art. 4º</w:t>
      </w:r>
      <w:r w:rsidRPr="00EE225D">
        <w:rPr>
          <w:rFonts w:ascii="Times New Roman" w:hAnsi="Times New Roman" w:cs="Times New Roman"/>
          <w:sz w:val="25"/>
          <w:szCs w:val="25"/>
        </w:rPr>
        <w:t xml:space="preserve"> Ficará a cargo da Câmara Municipal as Providências necessárias para a execução do evento de entrega da Honraria, </w:t>
      </w:r>
      <w:r w:rsidR="0014326D" w:rsidRPr="00EE225D">
        <w:rPr>
          <w:rFonts w:ascii="Times New Roman" w:hAnsi="Times New Roman" w:cs="Times New Roman"/>
          <w:sz w:val="25"/>
          <w:szCs w:val="25"/>
        </w:rPr>
        <w:t>em data de livre escolha da Mesa Diretora do</w:t>
      </w:r>
      <w:r w:rsidRPr="00EE225D">
        <w:rPr>
          <w:rFonts w:ascii="Times New Roman" w:hAnsi="Times New Roman" w:cs="Times New Roman"/>
          <w:sz w:val="25"/>
          <w:szCs w:val="25"/>
        </w:rPr>
        <w:t xml:space="preserve"> Poder Legislativo.</w:t>
      </w:r>
    </w:p>
    <w:p w:rsidR="0014326D" w:rsidRPr="00EE225D" w:rsidRDefault="0014326D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EE225D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E225D">
        <w:rPr>
          <w:rFonts w:ascii="Times New Roman" w:hAnsi="Times New Roman" w:cs="Times New Roman"/>
          <w:b/>
          <w:sz w:val="25"/>
          <w:szCs w:val="25"/>
        </w:rPr>
        <w:t>Art. 5º</w:t>
      </w:r>
      <w:r w:rsidR="00455BD7" w:rsidRPr="00EE225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E225D" w:rsidRPr="00EE225D">
        <w:rPr>
          <w:rFonts w:ascii="Times New Roman" w:hAnsi="Times New Roman" w:cs="Times New Roman"/>
          <w:sz w:val="25"/>
          <w:szCs w:val="25"/>
        </w:rPr>
        <w:t>Esta Resolução entra em vigor na data de sua Publicação.</w:t>
      </w:r>
    </w:p>
    <w:p w:rsidR="00763B69" w:rsidRPr="00EE225D" w:rsidRDefault="00763B69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EE225D" w:rsidRPr="00EE225D" w:rsidRDefault="00763B69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E225D">
        <w:rPr>
          <w:rFonts w:ascii="Times New Roman" w:hAnsi="Times New Roman" w:cs="Times New Roman"/>
          <w:b/>
          <w:sz w:val="25"/>
          <w:szCs w:val="25"/>
        </w:rPr>
        <w:t>Art. 6º</w:t>
      </w:r>
      <w:r w:rsidRPr="00EE225D">
        <w:rPr>
          <w:rFonts w:ascii="Times New Roman" w:hAnsi="Times New Roman" w:cs="Times New Roman"/>
          <w:sz w:val="25"/>
          <w:szCs w:val="25"/>
        </w:rPr>
        <w:t xml:space="preserve"> </w:t>
      </w:r>
      <w:r w:rsidR="00EE225D" w:rsidRPr="00EE225D">
        <w:rPr>
          <w:rFonts w:ascii="Times New Roman" w:hAnsi="Times New Roman" w:cs="Times New Roman"/>
          <w:sz w:val="25"/>
          <w:szCs w:val="25"/>
        </w:rPr>
        <w:t>Revogam-se as Resoluções nºs 004/2010, 004/2014 e 006/2014.</w:t>
      </w:r>
    </w:p>
    <w:p w:rsidR="00EE225D" w:rsidRPr="00EE225D" w:rsidRDefault="00EE225D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E225D">
        <w:rPr>
          <w:rFonts w:ascii="Times New Roman" w:hAnsi="Times New Roman" w:cs="Times New Roman"/>
          <w:sz w:val="25"/>
          <w:szCs w:val="25"/>
        </w:rPr>
        <w:lastRenderedPageBreak/>
        <w:t>Câmara Municipal de Sorriso, Estado de Mato Grosso, em 2</w:t>
      </w:r>
      <w:r w:rsidR="00763B69" w:rsidRPr="00EE225D">
        <w:rPr>
          <w:rFonts w:ascii="Times New Roman" w:hAnsi="Times New Roman" w:cs="Times New Roman"/>
          <w:sz w:val="25"/>
          <w:szCs w:val="25"/>
        </w:rPr>
        <w:t>3</w:t>
      </w:r>
      <w:r w:rsidRPr="00EE225D">
        <w:rPr>
          <w:rFonts w:ascii="Times New Roman" w:hAnsi="Times New Roman" w:cs="Times New Roman"/>
          <w:sz w:val="25"/>
          <w:szCs w:val="25"/>
        </w:rPr>
        <w:t xml:space="preserve"> de </w:t>
      </w:r>
      <w:r w:rsidR="00EE225D">
        <w:rPr>
          <w:rFonts w:ascii="Times New Roman" w:hAnsi="Times New Roman" w:cs="Times New Roman"/>
          <w:sz w:val="25"/>
          <w:szCs w:val="25"/>
        </w:rPr>
        <w:t>f</w:t>
      </w:r>
      <w:r w:rsidR="00763B69" w:rsidRPr="00EE225D">
        <w:rPr>
          <w:rFonts w:ascii="Times New Roman" w:hAnsi="Times New Roman" w:cs="Times New Roman"/>
          <w:sz w:val="25"/>
          <w:szCs w:val="25"/>
        </w:rPr>
        <w:t>evereiro</w:t>
      </w:r>
      <w:r w:rsidRPr="00EE225D">
        <w:rPr>
          <w:rFonts w:ascii="Times New Roman" w:hAnsi="Times New Roman" w:cs="Times New Roman"/>
          <w:sz w:val="25"/>
          <w:szCs w:val="25"/>
        </w:rPr>
        <w:t xml:space="preserve"> de 201</w:t>
      </w:r>
      <w:r w:rsidR="00763B69" w:rsidRPr="00EE225D">
        <w:rPr>
          <w:rFonts w:ascii="Times New Roman" w:hAnsi="Times New Roman" w:cs="Times New Roman"/>
          <w:sz w:val="25"/>
          <w:szCs w:val="25"/>
        </w:rPr>
        <w:t>6</w:t>
      </w:r>
      <w:r w:rsidRPr="00EE225D">
        <w:rPr>
          <w:rFonts w:ascii="Times New Roman" w:hAnsi="Times New Roman" w:cs="Times New Roman"/>
          <w:sz w:val="25"/>
          <w:szCs w:val="25"/>
        </w:rPr>
        <w:t>.</w:t>
      </w:r>
    </w:p>
    <w:p w:rsidR="003F41C6" w:rsidRDefault="003F41C6">
      <w:pPr>
        <w:rPr>
          <w:rFonts w:ascii="Times New Roman" w:hAnsi="Times New Roman" w:cs="Times New Roman"/>
          <w:sz w:val="25"/>
          <w:szCs w:val="25"/>
        </w:rPr>
      </w:pPr>
      <w:r w:rsidRPr="00EE225D">
        <w:rPr>
          <w:rFonts w:ascii="Times New Roman" w:hAnsi="Times New Roman" w:cs="Times New Roman"/>
          <w:sz w:val="25"/>
          <w:szCs w:val="25"/>
        </w:rPr>
        <w:t xml:space="preserve">                                       </w:t>
      </w:r>
    </w:p>
    <w:p w:rsidR="00153E76" w:rsidRPr="00EE225D" w:rsidRDefault="00153E76">
      <w:pPr>
        <w:rPr>
          <w:rFonts w:ascii="Times New Roman" w:hAnsi="Times New Roman" w:cs="Times New Roman"/>
          <w:sz w:val="25"/>
          <w:szCs w:val="25"/>
        </w:rPr>
      </w:pPr>
    </w:p>
    <w:tbl>
      <w:tblPr>
        <w:tblStyle w:val="Tabelacomgrade"/>
        <w:tblW w:w="0" w:type="auto"/>
        <w:tblLook w:val="04A0"/>
      </w:tblPr>
      <w:tblGrid>
        <w:gridCol w:w="3165"/>
        <w:gridCol w:w="1582"/>
        <w:gridCol w:w="1583"/>
        <w:gridCol w:w="3165"/>
      </w:tblGrid>
      <w:tr w:rsidR="00EE225D" w:rsidTr="00153E76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EE225D" w:rsidRDefault="00EE225D" w:rsidP="00153E7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25D" w:rsidRPr="00EE225D" w:rsidRDefault="00EE225D" w:rsidP="00153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VERGILIO DALSÓQUIO</w:t>
            </w:r>
          </w:p>
          <w:p w:rsidR="00EE225D" w:rsidRDefault="00EE225D" w:rsidP="00153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REDE</w:t>
            </w:r>
          </w:p>
          <w:p w:rsidR="00153E76" w:rsidRDefault="00153E76" w:rsidP="00153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153E76" w:rsidRDefault="00153E76" w:rsidP="00153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153E76" w:rsidRPr="00EE225D" w:rsidRDefault="00153E76" w:rsidP="00153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EE225D" w:rsidRDefault="00EE225D" w:rsidP="00153E7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E225D" w:rsidTr="00153E76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EE225D" w:rsidRPr="00EE225D" w:rsidRDefault="00EE225D" w:rsidP="00153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FÁBIO GAVASSO</w:t>
            </w:r>
          </w:p>
          <w:p w:rsidR="00EE225D" w:rsidRDefault="00EE225D" w:rsidP="00153E7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PMB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25D" w:rsidRPr="00EE225D" w:rsidRDefault="00EE225D" w:rsidP="00153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CLAUDIO OLIVEIRA</w:t>
            </w:r>
          </w:p>
          <w:p w:rsidR="00EE225D" w:rsidRDefault="00EE225D" w:rsidP="00153E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PR</w:t>
            </w:r>
          </w:p>
          <w:p w:rsidR="00153E76" w:rsidRDefault="00153E76" w:rsidP="00153E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153E76" w:rsidRDefault="00153E76" w:rsidP="00153E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153E76" w:rsidRDefault="00153E76" w:rsidP="00153E7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EE225D" w:rsidRPr="00EE225D" w:rsidRDefault="00EE225D" w:rsidP="00153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BRUNO STELLATO</w:t>
            </w:r>
          </w:p>
          <w:p w:rsidR="00EE225D" w:rsidRPr="00EE225D" w:rsidRDefault="00EE225D" w:rsidP="00153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Vereadora PDT</w:t>
            </w:r>
          </w:p>
          <w:p w:rsidR="00EE225D" w:rsidRDefault="00EE225D" w:rsidP="00153E7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E225D" w:rsidTr="00153E76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EE225D" w:rsidRPr="00EE225D" w:rsidRDefault="00EE225D" w:rsidP="00153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MARILDA SAVI</w:t>
            </w:r>
          </w:p>
          <w:p w:rsidR="00EE225D" w:rsidRDefault="00EE225D" w:rsidP="00153E7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Vereadora PSD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25D" w:rsidRPr="00EE225D" w:rsidRDefault="00EE225D" w:rsidP="00153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DARCI GONÇALVES</w:t>
            </w:r>
          </w:p>
          <w:p w:rsidR="00EE225D" w:rsidRDefault="00EE225D" w:rsidP="00153E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</w:t>
            </w:r>
          </w:p>
          <w:p w:rsidR="00153E76" w:rsidRDefault="00153E76" w:rsidP="00153E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153E76" w:rsidRDefault="00153E76" w:rsidP="00153E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153E76" w:rsidRDefault="00153E76" w:rsidP="00153E7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EE225D" w:rsidRPr="00EE225D" w:rsidRDefault="00EE225D" w:rsidP="00153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JANE DELALIBERA</w:t>
            </w:r>
          </w:p>
          <w:p w:rsidR="00EE225D" w:rsidRPr="00EE225D" w:rsidRDefault="00EE225D" w:rsidP="00153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PR</w:t>
            </w:r>
          </w:p>
          <w:p w:rsidR="00EE225D" w:rsidRDefault="00EE225D" w:rsidP="00153E7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E225D" w:rsidTr="00153E76"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25D" w:rsidRDefault="00EE225D" w:rsidP="00EE225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sz w:val="25"/>
                <w:szCs w:val="25"/>
              </w:rPr>
              <w:t>PROFESSOR GERSON</w:t>
            </w:r>
          </w:p>
          <w:p w:rsidR="00EE225D" w:rsidRDefault="00EE225D" w:rsidP="00EE225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sz w:val="25"/>
                <w:szCs w:val="25"/>
              </w:rPr>
              <w:t>Vereador PMDB</w:t>
            </w:r>
          </w:p>
          <w:p w:rsidR="00153E76" w:rsidRDefault="00153E76" w:rsidP="00EE225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53E76" w:rsidRDefault="00153E76" w:rsidP="00EE225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53E76" w:rsidRDefault="00153E76" w:rsidP="00EE225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25D" w:rsidRDefault="00EE225D" w:rsidP="00EE225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sz w:val="25"/>
                <w:szCs w:val="25"/>
              </w:rPr>
              <w:t>IRMÃO FONTENELE</w:t>
            </w:r>
          </w:p>
          <w:p w:rsidR="00EE225D" w:rsidRDefault="00EE225D" w:rsidP="00EE225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sz w:val="25"/>
                <w:szCs w:val="25"/>
              </w:rPr>
              <w:t>Vereador PMDB</w:t>
            </w:r>
          </w:p>
        </w:tc>
      </w:tr>
      <w:tr w:rsidR="00EE225D" w:rsidTr="00153E76"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25D" w:rsidRDefault="00EE225D" w:rsidP="00EE225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sz w:val="25"/>
                <w:szCs w:val="25"/>
              </w:rPr>
              <w:t>MARLON ZANELLA</w:t>
            </w:r>
          </w:p>
          <w:p w:rsidR="00EE225D" w:rsidRDefault="00EE225D" w:rsidP="00EE225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sz w:val="25"/>
                <w:szCs w:val="25"/>
              </w:rPr>
              <w:t>Vereador PMDB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25D" w:rsidRDefault="00EE225D" w:rsidP="00EE225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sz w:val="25"/>
                <w:szCs w:val="25"/>
              </w:rPr>
              <w:t>DIRCEU ZANATTA</w:t>
            </w:r>
          </w:p>
          <w:p w:rsidR="00EE225D" w:rsidRDefault="00EE225D" w:rsidP="00EE225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sz w:val="25"/>
                <w:szCs w:val="25"/>
              </w:rPr>
              <w:t>Vereador PMDB</w:t>
            </w:r>
          </w:p>
        </w:tc>
      </w:tr>
    </w:tbl>
    <w:p w:rsidR="003F41C6" w:rsidRPr="00EE225D" w:rsidRDefault="003F41C6">
      <w:pPr>
        <w:rPr>
          <w:rFonts w:ascii="Times New Roman" w:hAnsi="Times New Roman" w:cs="Times New Roman"/>
          <w:sz w:val="25"/>
          <w:szCs w:val="25"/>
        </w:rPr>
      </w:pPr>
    </w:p>
    <w:p w:rsidR="003F41C6" w:rsidRPr="00EE225D" w:rsidRDefault="003F41C6">
      <w:pPr>
        <w:rPr>
          <w:rFonts w:ascii="Times New Roman" w:hAnsi="Times New Roman" w:cs="Times New Roman"/>
          <w:sz w:val="25"/>
          <w:szCs w:val="25"/>
        </w:rPr>
      </w:pPr>
    </w:p>
    <w:p w:rsidR="003F41C6" w:rsidRPr="00EE225D" w:rsidRDefault="003F41C6">
      <w:pPr>
        <w:rPr>
          <w:rFonts w:ascii="Times New Roman" w:hAnsi="Times New Roman" w:cs="Times New Roman"/>
          <w:sz w:val="25"/>
          <w:szCs w:val="25"/>
        </w:rPr>
      </w:pPr>
    </w:p>
    <w:p w:rsidR="00153E76" w:rsidRDefault="00153E76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br w:type="page"/>
      </w:r>
    </w:p>
    <w:p w:rsidR="0084363E" w:rsidRPr="00EE225D" w:rsidRDefault="0084363E" w:rsidP="0084363E">
      <w:pPr>
        <w:pStyle w:val="SemEspaamento"/>
        <w:ind w:firstLine="340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E225D">
        <w:rPr>
          <w:rFonts w:ascii="Times New Roman" w:hAnsi="Times New Roman" w:cs="Times New Roman"/>
          <w:b/>
          <w:sz w:val="25"/>
          <w:szCs w:val="25"/>
        </w:rPr>
        <w:lastRenderedPageBreak/>
        <w:t>JUSTIFICATIVA</w:t>
      </w:r>
      <w:r w:rsidR="00EE225D" w:rsidRPr="00EE225D">
        <w:rPr>
          <w:rFonts w:ascii="Times New Roman" w:hAnsi="Times New Roman" w:cs="Times New Roman"/>
          <w:b/>
          <w:sz w:val="25"/>
          <w:szCs w:val="25"/>
        </w:rPr>
        <w:t>S</w:t>
      </w:r>
    </w:p>
    <w:p w:rsidR="0084363E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153E76" w:rsidRPr="00EE225D" w:rsidRDefault="00153E76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84363E" w:rsidRPr="00EE225D" w:rsidRDefault="0029621A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E225D">
        <w:rPr>
          <w:rFonts w:ascii="Times New Roman" w:hAnsi="Times New Roman" w:cs="Times New Roman"/>
          <w:sz w:val="25"/>
          <w:szCs w:val="25"/>
        </w:rPr>
        <w:t>O município de Sorriso, conta com 30 anos de emancipação política. Ao longo desses anos, várias empresas, instituições, associações e clubes de serviço se instalaram no município. Buscando homenageá-los e enaltecê-los, a Câmara Municipal de Sorriso instituiu o “Prêmio Jubileu de Prata”.</w:t>
      </w: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E225D">
        <w:rPr>
          <w:rFonts w:ascii="Times New Roman" w:hAnsi="Times New Roman" w:cs="Times New Roman"/>
          <w:sz w:val="25"/>
          <w:szCs w:val="25"/>
        </w:rPr>
        <w:t xml:space="preserve">No início, foi tudo muito difícil, mas as vicissitudes foram impulsionadoras de empreendimentos que hoje são o orgulho de todos os que residem neste município, e os corajosos, que estiveram por trás de todo este cenário, merecem o reconhecimento e a gratidão por terem ajudado a </w:t>
      </w:r>
      <w:r w:rsidR="00455BD7" w:rsidRPr="00EE225D">
        <w:rPr>
          <w:rFonts w:ascii="Times New Roman" w:hAnsi="Times New Roman" w:cs="Times New Roman"/>
          <w:sz w:val="25"/>
          <w:szCs w:val="25"/>
        </w:rPr>
        <w:t xml:space="preserve">transformar Sorriso na </w:t>
      </w:r>
      <w:r w:rsidRPr="00EE225D">
        <w:rPr>
          <w:rFonts w:ascii="Times New Roman" w:hAnsi="Times New Roman" w:cs="Times New Roman"/>
          <w:sz w:val="25"/>
          <w:szCs w:val="25"/>
        </w:rPr>
        <w:t>“Capital Nacional do Agronegócio”.</w:t>
      </w: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E225D">
        <w:rPr>
          <w:rFonts w:ascii="Times New Roman" w:hAnsi="Times New Roman" w:cs="Times New Roman"/>
          <w:sz w:val="25"/>
          <w:szCs w:val="25"/>
        </w:rPr>
        <w:t>Portanto, esta Casa de Leis quer homenagear as empresas</w:t>
      </w:r>
      <w:r w:rsidR="00455BD7" w:rsidRPr="00EE225D">
        <w:rPr>
          <w:rFonts w:ascii="Times New Roman" w:hAnsi="Times New Roman" w:cs="Times New Roman"/>
          <w:sz w:val="25"/>
          <w:szCs w:val="25"/>
        </w:rPr>
        <w:t>, instituições, associações e clubes de serviço</w:t>
      </w:r>
      <w:r w:rsidRPr="00EE225D">
        <w:rPr>
          <w:rFonts w:ascii="Times New Roman" w:hAnsi="Times New Roman" w:cs="Times New Roman"/>
          <w:sz w:val="25"/>
          <w:szCs w:val="25"/>
        </w:rPr>
        <w:t xml:space="preserve"> que completarem 25 anos de atividades, e/ ou já tenham completado nesta data, com um certificado de “Prêmio Jubileu de Prata”, como forma de agradecimento e respeito por parte de toda população Sorrisense.</w:t>
      </w: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84363E" w:rsidRPr="00EE225D" w:rsidRDefault="0084363E" w:rsidP="00EE225D">
      <w:pPr>
        <w:pStyle w:val="SemEspaamen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E225D">
        <w:rPr>
          <w:rFonts w:ascii="Times New Roman" w:hAnsi="Times New Roman" w:cs="Times New Roman"/>
          <w:sz w:val="25"/>
          <w:szCs w:val="25"/>
        </w:rPr>
        <w:t>Câmara Municipal de Sorriso, Estado de Mato Grosso, em 2</w:t>
      </w:r>
      <w:r w:rsidR="00DB6AEF" w:rsidRPr="00EE225D">
        <w:rPr>
          <w:rFonts w:ascii="Times New Roman" w:hAnsi="Times New Roman" w:cs="Times New Roman"/>
          <w:sz w:val="25"/>
          <w:szCs w:val="25"/>
        </w:rPr>
        <w:t>3</w:t>
      </w:r>
      <w:r w:rsidRPr="00EE225D">
        <w:rPr>
          <w:rFonts w:ascii="Times New Roman" w:hAnsi="Times New Roman" w:cs="Times New Roman"/>
          <w:sz w:val="25"/>
          <w:szCs w:val="25"/>
        </w:rPr>
        <w:t xml:space="preserve"> de </w:t>
      </w:r>
      <w:r w:rsidR="00EE225D" w:rsidRPr="00EE225D">
        <w:rPr>
          <w:rFonts w:ascii="Times New Roman" w:hAnsi="Times New Roman" w:cs="Times New Roman"/>
          <w:sz w:val="25"/>
          <w:szCs w:val="25"/>
        </w:rPr>
        <w:t>f</w:t>
      </w:r>
      <w:r w:rsidR="0029621A" w:rsidRPr="00EE225D">
        <w:rPr>
          <w:rFonts w:ascii="Times New Roman" w:hAnsi="Times New Roman" w:cs="Times New Roman"/>
          <w:sz w:val="25"/>
          <w:szCs w:val="25"/>
        </w:rPr>
        <w:t>evereiro</w:t>
      </w:r>
      <w:r w:rsidRPr="00EE225D">
        <w:rPr>
          <w:rFonts w:ascii="Times New Roman" w:hAnsi="Times New Roman" w:cs="Times New Roman"/>
          <w:sz w:val="25"/>
          <w:szCs w:val="25"/>
        </w:rPr>
        <w:t xml:space="preserve"> de 201</w:t>
      </w:r>
      <w:r w:rsidR="0029621A" w:rsidRPr="00EE225D">
        <w:rPr>
          <w:rFonts w:ascii="Times New Roman" w:hAnsi="Times New Roman" w:cs="Times New Roman"/>
          <w:sz w:val="25"/>
          <w:szCs w:val="25"/>
        </w:rPr>
        <w:t>6</w:t>
      </w:r>
      <w:r w:rsidRPr="00EE225D">
        <w:rPr>
          <w:rFonts w:ascii="Times New Roman" w:hAnsi="Times New Roman" w:cs="Times New Roman"/>
          <w:sz w:val="25"/>
          <w:szCs w:val="25"/>
        </w:rPr>
        <w:t>.</w:t>
      </w:r>
    </w:p>
    <w:p w:rsidR="00153E76" w:rsidRPr="00EE225D" w:rsidRDefault="00153E76" w:rsidP="00153E76">
      <w:pPr>
        <w:rPr>
          <w:rFonts w:ascii="Times New Roman" w:hAnsi="Times New Roman" w:cs="Times New Roman"/>
          <w:sz w:val="25"/>
          <w:szCs w:val="25"/>
        </w:rPr>
      </w:pPr>
    </w:p>
    <w:tbl>
      <w:tblPr>
        <w:tblStyle w:val="Tabelacomgrade"/>
        <w:tblW w:w="0" w:type="auto"/>
        <w:tblLook w:val="04A0"/>
      </w:tblPr>
      <w:tblGrid>
        <w:gridCol w:w="3165"/>
        <w:gridCol w:w="1582"/>
        <w:gridCol w:w="1583"/>
        <w:gridCol w:w="3165"/>
      </w:tblGrid>
      <w:tr w:rsidR="00153E76" w:rsidTr="0076200C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E76" w:rsidRPr="00EE225D" w:rsidRDefault="00153E76" w:rsidP="0076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VERGILIO DALSÓQUIO</w:t>
            </w:r>
          </w:p>
          <w:p w:rsidR="00153E76" w:rsidRDefault="00153E76" w:rsidP="0076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REDE</w:t>
            </w:r>
          </w:p>
          <w:p w:rsidR="00153E76" w:rsidRDefault="00153E76" w:rsidP="0076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153E76" w:rsidRPr="00EE225D" w:rsidRDefault="00153E76" w:rsidP="0076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53E76" w:rsidTr="0076200C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153E76" w:rsidRPr="00EE225D" w:rsidRDefault="00153E76" w:rsidP="0076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FÁBIO GAVASSO</w:t>
            </w:r>
          </w:p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PMB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E76" w:rsidRPr="00EE225D" w:rsidRDefault="00153E76" w:rsidP="0076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CLAUDIO OLIVEIRA</w:t>
            </w:r>
          </w:p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PR</w:t>
            </w:r>
          </w:p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153E76" w:rsidRPr="00EE225D" w:rsidRDefault="00153E76" w:rsidP="0076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BRUNO STELLATO</w:t>
            </w:r>
          </w:p>
          <w:p w:rsidR="00153E76" w:rsidRPr="00EE225D" w:rsidRDefault="00153E76" w:rsidP="0076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Vereadora PDT</w:t>
            </w:r>
          </w:p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53E76" w:rsidTr="0076200C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153E76" w:rsidRPr="00EE225D" w:rsidRDefault="00153E76" w:rsidP="0076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MARILDA SAVI</w:t>
            </w:r>
          </w:p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Vereadora PSD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E76" w:rsidRPr="00EE225D" w:rsidRDefault="00153E76" w:rsidP="0076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DARCI GONÇALVES</w:t>
            </w:r>
          </w:p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</w:t>
            </w:r>
          </w:p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153E76" w:rsidRPr="00EE225D" w:rsidRDefault="00153E76" w:rsidP="0076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JANE DELALIBERA</w:t>
            </w:r>
          </w:p>
          <w:p w:rsidR="00153E76" w:rsidRPr="00EE225D" w:rsidRDefault="00153E76" w:rsidP="0076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PR</w:t>
            </w:r>
          </w:p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53E76" w:rsidTr="0076200C"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sz w:val="25"/>
                <w:szCs w:val="25"/>
              </w:rPr>
              <w:t>PROFESSOR GERSON</w:t>
            </w:r>
          </w:p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sz w:val="25"/>
                <w:szCs w:val="25"/>
              </w:rPr>
              <w:t>Vereador PMDB</w:t>
            </w:r>
          </w:p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sz w:val="25"/>
                <w:szCs w:val="25"/>
              </w:rPr>
              <w:t>IRMÃO FONTENELE</w:t>
            </w:r>
          </w:p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sz w:val="25"/>
                <w:szCs w:val="25"/>
              </w:rPr>
              <w:t>Vereador PMDB</w:t>
            </w:r>
          </w:p>
        </w:tc>
      </w:tr>
      <w:tr w:rsidR="00153E76" w:rsidTr="0076200C"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sz w:val="25"/>
                <w:szCs w:val="25"/>
              </w:rPr>
              <w:t>MARLON ZANELLA</w:t>
            </w:r>
          </w:p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sz w:val="25"/>
                <w:szCs w:val="25"/>
              </w:rPr>
              <w:t>Vereador PMDB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sz w:val="25"/>
                <w:szCs w:val="25"/>
              </w:rPr>
              <w:t>DIRCEU ZANATTA</w:t>
            </w:r>
          </w:p>
          <w:p w:rsidR="00153E76" w:rsidRDefault="00153E76" w:rsidP="0076200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E225D">
              <w:rPr>
                <w:rFonts w:ascii="Times New Roman" w:hAnsi="Times New Roman" w:cs="Times New Roman"/>
                <w:b/>
                <w:sz w:val="25"/>
                <w:szCs w:val="25"/>
              </w:rPr>
              <w:t>Vereador PMDB</w:t>
            </w:r>
          </w:p>
        </w:tc>
      </w:tr>
    </w:tbl>
    <w:p w:rsidR="0084363E" w:rsidRPr="00EE225D" w:rsidRDefault="0084363E" w:rsidP="00153E76">
      <w:pPr>
        <w:rPr>
          <w:rFonts w:ascii="Times New Roman" w:hAnsi="Times New Roman" w:cs="Times New Roman"/>
          <w:sz w:val="25"/>
          <w:szCs w:val="25"/>
        </w:rPr>
      </w:pPr>
    </w:p>
    <w:sectPr w:rsidR="0084363E" w:rsidRPr="00EE225D" w:rsidSect="00153E76"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363E"/>
    <w:rsid w:val="0014326D"/>
    <w:rsid w:val="00153E76"/>
    <w:rsid w:val="0029621A"/>
    <w:rsid w:val="002E709C"/>
    <w:rsid w:val="003A578F"/>
    <w:rsid w:val="003F41C6"/>
    <w:rsid w:val="00455BD7"/>
    <w:rsid w:val="00464AB6"/>
    <w:rsid w:val="00724403"/>
    <w:rsid w:val="00763B69"/>
    <w:rsid w:val="00804F4B"/>
    <w:rsid w:val="0084363E"/>
    <w:rsid w:val="00B3718B"/>
    <w:rsid w:val="00B41DB6"/>
    <w:rsid w:val="00DB6AEF"/>
    <w:rsid w:val="00E03A61"/>
    <w:rsid w:val="00EE225D"/>
    <w:rsid w:val="00F8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4363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43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C515-CFB8-4E98-AF85-DA2E2EF2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6</cp:revision>
  <cp:lastPrinted>2016-02-25T16:32:00Z</cp:lastPrinted>
  <dcterms:created xsi:type="dcterms:W3CDTF">2016-02-22T13:41:00Z</dcterms:created>
  <dcterms:modified xsi:type="dcterms:W3CDTF">2016-02-25T16:32:00Z</dcterms:modified>
</cp:coreProperties>
</file>