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DD" w:rsidRDefault="004D4FDD" w:rsidP="004D4FD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4D4FDD" w:rsidRDefault="004D4FDD" w:rsidP="004D4F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4FDD" w:rsidRDefault="004D4FDD" w:rsidP="004D4F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4FDD" w:rsidRDefault="004D4FDD" w:rsidP="004D4F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4FDD" w:rsidRDefault="004D4FDD" w:rsidP="004D4FD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4FDD" w:rsidRDefault="004D4FDD" w:rsidP="004D4FDD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</w:t>
      </w:r>
      <w:r w:rsidR="002F44FF">
        <w:rPr>
          <w:b/>
          <w:bCs/>
          <w:i w:val="0"/>
        </w:rPr>
        <w:t>2</w:t>
      </w:r>
      <w:r>
        <w:rPr>
          <w:b/>
          <w:bCs/>
          <w:i w:val="0"/>
        </w:rPr>
        <w:t>0</w:t>
      </w:r>
      <w:r>
        <w:rPr>
          <w:b/>
          <w:i w:val="0"/>
        </w:rPr>
        <w:t>/2016.</w:t>
      </w:r>
    </w:p>
    <w:p w:rsidR="004D4FDD" w:rsidRDefault="004D4FDD" w:rsidP="004D4FDD">
      <w:pPr>
        <w:spacing w:after="0" w:line="240" w:lineRule="auto"/>
        <w:rPr>
          <w:sz w:val="24"/>
          <w:szCs w:val="24"/>
          <w:lang w:eastAsia="pt-BR"/>
        </w:rPr>
      </w:pPr>
    </w:p>
    <w:p w:rsidR="004D4FDD" w:rsidRDefault="004D4FDD" w:rsidP="004D4FDD">
      <w:pPr>
        <w:spacing w:after="0" w:line="240" w:lineRule="auto"/>
        <w:rPr>
          <w:sz w:val="24"/>
          <w:szCs w:val="24"/>
          <w:lang w:eastAsia="pt-BR"/>
        </w:rPr>
      </w:pP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02/05/2016.</w:t>
      </w: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Projetos de Decreto Legislativos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1221F6">
        <w:rPr>
          <w:rFonts w:ascii="Times New Roman" w:hAnsi="Times New Roman" w:cs="Times New Roman"/>
          <w:bCs/>
          <w:sz w:val="24"/>
          <w:szCs w:val="24"/>
        </w:rPr>
        <w:t>38</w:t>
      </w:r>
      <w:r w:rsidR="002F44FF">
        <w:rPr>
          <w:rFonts w:ascii="Times New Roman" w:hAnsi="Times New Roman" w:cs="Times New Roman"/>
          <w:bCs/>
          <w:sz w:val="24"/>
          <w:szCs w:val="24"/>
        </w:rPr>
        <w:t>, 040, 041, 042, 043, 044, 045, 046, 047, 048, 049, 050, 051, 052, 053, 054, 055, 056, 057, 059, 060, 061, 062, 063, 064, 065, 066, 067, 070, 071 e 0</w:t>
      </w:r>
      <w:r w:rsidR="001221F6">
        <w:rPr>
          <w:rFonts w:ascii="Times New Roman" w:hAnsi="Times New Roman" w:cs="Times New Roman"/>
          <w:bCs/>
          <w:sz w:val="24"/>
          <w:szCs w:val="24"/>
        </w:rPr>
        <w:t>72</w:t>
      </w:r>
      <w:r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FDD" w:rsidRPr="001221F6" w:rsidRDefault="004D4FDD" w:rsidP="004D4FDD">
      <w:pPr>
        <w:tabs>
          <w:tab w:val="left" w:pos="31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Concede Comenda “Sorriso 30 Anos” aos pioneiros:</w:t>
      </w:r>
    </w:p>
    <w:p w:rsidR="00B66F6F" w:rsidRPr="00414C5C" w:rsidRDefault="004D4FDD" w:rsidP="00B66F6F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Ânge</w:t>
      </w:r>
      <w:r w:rsidR="00B66F6F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 Adauto Colombo (</w:t>
      </w:r>
      <w:r w:rsidR="00B66F6F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B66F6F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B66F6F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D4FDD" w:rsidRPr="00414C5C" w:rsidRDefault="00B66F6F" w:rsidP="004D4FDD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sz w:val="24"/>
          <w:szCs w:val="24"/>
        </w:rPr>
        <w:t xml:space="preserve">Alcino </w:t>
      </w:r>
      <w:proofErr w:type="spellStart"/>
      <w:r w:rsidRPr="00414C5C">
        <w:rPr>
          <w:rFonts w:ascii="Times New Roman" w:hAnsi="Times New Roman"/>
          <w:sz w:val="24"/>
          <w:szCs w:val="24"/>
        </w:rPr>
        <w:t>Manfroi</w:t>
      </w:r>
      <w:proofErr w:type="spellEnd"/>
      <w:r w:rsidR="004D4FDD" w:rsidRPr="00414C5C">
        <w:rPr>
          <w:rFonts w:ascii="Times New Roman" w:hAnsi="Times New Roman"/>
          <w:sz w:val="24"/>
          <w:szCs w:val="24"/>
        </w:rPr>
        <w:t>;</w:t>
      </w:r>
    </w:p>
    <w:p w:rsidR="00B66F6F" w:rsidRPr="00414C5C" w:rsidRDefault="00B66F6F" w:rsidP="004D4FDD">
      <w:pPr>
        <w:pStyle w:val="PargrafodaLista"/>
        <w:numPr>
          <w:ilvl w:val="0"/>
          <w:numId w:val="1"/>
        </w:numPr>
        <w:spacing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414C5C">
        <w:rPr>
          <w:rFonts w:ascii="Times New Roman" w:hAnsi="Times New Roman"/>
          <w:sz w:val="24"/>
          <w:szCs w:val="24"/>
        </w:rPr>
        <w:t>Anarolino</w:t>
      </w:r>
      <w:proofErr w:type="spellEnd"/>
      <w:r w:rsidRPr="00414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5C">
        <w:rPr>
          <w:rFonts w:ascii="Times New Roman" w:hAnsi="Times New Roman"/>
          <w:sz w:val="24"/>
          <w:szCs w:val="24"/>
        </w:rPr>
        <w:t>Ceoli</w:t>
      </w:r>
      <w:proofErr w:type="spellEnd"/>
      <w:r w:rsidRPr="00414C5C">
        <w:rPr>
          <w:rFonts w:ascii="Times New Roman" w:hAnsi="Times New Roman"/>
          <w:sz w:val="24"/>
          <w:szCs w:val="24"/>
        </w:rPr>
        <w:t>;</w:t>
      </w:r>
    </w:p>
    <w:p w:rsidR="00B66F6F" w:rsidRPr="00414C5C" w:rsidRDefault="00B66F6F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Antenor </w:t>
      </w:r>
      <w:proofErr w:type="spellStart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Balbinot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B66F6F" w:rsidRPr="00414C5C" w:rsidRDefault="00B66F6F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Ângelo </w:t>
      </w:r>
      <w:proofErr w:type="spellStart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Virgínio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Dalmolin;</w:t>
      </w:r>
    </w:p>
    <w:p w:rsidR="00B66F6F" w:rsidRPr="00414C5C" w:rsidRDefault="00B66F6F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Antônio Santo Cappellari 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B66F6F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proofErr w:type="spellStart"/>
      <w:r w:rsidRPr="00414C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Ar</w:t>
      </w:r>
      <w:r w:rsidR="00B66F6F" w:rsidRPr="00414C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cendi</w:t>
      </w:r>
      <w:proofErr w:type="spellEnd"/>
      <w:r w:rsidR="00B66F6F" w:rsidRPr="00414C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Colombo</w:t>
      </w:r>
      <w:r w:rsidR="00821BAA" w:rsidRPr="00414C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21BAA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Aré</w:t>
      </w:r>
      <w:r w:rsidR="00821BAA" w:rsidRPr="00414C5C">
        <w:rPr>
          <w:rStyle w:val="apple-converted-space"/>
          <w:rFonts w:ascii="Times New Roman" w:hAnsi="Times New Roman"/>
          <w:sz w:val="24"/>
          <w:szCs w:val="24"/>
        </w:rPr>
        <w:t>ssio</w:t>
      </w:r>
      <w:proofErr w:type="spellEnd"/>
      <w:r w:rsidR="00821BAA" w:rsidRPr="00414C5C">
        <w:rPr>
          <w:rStyle w:val="apple-converted-space"/>
          <w:rFonts w:ascii="Times New Roman" w:hAnsi="Times New Roman"/>
          <w:sz w:val="24"/>
          <w:szCs w:val="24"/>
        </w:rPr>
        <w:t xml:space="preserve"> José </w:t>
      </w:r>
      <w:proofErr w:type="spellStart"/>
      <w:r w:rsidR="00821BAA" w:rsidRPr="00414C5C">
        <w:rPr>
          <w:rStyle w:val="apple-converted-space"/>
          <w:rFonts w:ascii="Times New Roman" w:hAnsi="Times New Roman"/>
          <w:sz w:val="24"/>
          <w:szCs w:val="24"/>
        </w:rPr>
        <w:t>Paquer</w:t>
      </w:r>
      <w:proofErr w:type="spellEnd"/>
      <w:r w:rsidR="00821BAA" w:rsidRPr="00414C5C">
        <w:rPr>
          <w:rStyle w:val="apple-converted-space"/>
          <w:rFonts w:ascii="Times New Roman" w:hAnsi="Times New Roman"/>
          <w:sz w:val="24"/>
          <w:szCs w:val="24"/>
        </w:rPr>
        <w:t>;</w:t>
      </w:r>
    </w:p>
    <w:p w:rsidR="00821BAA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>Au</w:t>
      </w:r>
      <w:r w:rsidR="00821BAA" w:rsidRPr="00414C5C">
        <w:rPr>
          <w:rStyle w:val="apple-converted-space"/>
          <w:rFonts w:ascii="Times New Roman" w:hAnsi="Times New Roman"/>
          <w:sz w:val="24"/>
          <w:szCs w:val="24"/>
        </w:rPr>
        <w:t>gusto Agenor Colombo;</w:t>
      </w:r>
    </w:p>
    <w:p w:rsidR="00414C5C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Benjamin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Raiser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21BAA" w:rsidRPr="00414C5C" w:rsidRDefault="00821BAA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Claudino </w:t>
      </w:r>
      <w:proofErr w:type="spellStart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Francio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21BAA" w:rsidRPr="00414C5C" w:rsidRDefault="00821BAA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Derli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Dallapria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>;</w:t>
      </w:r>
    </w:p>
    <w:p w:rsidR="00821BAA" w:rsidRPr="00414C5C" w:rsidRDefault="00821BAA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Dorival Brandão 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21BAA" w:rsidRPr="00414C5C" w:rsidRDefault="00821BAA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Francisco Wilma Garcia 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21BAA" w:rsidRPr="00414C5C" w:rsidRDefault="00821BAA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Henrique Adolfo </w:t>
      </w:r>
      <w:proofErr w:type="spellStart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Ferronatto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414C5C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Ignácio </w:t>
      </w:r>
      <w:proofErr w:type="spellStart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Schevinski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Netto;</w:t>
      </w:r>
    </w:p>
    <w:p w:rsidR="00821BAA" w:rsidRPr="00414C5C" w:rsidRDefault="00821BAA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Italvino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Alcides </w:t>
      </w:r>
      <w:proofErr w:type="spellStart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Zolet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21BAA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Ivo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Raiser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1C1D78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Jaime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Barichello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414C5C" w:rsidRPr="00414C5C" w:rsidRDefault="00414C5C" w:rsidP="00414C5C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Valdir </w:t>
      </w:r>
      <w:proofErr w:type="spellStart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Estadeu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Demori</w:t>
      </w:r>
      <w:proofErr w:type="spellEnd"/>
      <w:r w:rsidRPr="00414C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1C1D78" w:rsidRPr="00414C5C" w:rsidRDefault="001C1D78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José </w:t>
      </w:r>
      <w:proofErr w:type="spellStart"/>
      <w:r w:rsidRPr="00414C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Vigolo</w:t>
      </w:r>
      <w:proofErr w:type="spellEnd"/>
      <w:r w:rsidRPr="00414C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1C1D78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Nelson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Francio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1C1D78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>Olí</w:t>
      </w:r>
      <w:r w:rsidR="001C1D78" w:rsidRPr="00414C5C">
        <w:rPr>
          <w:rStyle w:val="apple-converted-space"/>
          <w:rFonts w:ascii="Times New Roman" w:hAnsi="Times New Roman"/>
          <w:sz w:val="24"/>
          <w:szCs w:val="24"/>
        </w:rPr>
        <w:t xml:space="preserve">mpio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B</w:t>
      </w:r>
      <w:r w:rsidR="001C1D78" w:rsidRPr="00414C5C">
        <w:rPr>
          <w:rStyle w:val="apple-converted-space"/>
          <w:rFonts w:ascii="Times New Roman" w:hAnsi="Times New Roman"/>
          <w:sz w:val="24"/>
          <w:szCs w:val="24"/>
        </w:rPr>
        <w:t>elegante</w:t>
      </w:r>
      <w:proofErr w:type="spellEnd"/>
      <w:r w:rsidR="001C1D78"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1C1D78" w:rsidRPr="00414C5C" w:rsidRDefault="001C1D78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Osmar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Posser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>;</w:t>
      </w:r>
    </w:p>
    <w:p w:rsidR="001C1D78" w:rsidRPr="00414C5C" w:rsidRDefault="001C1D78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Otávio de Souza Cruz 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1C1D78" w:rsidRPr="00414C5C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Saule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C</w:t>
      </w:r>
      <w:r w:rsidR="001C1D78" w:rsidRPr="00414C5C">
        <w:rPr>
          <w:rStyle w:val="apple-converted-space"/>
          <w:rFonts w:ascii="Times New Roman" w:hAnsi="Times New Roman"/>
          <w:sz w:val="24"/>
          <w:szCs w:val="24"/>
        </w:rPr>
        <w:t>apellari</w:t>
      </w:r>
      <w:proofErr w:type="spellEnd"/>
      <w:r w:rsidR="001C1D78"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1C1D78" w:rsidRPr="00414C5C" w:rsidRDefault="001C1D78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Vicente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Frison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>;</w:t>
      </w:r>
    </w:p>
    <w:p w:rsidR="001C1D78" w:rsidRPr="00414C5C" w:rsidRDefault="001C1D78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Victor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Belegante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>;</w:t>
      </w:r>
    </w:p>
    <w:p w:rsidR="001C1D78" w:rsidRPr="00414C5C" w:rsidRDefault="001221F6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Waldir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Vigolo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>;</w:t>
      </w:r>
    </w:p>
    <w:p w:rsidR="001221F6" w:rsidRPr="00414C5C" w:rsidRDefault="001221F6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Fonts w:ascii="Times New Roman" w:hAnsi="Times New Roman"/>
          <w:sz w:val="24"/>
          <w:szCs w:val="24"/>
        </w:rPr>
      </w:pP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lastRenderedPageBreak/>
        <w:t>Helmut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proofErr w:type="spellStart"/>
      <w:r w:rsidRPr="00414C5C">
        <w:rPr>
          <w:rStyle w:val="apple-converted-space"/>
          <w:rFonts w:ascii="Times New Roman" w:hAnsi="Times New Roman"/>
          <w:sz w:val="24"/>
          <w:szCs w:val="24"/>
        </w:rPr>
        <w:t>Seidel</w:t>
      </w:r>
      <w:proofErr w:type="spellEnd"/>
      <w:r w:rsidRPr="00414C5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414C5C" w:rsidRP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414C5C" w:rsidRPr="00414C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memoriam</w:t>
      </w:r>
      <w:proofErr w:type="spellEnd"/>
      <w:r w:rsidR="00414C5C" w:rsidRPr="00122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414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14C5C" w:rsidRPr="001221F6" w:rsidRDefault="00414C5C" w:rsidP="00B66F6F">
      <w:pPr>
        <w:pStyle w:val="PargrafodaLista"/>
        <w:numPr>
          <w:ilvl w:val="0"/>
          <w:numId w:val="1"/>
        </w:numPr>
        <w:spacing w:before="240" w:after="0" w:line="240" w:lineRule="auto"/>
        <w:ind w:left="1418" w:hanging="284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Genoíno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Spenassato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D4FDD" w:rsidRPr="001221F6" w:rsidRDefault="004D4FDD" w:rsidP="004D4FDD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bookmarkStart w:id="0" w:name="_GoBack"/>
      <w:bookmarkEnd w:id="0"/>
    </w:p>
    <w:p w:rsidR="004D4FDD" w:rsidRPr="001221F6" w:rsidRDefault="004D4FDD" w:rsidP="004D4FD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D4FDD" w:rsidRDefault="004D4FDD" w:rsidP="004D4FD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FONTENELE.</w:t>
      </w:r>
    </w:p>
    <w:p w:rsidR="004D4FDD" w:rsidRDefault="004D4FDD" w:rsidP="004D4FDD">
      <w:pPr>
        <w:pStyle w:val="Recuodecorpodetexto2"/>
        <w:ind w:left="0"/>
        <w:rPr>
          <w:b/>
          <w:sz w:val="24"/>
          <w:szCs w:val="24"/>
        </w:rPr>
      </w:pPr>
    </w:p>
    <w:p w:rsidR="004D4FDD" w:rsidRDefault="004D4FDD" w:rsidP="004D4FDD">
      <w:pPr>
        <w:pStyle w:val="Recuodecorpodetexto2"/>
        <w:ind w:left="0"/>
        <w:rPr>
          <w:b/>
          <w:sz w:val="24"/>
          <w:szCs w:val="24"/>
        </w:rPr>
      </w:pPr>
    </w:p>
    <w:p w:rsidR="004D4FDD" w:rsidRDefault="004D4FDD" w:rsidP="004D4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Após análise dos Projetos de Decreto Legislativos em questão, verificamos que os mesmos atendem os requisitos de Constitucionalidade, Legalidade,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Mérito. Desta forma, este Relator é favorável às suas tramitações em Plenário. Acompanha o voto do Relator, a Pre</w:t>
      </w:r>
      <w:r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D4FDD" w:rsidRDefault="004D4FDD" w:rsidP="004D4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D4FDD" w:rsidTr="004D4FDD">
        <w:trPr>
          <w:jc w:val="center"/>
        </w:trPr>
        <w:tc>
          <w:tcPr>
            <w:tcW w:w="2697" w:type="dxa"/>
            <w:hideMark/>
          </w:tcPr>
          <w:p w:rsidR="004D4FDD" w:rsidRDefault="004D4F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D4FDD" w:rsidRDefault="004D4F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D4FDD" w:rsidRDefault="004D4F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D4FDD" w:rsidRDefault="004D4F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D4FDD" w:rsidRDefault="004D4F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D4FDD" w:rsidRDefault="004D4F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4D4FDD" w:rsidRDefault="004D4FDD" w:rsidP="00806868">
      <w:pPr>
        <w:spacing w:after="0" w:line="240" w:lineRule="auto"/>
        <w:rPr>
          <w:sz w:val="24"/>
          <w:szCs w:val="24"/>
        </w:rPr>
      </w:pPr>
    </w:p>
    <w:sectPr w:rsidR="004D4FDD" w:rsidSect="002F44FF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0B9"/>
    <w:multiLevelType w:val="hybridMultilevel"/>
    <w:tmpl w:val="87E830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FDD"/>
    <w:rsid w:val="001221F6"/>
    <w:rsid w:val="001A6452"/>
    <w:rsid w:val="001C1D78"/>
    <w:rsid w:val="002F44FF"/>
    <w:rsid w:val="00414C5C"/>
    <w:rsid w:val="004D4FDD"/>
    <w:rsid w:val="00806868"/>
    <w:rsid w:val="00821BAA"/>
    <w:rsid w:val="00935B8D"/>
    <w:rsid w:val="00B66F6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DD"/>
  </w:style>
  <w:style w:type="paragraph" w:styleId="Ttulo8">
    <w:name w:val="heading 8"/>
    <w:basedOn w:val="Normal"/>
    <w:next w:val="Normal"/>
    <w:link w:val="Ttulo8Char"/>
    <w:semiHidden/>
    <w:unhideWhenUsed/>
    <w:qFormat/>
    <w:rsid w:val="004D4FD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D4FD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D4F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D4F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4FDD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F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D4FDD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D4FD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4F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B66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DD"/>
  </w:style>
  <w:style w:type="paragraph" w:styleId="Ttulo8">
    <w:name w:val="heading 8"/>
    <w:basedOn w:val="Normal"/>
    <w:next w:val="Normal"/>
    <w:link w:val="Ttulo8Char"/>
    <w:semiHidden/>
    <w:unhideWhenUsed/>
    <w:qFormat/>
    <w:rsid w:val="004D4FD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D4FD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D4F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D4F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4FDD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F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D4FDD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D4FD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4F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B66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2016-05-02T15:30:00Z</dcterms:created>
  <dcterms:modified xsi:type="dcterms:W3CDTF">2016-05-02T20:55:00Z</dcterms:modified>
</cp:coreProperties>
</file>