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095/2016 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18 de novembro de 2016.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o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caput </w:t>
      </w:r>
      <w:r>
        <w:rPr>
          <w:rFonts w:ascii="Times New Roman" w:hAnsi="Times New Roman" w:cs="Times New Roman"/>
          <w:bCs/>
          <w:sz w:val="24"/>
          <w:szCs w:val="24"/>
        </w:rPr>
        <w:t>do Art.11 da Lei nº 2.299/2013, e suas alterações posteriores e revoga a Lei nº 2.493/2015, e dá outras providências.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MARLON ZANELLA – PMDB e vereadores da Bancado do PMDB,</w:t>
      </w:r>
      <w:r>
        <w:rPr>
          <w:rFonts w:ascii="Times New Roman" w:hAnsi="Times New Roman" w:cs="Times New Roman"/>
          <w:sz w:val="24"/>
          <w:szCs w:val="24"/>
        </w:rPr>
        <w:t xml:space="preserve"> com assento nesta Casa, com fulcro no artigo 108, do Regimento Interno, encaminham para deliberação do Soberano Plenário, o seguinte Projeto de Lei: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do Art. 11 da Lei nº 2.299/2013, e suas alterações posteriores, passa a vigorar com a seguinte redação: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“Art.11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 xml:space="preserve">Os interessados em promover a regulação de suas obras deverão providenciar o protocolo do requerimento de que trata o artigo 4º, com toda a documentação ali referida, até o dia 31 de dezembro de 2017.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Condicionando que a regularização do artigo 2º, parágrafos 1º e 2º, a entrega da documentação completa deverá ser protocolada até 30 dias antes do prazo do vencimento desta Lei.”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Revoga a Lei nº 2.493, de 23 de junho de 2015.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do Mato Grosso, em 18 de novembro de 2016.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9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98"/>
        <w:gridCol w:w="1637"/>
        <w:gridCol w:w="2835"/>
        <w:gridCol w:w="107"/>
      </w:tblGrid>
      <w:tr w:rsidR="0054273E" w:rsidTr="0054273E">
        <w:trPr>
          <w:gridAfter w:val="1"/>
          <w:wAfter w:w="107" w:type="dxa"/>
          <w:jc w:val="center"/>
        </w:trPr>
        <w:tc>
          <w:tcPr>
            <w:tcW w:w="3369" w:type="dxa"/>
          </w:tcPr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54273E" w:rsidRDefault="0054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  <w:hideMark/>
          </w:tcPr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  <w:tr w:rsidR="0054273E" w:rsidTr="0054273E">
        <w:trPr>
          <w:jc w:val="center"/>
        </w:trPr>
        <w:tc>
          <w:tcPr>
            <w:tcW w:w="4567" w:type="dxa"/>
            <w:gridSpan w:val="2"/>
          </w:tcPr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  <w:gridSpan w:val="3"/>
          </w:tcPr>
          <w:p w:rsidR="0054273E" w:rsidRDefault="0054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273E" w:rsidRDefault="0054273E" w:rsidP="00542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273E" w:rsidRDefault="0054273E" w:rsidP="005427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273E" w:rsidRDefault="0054273E" w:rsidP="00542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54273E" w:rsidRDefault="0054273E" w:rsidP="0054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a necessidade da alteração da Lei Municipal nº 2.299/2013 para adequação dos imóveis que estão irregulares e clandestinos do município. </w:t>
      </w:r>
    </w:p>
    <w:p w:rsidR="0054273E" w:rsidRDefault="0054273E" w:rsidP="0054273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273E" w:rsidRDefault="0054273E" w:rsidP="0054273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os prazos para análise e aprovação dos processos que enquadram a lei em questão são mais demorados, visto a dificuldade para análise dos mesmos. Ainda em algumas regularizações, para a obtenção do ‘Habite-se’ faz-se necessário o Alvará do Corpo de Bombeiros, o qual tem seus prazos prolongados devido à grande demanda, tornando o processo ainda mais lento.</w:t>
      </w:r>
    </w:p>
    <w:p w:rsidR="0054273E" w:rsidRDefault="0054273E" w:rsidP="0054273E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273E" w:rsidRDefault="0054273E" w:rsidP="0054273E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do Mato Grosso, em 18 de novembro de 2016.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tbl>
      <w:tblPr>
        <w:tblStyle w:val="Tabelacomgrade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2835"/>
      </w:tblGrid>
      <w:tr w:rsidR="0054273E" w:rsidTr="0054273E">
        <w:trPr>
          <w:jc w:val="center"/>
        </w:trPr>
        <w:tc>
          <w:tcPr>
            <w:tcW w:w="3369" w:type="dxa"/>
          </w:tcPr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  <w:hideMark/>
          </w:tcPr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54273E" w:rsidRDefault="0054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54273E" w:rsidRDefault="0054273E" w:rsidP="00542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793" w:rsidRPr="0054273E" w:rsidRDefault="00626793" w:rsidP="0054273E">
      <w:bookmarkStart w:id="0" w:name="_GoBack"/>
      <w:bookmarkEnd w:id="0"/>
    </w:p>
    <w:sectPr w:rsidR="00626793" w:rsidRPr="0054273E" w:rsidSect="008F7C56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BA1"/>
    <w:rsid w:val="000045A2"/>
    <w:rsid w:val="000967A4"/>
    <w:rsid w:val="00116654"/>
    <w:rsid w:val="001576DA"/>
    <w:rsid w:val="00195B48"/>
    <w:rsid w:val="001F7883"/>
    <w:rsid w:val="00471BA8"/>
    <w:rsid w:val="00483BA1"/>
    <w:rsid w:val="00531806"/>
    <w:rsid w:val="00536683"/>
    <w:rsid w:val="0054273E"/>
    <w:rsid w:val="00576160"/>
    <w:rsid w:val="005A74A6"/>
    <w:rsid w:val="005D29D6"/>
    <w:rsid w:val="005E3E56"/>
    <w:rsid w:val="00622BEF"/>
    <w:rsid w:val="00626793"/>
    <w:rsid w:val="00673F29"/>
    <w:rsid w:val="006C22EF"/>
    <w:rsid w:val="007A7EF4"/>
    <w:rsid w:val="008A0F8B"/>
    <w:rsid w:val="008F7C56"/>
    <w:rsid w:val="009515B9"/>
    <w:rsid w:val="00994907"/>
    <w:rsid w:val="00A21E2E"/>
    <w:rsid w:val="00A85EB8"/>
    <w:rsid w:val="00AB0FFB"/>
    <w:rsid w:val="00BB4995"/>
    <w:rsid w:val="00C47DDF"/>
    <w:rsid w:val="00D052F6"/>
    <w:rsid w:val="00D4196A"/>
    <w:rsid w:val="00D55CFA"/>
    <w:rsid w:val="00DD10E0"/>
    <w:rsid w:val="00DF6F28"/>
    <w:rsid w:val="00E66471"/>
    <w:rsid w:val="00EA6B03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3EB6-59DF-4F7F-A372-621E93C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Leocir</cp:lastModifiedBy>
  <cp:revision>4</cp:revision>
  <cp:lastPrinted>2016-11-18T13:55:00Z</cp:lastPrinted>
  <dcterms:created xsi:type="dcterms:W3CDTF">2016-11-18T14:43:00Z</dcterms:created>
  <dcterms:modified xsi:type="dcterms:W3CDTF">2016-11-21T14:51:00Z</dcterms:modified>
</cp:coreProperties>
</file>