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70" w:rsidRPr="005D7851" w:rsidRDefault="00062D90" w:rsidP="004B4517">
      <w:pPr>
        <w:spacing w:line="276" w:lineRule="auto"/>
        <w:jc w:val="both"/>
        <w:rPr>
          <w:rFonts w:ascii="Georgia" w:hAnsi="Georgia"/>
          <w:b/>
          <w:sz w:val="24"/>
          <w:szCs w:val="24"/>
        </w:rPr>
      </w:pPr>
      <w:r w:rsidRPr="005D7851">
        <w:rPr>
          <w:rFonts w:ascii="Georgia" w:hAnsi="Georgia"/>
          <w:b/>
          <w:sz w:val="24"/>
          <w:szCs w:val="24"/>
        </w:rPr>
        <w:t>PARECER JURÍDICO Nº. 0</w:t>
      </w:r>
      <w:r w:rsidR="008E685E">
        <w:rPr>
          <w:rFonts w:ascii="Georgia" w:hAnsi="Georgia"/>
          <w:b/>
          <w:sz w:val="24"/>
          <w:szCs w:val="24"/>
        </w:rPr>
        <w:t>2</w:t>
      </w:r>
      <w:r w:rsidR="001047A4">
        <w:rPr>
          <w:rFonts w:ascii="Georgia" w:hAnsi="Georgia"/>
          <w:b/>
          <w:sz w:val="24"/>
          <w:szCs w:val="24"/>
        </w:rPr>
        <w:t>6</w:t>
      </w:r>
      <w:r w:rsidRPr="005D7851">
        <w:rPr>
          <w:rFonts w:ascii="Georgia" w:hAnsi="Georgia"/>
          <w:b/>
          <w:sz w:val="24"/>
          <w:szCs w:val="24"/>
        </w:rPr>
        <w:t>/2017</w:t>
      </w:r>
      <w:r w:rsidR="00655A70" w:rsidRPr="005D7851">
        <w:rPr>
          <w:rFonts w:ascii="Georgia" w:hAnsi="Georgia"/>
          <w:b/>
          <w:sz w:val="24"/>
          <w:szCs w:val="24"/>
        </w:rPr>
        <w:t>/ASSESSORIA JURÍDICA</w:t>
      </w:r>
    </w:p>
    <w:p w:rsidR="00655A70" w:rsidRPr="005D7851" w:rsidRDefault="00655A70" w:rsidP="004B4517">
      <w:pPr>
        <w:spacing w:line="276" w:lineRule="auto"/>
        <w:jc w:val="both"/>
        <w:rPr>
          <w:rFonts w:ascii="Georgia" w:hAnsi="Georgia"/>
          <w:b/>
          <w:sz w:val="24"/>
          <w:szCs w:val="24"/>
        </w:rPr>
      </w:pPr>
    </w:p>
    <w:p w:rsidR="00655A70" w:rsidRPr="005D7851" w:rsidRDefault="00655A70" w:rsidP="004B4517">
      <w:pPr>
        <w:spacing w:line="276" w:lineRule="auto"/>
        <w:jc w:val="both"/>
        <w:rPr>
          <w:rFonts w:ascii="Georgia" w:hAnsi="Georgia"/>
          <w:b/>
          <w:sz w:val="24"/>
          <w:szCs w:val="24"/>
        </w:rPr>
      </w:pPr>
    </w:p>
    <w:p w:rsidR="004B4517" w:rsidRPr="005D7851" w:rsidRDefault="004B4517" w:rsidP="004B4517">
      <w:pPr>
        <w:spacing w:line="276" w:lineRule="auto"/>
        <w:jc w:val="both"/>
        <w:rPr>
          <w:rFonts w:ascii="Georgia" w:hAnsi="Georgia"/>
          <w:b/>
          <w:sz w:val="24"/>
          <w:szCs w:val="24"/>
        </w:rPr>
      </w:pPr>
    </w:p>
    <w:p w:rsidR="004B4517" w:rsidRPr="005D7851" w:rsidRDefault="004B4517" w:rsidP="004B4517">
      <w:pPr>
        <w:spacing w:line="276" w:lineRule="auto"/>
        <w:jc w:val="both"/>
        <w:rPr>
          <w:rFonts w:ascii="Georgia" w:hAnsi="Georgia"/>
          <w:b/>
          <w:sz w:val="24"/>
          <w:szCs w:val="24"/>
        </w:rPr>
      </w:pPr>
    </w:p>
    <w:p w:rsidR="004B4517" w:rsidRPr="005D7851" w:rsidRDefault="004B4517" w:rsidP="004B4517">
      <w:pPr>
        <w:spacing w:line="276" w:lineRule="auto"/>
        <w:jc w:val="both"/>
        <w:rPr>
          <w:rFonts w:ascii="Georgia" w:hAnsi="Georgia"/>
          <w:b/>
          <w:sz w:val="24"/>
          <w:szCs w:val="24"/>
        </w:rPr>
      </w:pPr>
    </w:p>
    <w:p w:rsidR="004E62EC" w:rsidRPr="005D7851" w:rsidRDefault="004E62EC" w:rsidP="004B4517">
      <w:pPr>
        <w:spacing w:line="276" w:lineRule="auto"/>
        <w:jc w:val="both"/>
        <w:rPr>
          <w:rFonts w:ascii="Georgia" w:hAnsi="Georgia"/>
          <w:b/>
          <w:sz w:val="24"/>
          <w:szCs w:val="24"/>
        </w:rPr>
      </w:pPr>
      <w:r w:rsidRPr="005D7851">
        <w:rPr>
          <w:rFonts w:ascii="Georgia" w:hAnsi="Georgia"/>
          <w:sz w:val="24"/>
          <w:szCs w:val="24"/>
        </w:rPr>
        <w:t xml:space="preserve">Assunto: </w:t>
      </w:r>
      <w:r w:rsidR="0021649A" w:rsidRPr="005D7851">
        <w:rPr>
          <w:rFonts w:ascii="Georgia" w:hAnsi="Georgia"/>
          <w:b/>
          <w:sz w:val="24"/>
          <w:szCs w:val="24"/>
        </w:rPr>
        <w:t>PRO</w:t>
      </w:r>
      <w:r w:rsidR="001F5AB4">
        <w:rPr>
          <w:rFonts w:ascii="Georgia" w:hAnsi="Georgia"/>
          <w:b/>
          <w:sz w:val="24"/>
          <w:szCs w:val="24"/>
        </w:rPr>
        <w:t xml:space="preserve">JETO DE </w:t>
      </w:r>
      <w:r w:rsidR="00125A53">
        <w:rPr>
          <w:rFonts w:ascii="Georgia" w:hAnsi="Georgia"/>
          <w:b/>
          <w:sz w:val="24"/>
          <w:szCs w:val="24"/>
        </w:rPr>
        <w:t>LEI</w:t>
      </w:r>
      <w:r w:rsidR="00F74977" w:rsidRPr="005D7851">
        <w:rPr>
          <w:rFonts w:ascii="Georgia" w:hAnsi="Georgia"/>
          <w:b/>
          <w:sz w:val="24"/>
          <w:szCs w:val="24"/>
        </w:rPr>
        <w:t xml:space="preserve"> Nº. 0</w:t>
      </w:r>
      <w:r w:rsidR="001047A4">
        <w:rPr>
          <w:rFonts w:ascii="Georgia" w:hAnsi="Georgia"/>
          <w:b/>
          <w:sz w:val="24"/>
          <w:szCs w:val="24"/>
        </w:rPr>
        <w:t>2</w:t>
      </w:r>
      <w:r w:rsidR="00125A53">
        <w:rPr>
          <w:rFonts w:ascii="Georgia" w:hAnsi="Georgia"/>
          <w:b/>
          <w:sz w:val="24"/>
          <w:szCs w:val="24"/>
        </w:rPr>
        <w:t>3</w:t>
      </w:r>
      <w:r w:rsidR="0021649A" w:rsidRPr="005D7851">
        <w:rPr>
          <w:rFonts w:ascii="Georgia" w:hAnsi="Georgia"/>
          <w:b/>
          <w:sz w:val="24"/>
          <w:szCs w:val="24"/>
        </w:rPr>
        <w:t>/</w:t>
      </w:r>
      <w:r w:rsidRPr="005D7851">
        <w:rPr>
          <w:rFonts w:ascii="Georgia" w:hAnsi="Georgia"/>
          <w:b/>
          <w:sz w:val="24"/>
          <w:szCs w:val="24"/>
        </w:rPr>
        <w:t xml:space="preserve">2017 </w:t>
      </w:r>
    </w:p>
    <w:p w:rsidR="004E62EC" w:rsidRPr="005D7851" w:rsidRDefault="004E62EC" w:rsidP="004B4517">
      <w:pPr>
        <w:spacing w:line="276" w:lineRule="auto"/>
        <w:jc w:val="both"/>
        <w:rPr>
          <w:rFonts w:ascii="Georgia" w:hAnsi="Georgia"/>
          <w:b/>
          <w:sz w:val="24"/>
          <w:szCs w:val="24"/>
        </w:rPr>
      </w:pPr>
      <w:r w:rsidRPr="005D7851">
        <w:rPr>
          <w:rFonts w:ascii="Georgia" w:hAnsi="Georgia"/>
          <w:sz w:val="24"/>
          <w:szCs w:val="24"/>
        </w:rPr>
        <w:t>Autoria</w:t>
      </w:r>
      <w:r w:rsidR="001F5AB4">
        <w:rPr>
          <w:rFonts w:ascii="Georgia" w:hAnsi="Georgia"/>
          <w:b/>
          <w:sz w:val="24"/>
          <w:szCs w:val="24"/>
        </w:rPr>
        <w:t xml:space="preserve">: </w:t>
      </w:r>
      <w:r w:rsidR="00F930C3">
        <w:rPr>
          <w:rFonts w:ascii="Georgia" w:hAnsi="Georgia"/>
          <w:b/>
          <w:sz w:val="24"/>
          <w:szCs w:val="24"/>
        </w:rPr>
        <w:t xml:space="preserve">PODER </w:t>
      </w:r>
      <w:r w:rsidR="00125A53">
        <w:rPr>
          <w:rFonts w:ascii="Georgia" w:hAnsi="Georgia"/>
          <w:b/>
          <w:sz w:val="24"/>
          <w:szCs w:val="24"/>
        </w:rPr>
        <w:t>EXECUTIVO</w:t>
      </w:r>
    </w:p>
    <w:p w:rsidR="0021649A" w:rsidRDefault="0021649A" w:rsidP="004B4517">
      <w:pPr>
        <w:spacing w:line="276" w:lineRule="auto"/>
        <w:jc w:val="both"/>
        <w:rPr>
          <w:rFonts w:ascii="Georgia" w:hAnsi="Georgia"/>
          <w:b/>
          <w:sz w:val="24"/>
          <w:szCs w:val="24"/>
        </w:rPr>
      </w:pPr>
    </w:p>
    <w:p w:rsidR="001F5AB4" w:rsidRPr="00807E83" w:rsidRDefault="008074AC" w:rsidP="00F930C3">
      <w:pPr>
        <w:pStyle w:val="Recuodecorpodetexto2"/>
        <w:spacing w:line="240" w:lineRule="auto"/>
        <w:ind w:left="2835"/>
        <w:jc w:val="both"/>
        <w:rPr>
          <w:b/>
          <w:bCs/>
          <w:iCs/>
          <w:sz w:val="24"/>
          <w:szCs w:val="24"/>
        </w:rPr>
      </w:pPr>
      <w:proofErr w:type="gramStart"/>
      <w:r>
        <w:rPr>
          <w:b/>
          <w:bCs/>
          <w:i/>
          <w:iCs/>
          <w:sz w:val="24"/>
          <w:szCs w:val="24"/>
        </w:rPr>
        <w:t>ALTERA</w:t>
      </w:r>
      <w:proofErr w:type="gramEnd"/>
      <w:r>
        <w:rPr>
          <w:b/>
          <w:bCs/>
          <w:i/>
          <w:iCs/>
          <w:sz w:val="24"/>
          <w:szCs w:val="24"/>
        </w:rPr>
        <w:t xml:space="preserve"> OS ARTIGOS 3º E 6º DA LEI MUNICIPAL Nº 712/1998, QUE TRATA DA COMPOSIÇÃO DO CONSELHO MUNICIPAL DE SANEAMENTO BÁSICO DE SORRISO-CMSB, E DÁ OUTRAS PROVIDÊNCIAS</w:t>
      </w:r>
      <w:r w:rsidR="00F930C3">
        <w:rPr>
          <w:b/>
          <w:bCs/>
          <w:i/>
          <w:iCs/>
          <w:sz w:val="24"/>
          <w:szCs w:val="24"/>
        </w:rPr>
        <w:t>.</w:t>
      </w:r>
    </w:p>
    <w:p w:rsidR="001F5AB4" w:rsidRPr="004F6766" w:rsidRDefault="001F5AB4" w:rsidP="001F5AB4">
      <w:pPr>
        <w:tabs>
          <w:tab w:val="left" w:pos="4536"/>
        </w:tabs>
        <w:ind w:left="4536"/>
        <w:jc w:val="both"/>
        <w:rPr>
          <w:b/>
          <w:bCs/>
          <w:iCs/>
          <w:sz w:val="24"/>
          <w:szCs w:val="24"/>
        </w:rPr>
      </w:pPr>
    </w:p>
    <w:p w:rsidR="004B4517" w:rsidRPr="005D7851" w:rsidRDefault="004B4517" w:rsidP="004B4517">
      <w:pPr>
        <w:pStyle w:val="Corpodetexto"/>
        <w:tabs>
          <w:tab w:val="left" w:pos="1418"/>
        </w:tabs>
        <w:spacing w:line="276" w:lineRule="auto"/>
        <w:ind w:firstLine="2268"/>
        <w:rPr>
          <w:rFonts w:ascii="Georgia" w:hAnsi="Georgia"/>
          <w:b/>
          <w:i/>
          <w:sz w:val="24"/>
          <w:u w:val="single"/>
        </w:rPr>
      </w:pPr>
      <w:r w:rsidRPr="005D7851">
        <w:rPr>
          <w:rFonts w:ascii="Georgia" w:hAnsi="Georgia"/>
          <w:b/>
          <w:i/>
          <w:sz w:val="24"/>
          <w:u w:val="single"/>
        </w:rPr>
        <w:t>I – DO RELATÓRIO</w:t>
      </w:r>
    </w:p>
    <w:p w:rsidR="004B4517" w:rsidRPr="005D7851" w:rsidRDefault="004B4517" w:rsidP="004B4517">
      <w:pPr>
        <w:pStyle w:val="Corpodetexto"/>
        <w:tabs>
          <w:tab w:val="left" w:pos="1418"/>
        </w:tabs>
        <w:spacing w:line="276" w:lineRule="auto"/>
        <w:ind w:firstLine="2268"/>
        <w:rPr>
          <w:rFonts w:ascii="Georgia" w:hAnsi="Georgia"/>
          <w:sz w:val="24"/>
        </w:rPr>
      </w:pPr>
    </w:p>
    <w:p w:rsidR="004E62EC" w:rsidRPr="005D7851" w:rsidRDefault="00655A70" w:rsidP="00807E83">
      <w:pPr>
        <w:spacing w:line="276" w:lineRule="auto"/>
        <w:ind w:firstLine="2268"/>
        <w:jc w:val="both"/>
        <w:rPr>
          <w:rFonts w:ascii="Georgia" w:hAnsi="Georgia"/>
          <w:sz w:val="24"/>
        </w:rPr>
      </w:pPr>
      <w:r w:rsidRPr="005D7851">
        <w:rPr>
          <w:rFonts w:ascii="Georgia" w:hAnsi="Georgia"/>
          <w:sz w:val="24"/>
        </w:rPr>
        <w:t>Trata-se de</w:t>
      </w:r>
      <w:r w:rsidR="004E62EC" w:rsidRPr="005D7851">
        <w:rPr>
          <w:rFonts w:ascii="Georgia" w:hAnsi="Georgia"/>
          <w:sz w:val="24"/>
        </w:rPr>
        <w:t xml:space="preserve"> pare</w:t>
      </w:r>
      <w:r w:rsidR="00C120EC">
        <w:rPr>
          <w:rFonts w:ascii="Georgia" w:hAnsi="Georgia"/>
          <w:sz w:val="24"/>
        </w:rPr>
        <w:t xml:space="preserve">cer referente ao Projeto de </w:t>
      </w:r>
      <w:r w:rsidR="001047A4">
        <w:rPr>
          <w:rFonts w:ascii="Georgia" w:hAnsi="Georgia"/>
          <w:sz w:val="24"/>
        </w:rPr>
        <w:t>Lei</w:t>
      </w:r>
      <w:r w:rsidR="00C120EC">
        <w:rPr>
          <w:rFonts w:ascii="Georgia" w:hAnsi="Georgia"/>
          <w:sz w:val="24"/>
        </w:rPr>
        <w:t xml:space="preserve"> </w:t>
      </w:r>
      <w:r w:rsidR="00807E83">
        <w:rPr>
          <w:rFonts w:ascii="Georgia" w:hAnsi="Georgia"/>
          <w:sz w:val="24"/>
        </w:rPr>
        <w:t>de nº. 0</w:t>
      </w:r>
      <w:r w:rsidR="00125A53">
        <w:rPr>
          <w:rFonts w:ascii="Georgia" w:hAnsi="Georgia"/>
          <w:sz w:val="24"/>
        </w:rPr>
        <w:t>23</w:t>
      </w:r>
      <w:r w:rsidR="00C1580B">
        <w:rPr>
          <w:rFonts w:ascii="Georgia" w:hAnsi="Georgia"/>
          <w:sz w:val="24"/>
        </w:rPr>
        <w:t xml:space="preserve">/2017, </w:t>
      </w:r>
      <w:r w:rsidR="00125A53">
        <w:rPr>
          <w:rFonts w:ascii="Georgia" w:hAnsi="Georgia"/>
          <w:sz w:val="24"/>
        </w:rPr>
        <w:t>que trata da composição do conselho municipal de saneamento básico</w:t>
      </w:r>
      <w:r w:rsidR="00807E83" w:rsidRPr="00807E83">
        <w:rPr>
          <w:bCs/>
          <w:iCs/>
          <w:sz w:val="24"/>
          <w:szCs w:val="24"/>
        </w:rPr>
        <w:t>.</w:t>
      </w:r>
    </w:p>
    <w:p w:rsidR="00596FE5" w:rsidRPr="005D7851" w:rsidRDefault="00596FE5" w:rsidP="004B4517">
      <w:pPr>
        <w:pStyle w:val="Corpodetexto"/>
        <w:tabs>
          <w:tab w:val="left" w:pos="1418"/>
        </w:tabs>
        <w:spacing w:line="276" w:lineRule="auto"/>
        <w:rPr>
          <w:rFonts w:ascii="Georgia" w:hAnsi="Georgia"/>
          <w:sz w:val="24"/>
        </w:rPr>
      </w:pPr>
    </w:p>
    <w:p w:rsidR="0008794E" w:rsidRPr="005D7851" w:rsidRDefault="0008794E" w:rsidP="004B4517">
      <w:pPr>
        <w:pStyle w:val="Corpodetexto"/>
        <w:tabs>
          <w:tab w:val="left" w:pos="1418"/>
        </w:tabs>
        <w:spacing w:line="276" w:lineRule="auto"/>
        <w:ind w:firstLine="2268"/>
        <w:rPr>
          <w:rFonts w:ascii="Georgia" w:eastAsia="Spranq eco sans" w:hAnsi="Georgia"/>
          <w:sz w:val="24"/>
        </w:rPr>
      </w:pPr>
      <w:r w:rsidRPr="005D7851">
        <w:rPr>
          <w:rFonts w:ascii="Georgia" w:hAnsi="Georgia"/>
          <w:bCs/>
          <w:sz w:val="24"/>
        </w:rPr>
        <w:t xml:space="preserve">No que importa </w:t>
      </w:r>
      <w:proofErr w:type="gramStart"/>
      <w:r w:rsidRPr="005D7851">
        <w:rPr>
          <w:rFonts w:ascii="Georgia" w:hAnsi="Georgia"/>
          <w:bCs/>
          <w:sz w:val="24"/>
        </w:rPr>
        <w:t>à</w:t>
      </w:r>
      <w:proofErr w:type="gramEnd"/>
      <w:r w:rsidRPr="005D7851">
        <w:rPr>
          <w:rFonts w:ascii="Georgia" w:hAnsi="Georgia"/>
          <w:bCs/>
          <w:sz w:val="24"/>
        </w:rPr>
        <w:t xml:space="preserve"> presente análise</w:t>
      </w:r>
      <w:r w:rsidRPr="005D7851">
        <w:rPr>
          <w:rFonts w:ascii="Georgia" w:hAnsi="Georgia"/>
          <w:sz w:val="24"/>
        </w:rPr>
        <w:t>, atenta-se nessa oportunidade,</w:t>
      </w:r>
      <w:r w:rsidR="00655A70" w:rsidRPr="005D7851">
        <w:rPr>
          <w:rFonts w:ascii="Georgia" w:hAnsi="Georgia"/>
          <w:sz w:val="24"/>
        </w:rPr>
        <w:t xml:space="preserve"> sobre os aspectos </w:t>
      </w:r>
      <w:r w:rsidRPr="005D7851">
        <w:rPr>
          <w:rFonts w:ascii="Georgia" w:hAnsi="Georgia"/>
          <w:sz w:val="24"/>
        </w:rPr>
        <w:t>jurídico-formais</w:t>
      </w:r>
      <w:r w:rsidR="003C448B" w:rsidRPr="005D7851">
        <w:rPr>
          <w:rFonts w:ascii="Georgia" w:hAnsi="Georgia"/>
          <w:sz w:val="24"/>
        </w:rPr>
        <w:t xml:space="preserve"> d</w:t>
      </w:r>
      <w:r w:rsidR="00FA0173" w:rsidRPr="005D7851">
        <w:rPr>
          <w:rFonts w:ascii="Georgia" w:hAnsi="Georgia"/>
          <w:sz w:val="24"/>
        </w:rPr>
        <w:t xml:space="preserve">o </w:t>
      </w:r>
      <w:r w:rsidRPr="005D7851">
        <w:rPr>
          <w:rFonts w:ascii="Georgia" w:eastAsia="Spranq eco sans" w:hAnsi="Georgia"/>
          <w:sz w:val="24"/>
        </w:rPr>
        <w:t>Pro</w:t>
      </w:r>
      <w:r w:rsidR="004645AC" w:rsidRPr="005D7851">
        <w:rPr>
          <w:rFonts w:ascii="Georgia" w:eastAsia="Spranq eco sans" w:hAnsi="Georgia"/>
          <w:sz w:val="24"/>
        </w:rPr>
        <w:t xml:space="preserve">jeto de </w:t>
      </w:r>
      <w:r w:rsidR="001047A4">
        <w:rPr>
          <w:rFonts w:ascii="Georgia" w:eastAsia="Spranq eco sans" w:hAnsi="Georgia"/>
          <w:sz w:val="24"/>
        </w:rPr>
        <w:t>Lei em comento.</w:t>
      </w:r>
    </w:p>
    <w:p w:rsidR="0008794E" w:rsidRDefault="0008794E" w:rsidP="004B4517">
      <w:pPr>
        <w:pStyle w:val="Corpodetexto"/>
        <w:tabs>
          <w:tab w:val="left" w:pos="1418"/>
        </w:tabs>
        <w:spacing w:line="276" w:lineRule="auto"/>
        <w:ind w:firstLine="2268"/>
        <w:rPr>
          <w:rFonts w:ascii="Georgia" w:eastAsia="Spranq eco sans" w:hAnsi="Georgia"/>
          <w:sz w:val="24"/>
        </w:rPr>
      </w:pPr>
    </w:p>
    <w:p w:rsidR="00655A70" w:rsidRPr="005D7851" w:rsidRDefault="0008794E" w:rsidP="004B4517">
      <w:pPr>
        <w:spacing w:line="276" w:lineRule="auto"/>
        <w:ind w:firstLine="2268"/>
        <w:jc w:val="both"/>
        <w:rPr>
          <w:rFonts w:ascii="Georgia" w:hAnsi="Georgia"/>
          <w:bCs/>
          <w:sz w:val="24"/>
          <w:szCs w:val="24"/>
        </w:rPr>
      </w:pPr>
      <w:r w:rsidRPr="005D7851">
        <w:rPr>
          <w:rFonts w:ascii="Georgia" w:hAnsi="Georgia"/>
          <w:bCs/>
          <w:sz w:val="24"/>
          <w:szCs w:val="24"/>
        </w:rPr>
        <w:t>Neste aspecto</w:t>
      </w:r>
      <w:r w:rsidR="00C120EC">
        <w:rPr>
          <w:rFonts w:ascii="Georgia" w:hAnsi="Georgia"/>
          <w:bCs/>
          <w:sz w:val="24"/>
          <w:szCs w:val="24"/>
        </w:rPr>
        <w:t xml:space="preserve">, o Projeto de Lei </w:t>
      </w:r>
      <w:r w:rsidRPr="005D7851">
        <w:rPr>
          <w:rFonts w:ascii="Georgia" w:hAnsi="Georgia"/>
          <w:bCs/>
          <w:sz w:val="24"/>
          <w:szCs w:val="24"/>
        </w:rPr>
        <w:t>em questão veio instruído com</w:t>
      </w:r>
      <w:r w:rsidR="00807E83">
        <w:rPr>
          <w:rFonts w:ascii="Georgia" w:hAnsi="Georgia"/>
          <w:bCs/>
          <w:sz w:val="24"/>
          <w:szCs w:val="24"/>
        </w:rPr>
        <w:t xml:space="preserve"> a Justificativa (Mensagem)</w:t>
      </w:r>
      <w:r w:rsidR="00EF752D" w:rsidRPr="005D7851">
        <w:rPr>
          <w:rFonts w:ascii="Georgia" w:hAnsi="Georgia"/>
          <w:bCs/>
          <w:sz w:val="24"/>
          <w:szCs w:val="24"/>
        </w:rPr>
        <w:t>.</w:t>
      </w:r>
    </w:p>
    <w:p w:rsidR="00814D99" w:rsidRPr="005D7851" w:rsidRDefault="00814D99" w:rsidP="004B4517">
      <w:pPr>
        <w:spacing w:line="276" w:lineRule="auto"/>
        <w:ind w:firstLine="2268"/>
        <w:jc w:val="both"/>
        <w:rPr>
          <w:rFonts w:ascii="Georgia" w:hAnsi="Georgia"/>
          <w:bCs/>
          <w:sz w:val="24"/>
          <w:szCs w:val="24"/>
        </w:rPr>
      </w:pPr>
    </w:p>
    <w:p w:rsidR="00814D99" w:rsidRPr="005D7851" w:rsidRDefault="00814D99" w:rsidP="004B4517">
      <w:pPr>
        <w:spacing w:line="276" w:lineRule="auto"/>
        <w:ind w:firstLine="2268"/>
        <w:jc w:val="both"/>
        <w:rPr>
          <w:rFonts w:ascii="Georgia" w:hAnsi="Georgia"/>
          <w:sz w:val="24"/>
          <w:szCs w:val="24"/>
        </w:rPr>
      </w:pPr>
      <w:r w:rsidRPr="005D7851">
        <w:rPr>
          <w:rFonts w:ascii="Georgia" w:hAnsi="Georgia"/>
          <w:bCs/>
          <w:sz w:val="24"/>
          <w:szCs w:val="24"/>
        </w:rPr>
        <w:t>Este é o relatório.</w:t>
      </w:r>
    </w:p>
    <w:p w:rsidR="00814D99" w:rsidRPr="005D7851" w:rsidRDefault="00814D99" w:rsidP="004B4517">
      <w:pPr>
        <w:spacing w:line="276" w:lineRule="auto"/>
        <w:ind w:firstLine="2268"/>
        <w:jc w:val="both"/>
        <w:rPr>
          <w:rFonts w:ascii="Georgia" w:hAnsi="Georgia"/>
          <w:sz w:val="24"/>
          <w:szCs w:val="24"/>
        </w:rPr>
      </w:pPr>
    </w:p>
    <w:p w:rsidR="00814D99" w:rsidRPr="005D7851" w:rsidRDefault="004B4517" w:rsidP="004B4517">
      <w:pPr>
        <w:spacing w:line="276" w:lineRule="auto"/>
        <w:ind w:firstLine="2268"/>
        <w:jc w:val="both"/>
        <w:rPr>
          <w:rFonts w:ascii="Georgia" w:hAnsi="Georgia"/>
          <w:b/>
          <w:i/>
          <w:sz w:val="24"/>
          <w:szCs w:val="24"/>
          <w:u w:val="single"/>
        </w:rPr>
      </w:pPr>
      <w:r w:rsidRPr="005D7851">
        <w:rPr>
          <w:rFonts w:ascii="Georgia" w:hAnsi="Georgia"/>
          <w:b/>
          <w:i/>
          <w:sz w:val="24"/>
          <w:szCs w:val="24"/>
          <w:u w:val="single"/>
        </w:rPr>
        <w:t xml:space="preserve">II – </w:t>
      </w:r>
      <w:r w:rsidR="00814D99" w:rsidRPr="005D7851">
        <w:rPr>
          <w:rFonts w:ascii="Georgia" w:hAnsi="Georgia"/>
          <w:b/>
          <w:i/>
          <w:sz w:val="24"/>
          <w:szCs w:val="24"/>
          <w:u w:val="single"/>
        </w:rPr>
        <w:t xml:space="preserve">DO PARECER </w:t>
      </w:r>
    </w:p>
    <w:p w:rsidR="00814D99" w:rsidRPr="005D7851" w:rsidRDefault="00814D99" w:rsidP="004B4517">
      <w:pPr>
        <w:spacing w:line="276" w:lineRule="auto"/>
        <w:ind w:left="2268"/>
        <w:jc w:val="both"/>
        <w:rPr>
          <w:rFonts w:ascii="Georgia" w:hAnsi="Georgia"/>
          <w:sz w:val="24"/>
          <w:szCs w:val="24"/>
        </w:rPr>
      </w:pPr>
    </w:p>
    <w:p w:rsidR="00814D99" w:rsidRPr="00807E83" w:rsidRDefault="00613683" w:rsidP="004B4517">
      <w:pPr>
        <w:spacing w:line="276" w:lineRule="auto"/>
        <w:ind w:firstLine="226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Neste sentido, </w:t>
      </w:r>
      <w:r w:rsidR="00814D99" w:rsidRPr="005D7851">
        <w:rPr>
          <w:rFonts w:ascii="Georgia" w:hAnsi="Georgia"/>
          <w:sz w:val="24"/>
          <w:szCs w:val="24"/>
        </w:rPr>
        <w:t xml:space="preserve">o Município detém competência legislativa, estabelecida pela </w:t>
      </w:r>
      <w:r w:rsidR="00814D99" w:rsidRPr="00807E83">
        <w:rPr>
          <w:rFonts w:ascii="Georgia" w:hAnsi="Georgia"/>
          <w:sz w:val="24"/>
          <w:szCs w:val="24"/>
        </w:rPr>
        <w:t xml:space="preserve">Constituição Federal, </w:t>
      </w:r>
      <w:r w:rsidR="00351B1F" w:rsidRPr="00807E83">
        <w:rPr>
          <w:rFonts w:ascii="Georgia" w:hAnsi="Georgia"/>
          <w:sz w:val="24"/>
          <w:szCs w:val="24"/>
        </w:rPr>
        <w:t>mais especificamente em seu Art. 30, que lhe garante legislar sobre assunt</w:t>
      </w:r>
      <w:r w:rsidR="00807E83" w:rsidRPr="00807E83">
        <w:rPr>
          <w:rFonts w:ascii="Georgia" w:hAnsi="Georgia"/>
          <w:sz w:val="24"/>
          <w:szCs w:val="24"/>
        </w:rPr>
        <w:t>os de interesse local</w:t>
      </w:r>
      <w:r w:rsidR="00807E83" w:rsidRPr="00807E83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>vejamos</w:t>
      </w:r>
      <w:r w:rsidR="00807E83" w:rsidRPr="00807E83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:</w:t>
      </w:r>
    </w:p>
    <w:p w:rsidR="00814D99" w:rsidRPr="00807E83" w:rsidRDefault="00814D99" w:rsidP="004B4517">
      <w:pPr>
        <w:spacing w:line="276" w:lineRule="auto"/>
        <w:ind w:left="2268"/>
        <w:jc w:val="both"/>
        <w:rPr>
          <w:rFonts w:ascii="Georgia" w:hAnsi="Georgia"/>
          <w:sz w:val="24"/>
          <w:szCs w:val="24"/>
        </w:rPr>
      </w:pPr>
    </w:p>
    <w:p w:rsidR="00814D99" w:rsidRPr="005D7851" w:rsidRDefault="00814D99" w:rsidP="004B4517">
      <w:pPr>
        <w:pStyle w:val="NormalWeb"/>
        <w:shd w:val="clear" w:color="auto" w:fill="FFFFFF"/>
        <w:spacing w:before="0" w:beforeAutospacing="0" w:after="0" w:afterAutospacing="0" w:line="276" w:lineRule="auto"/>
        <w:ind w:left="2268"/>
        <w:jc w:val="both"/>
        <w:rPr>
          <w:rFonts w:ascii="Georgia" w:hAnsi="Georgia" w:cs="Arial"/>
          <w:color w:val="000000"/>
        </w:rPr>
      </w:pPr>
      <w:r w:rsidRPr="005D7851">
        <w:rPr>
          <w:rFonts w:ascii="Georgia" w:hAnsi="Georgia" w:cs="Arial"/>
          <w:color w:val="000000"/>
        </w:rPr>
        <w:t xml:space="preserve">Art. 30. </w:t>
      </w:r>
      <w:r w:rsidRPr="005D7851">
        <w:rPr>
          <w:rFonts w:ascii="Georgia" w:hAnsi="Georgia" w:cs="Arial"/>
          <w:b/>
          <w:i/>
          <w:color w:val="000000"/>
          <w:u w:val="single"/>
        </w:rPr>
        <w:t>Compete aos Municípios:</w:t>
      </w:r>
    </w:p>
    <w:p w:rsidR="00814D99" w:rsidRPr="005D7851" w:rsidRDefault="00814D99" w:rsidP="004B4517">
      <w:pPr>
        <w:pStyle w:val="NormalWeb"/>
        <w:shd w:val="clear" w:color="auto" w:fill="FFFFFF"/>
        <w:spacing w:before="0" w:beforeAutospacing="0" w:after="0" w:afterAutospacing="0" w:line="276" w:lineRule="auto"/>
        <w:ind w:left="2268"/>
        <w:jc w:val="both"/>
        <w:rPr>
          <w:rFonts w:ascii="Georgia" w:hAnsi="Georgia" w:cs="Arial"/>
          <w:b/>
          <w:i/>
          <w:color w:val="000000"/>
          <w:u w:val="single"/>
        </w:rPr>
      </w:pPr>
      <w:bookmarkStart w:id="0" w:name="art30i"/>
      <w:bookmarkEnd w:id="0"/>
      <w:r w:rsidRPr="005D7851">
        <w:rPr>
          <w:rFonts w:ascii="Georgia" w:hAnsi="Georgia" w:cs="Arial"/>
          <w:b/>
          <w:i/>
          <w:color w:val="000000"/>
          <w:u w:val="single"/>
        </w:rPr>
        <w:t>I - legislar sobre assuntos de interesse local;</w:t>
      </w:r>
    </w:p>
    <w:p w:rsidR="00814D99" w:rsidRPr="005D7851" w:rsidRDefault="00814D99" w:rsidP="004B4517">
      <w:pPr>
        <w:pStyle w:val="NormalWeb"/>
        <w:shd w:val="clear" w:color="auto" w:fill="FFFFFF"/>
        <w:spacing w:before="0" w:beforeAutospacing="0" w:after="0" w:afterAutospacing="0" w:line="276" w:lineRule="auto"/>
        <w:ind w:left="2268"/>
        <w:jc w:val="both"/>
        <w:rPr>
          <w:rFonts w:ascii="Georgia" w:hAnsi="Georgia" w:cs="Arial"/>
          <w:color w:val="000000"/>
        </w:rPr>
      </w:pPr>
      <w:bookmarkStart w:id="1" w:name="art30ii"/>
      <w:bookmarkEnd w:id="1"/>
      <w:r w:rsidRPr="005D7851">
        <w:rPr>
          <w:rFonts w:ascii="Georgia" w:hAnsi="Georgia" w:cs="Arial"/>
          <w:color w:val="000000"/>
        </w:rPr>
        <w:t>II - suplementar a legislação federal e a estadual no que couber;</w:t>
      </w:r>
    </w:p>
    <w:p w:rsidR="00814D99" w:rsidRPr="00A13A9F" w:rsidRDefault="00814D99" w:rsidP="004B4517">
      <w:pPr>
        <w:pStyle w:val="NormalWeb"/>
        <w:shd w:val="clear" w:color="auto" w:fill="FFFFFF"/>
        <w:spacing w:before="0" w:beforeAutospacing="0" w:after="0" w:afterAutospacing="0" w:line="276" w:lineRule="auto"/>
        <w:ind w:left="2268"/>
        <w:jc w:val="both"/>
        <w:rPr>
          <w:rFonts w:ascii="Georgia" w:hAnsi="Georgia" w:cs="Arial"/>
          <w:color w:val="000000"/>
        </w:rPr>
      </w:pPr>
      <w:bookmarkStart w:id="2" w:name="art30iii"/>
      <w:bookmarkEnd w:id="2"/>
      <w:r w:rsidRPr="00A13A9F">
        <w:rPr>
          <w:rFonts w:ascii="Georgia" w:hAnsi="Georgia" w:cs="Arial"/>
          <w:color w:val="000000"/>
        </w:rPr>
        <w:lastRenderedPageBreak/>
        <w:t>III - instituir e arrecadar os tributos de sua competência, bem como aplicar suas rendas, sem prejuízo da obrigatoriedade de prestar contas e publicar balancetes nos prazos fixados em lei;</w:t>
      </w:r>
    </w:p>
    <w:p w:rsidR="00814D99" w:rsidRPr="005D7851" w:rsidRDefault="00814D99" w:rsidP="004B4517">
      <w:pPr>
        <w:pStyle w:val="NormalWeb"/>
        <w:shd w:val="clear" w:color="auto" w:fill="FFFFFF"/>
        <w:spacing w:before="0" w:beforeAutospacing="0" w:after="0" w:afterAutospacing="0" w:line="276" w:lineRule="auto"/>
        <w:ind w:left="2268"/>
        <w:jc w:val="both"/>
        <w:rPr>
          <w:rFonts w:ascii="Georgia" w:hAnsi="Georgia" w:cs="Arial"/>
          <w:color w:val="000000"/>
        </w:rPr>
      </w:pPr>
      <w:bookmarkStart w:id="3" w:name="art30iv"/>
      <w:bookmarkEnd w:id="3"/>
      <w:r w:rsidRPr="005D7851">
        <w:rPr>
          <w:rFonts w:ascii="Georgia" w:hAnsi="Georgia" w:cs="Arial"/>
          <w:color w:val="000000"/>
        </w:rPr>
        <w:t>IV - criar, organizar e suprimir distritos, observada a legislação estadual;</w:t>
      </w:r>
    </w:p>
    <w:p w:rsidR="00814D99" w:rsidRPr="00613683" w:rsidRDefault="00814D99" w:rsidP="004B4517">
      <w:pPr>
        <w:pStyle w:val="NormalWeb"/>
        <w:shd w:val="clear" w:color="auto" w:fill="FFFFFF"/>
        <w:spacing w:before="0" w:beforeAutospacing="0" w:after="0" w:afterAutospacing="0" w:line="276" w:lineRule="auto"/>
        <w:ind w:left="2268"/>
        <w:jc w:val="both"/>
        <w:rPr>
          <w:rFonts w:ascii="Georgia" w:hAnsi="Georgia" w:cs="Arial"/>
          <w:color w:val="000000"/>
        </w:rPr>
      </w:pPr>
      <w:bookmarkStart w:id="4" w:name="art30v"/>
      <w:bookmarkEnd w:id="4"/>
      <w:r w:rsidRPr="002617A4">
        <w:rPr>
          <w:rFonts w:ascii="Georgia" w:hAnsi="Georgia" w:cs="Arial"/>
          <w:color w:val="000000"/>
        </w:rPr>
        <w:t xml:space="preserve">V - </w:t>
      </w:r>
      <w:r w:rsidRPr="00125A53">
        <w:rPr>
          <w:rFonts w:ascii="Georgia" w:hAnsi="Georgia" w:cs="Arial"/>
          <w:b/>
          <w:color w:val="000000"/>
        </w:rPr>
        <w:t xml:space="preserve">organizar e prestar, diretamente ou </w:t>
      </w:r>
      <w:proofErr w:type="gramStart"/>
      <w:r w:rsidRPr="00125A53">
        <w:rPr>
          <w:rFonts w:ascii="Georgia" w:hAnsi="Georgia" w:cs="Arial"/>
          <w:b/>
          <w:color w:val="000000"/>
        </w:rPr>
        <w:t>sob regime</w:t>
      </w:r>
      <w:proofErr w:type="gramEnd"/>
      <w:r w:rsidRPr="00125A53">
        <w:rPr>
          <w:rFonts w:ascii="Georgia" w:hAnsi="Georgia" w:cs="Arial"/>
          <w:b/>
          <w:color w:val="000000"/>
        </w:rPr>
        <w:t xml:space="preserve"> de concessão ou permissão, os serviços públicos de interesse local</w:t>
      </w:r>
      <w:r w:rsidRPr="00613683">
        <w:rPr>
          <w:rFonts w:ascii="Georgia" w:hAnsi="Georgia" w:cs="Arial"/>
          <w:color w:val="000000"/>
        </w:rPr>
        <w:t>, incluído o de transporte coletivo, que tem caráter essencial;</w:t>
      </w:r>
    </w:p>
    <w:p w:rsidR="00814D99" w:rsidRPr="005D7851" w:rsidRDefault="00814D99" w:rsidP="004B4517">
      <w:pPr>
        <w:pStyle w:val="NormalWeb"/>
        <w:shd w:val="clear" w:color="auto" w:fill="FFFFFF"/>
        <w:spacing w:before="0" w:beforeAutospacing="0" w:after="0" w:afterAutospacing="0" w:line="276" w:lineRule="auto"/>
        <w:ind w:left="2268"/>
        <w:jc w:val="both"/>
        <w:rPr>
          <w:rFonts w:ascii="Georgia" w:hAnsi="Georgia" w:cs="Arial"/>
          <w:color w:val="000000"/>
        </w:rPr>
      </w:pPr>
      <w:bookmarkStart w:id="5" w:name="art30vi"/>
      <w:bookmarkStart w:id="6" w:name="art30vi."/>
      <w:bookmarkEnd w:id="5"/>
      <w:bookmarkEnd w:id="6"/>
      <w:r w:rsidRPr="005D7851">
        <w:rPr>
          <w:rFonts w:ascii="Georgia" w:hAnsi="Georgia" w:cs="Arial"/>
          <w:color w:val="000000"/>
        </w:rPr>
        <w:t xml:space="preserve">VI - manter, com a cooperação técnica e financeira da União e do Estado, </w:t>
      </w:r>
      <w:r w:rsidRPr="00125A53">
        <w:rPr>
          <w:rFonts w:ascii="Georgia" w:hAnsi="Georgia" w:cs="Arial"/>
          <w:color w:val="000000"/>
        </w:rPr>
        <w:t>programas de educação infantil e de ensino fundamental</w:t>
      </w:r>
      <w:r w:rsidRPr="005D7851">
        <w:rPr>
          <w:rFonts w:ascii="Georgia" w:hAnsi="Georgia" w:cs="Arial"/>
          <w:color w:val="000000"/>
        </w:rPr>
        <w:t xml:space="preserve">; </w:t>
      </w:r>
    </w:p>
    <w:p w:rsidR="00814D99" w:rsidRPr="005D7851" w:rsidRDefault="00814D99" w:rsidP="004B4517">
      <w:pPr>
        <w:pStyle w:val="NormalWeb"/>
        <w:shd w:val="clear" w:color="auto" w:fill="FFFFFF"/>
        <w:spacing w:before="0" w:beforeAutospacing="0" w:after="0" w:afterAutospacing="0" w:line="276" w:lineRule="auto"/>
        <w:ind w:left="2268"/>
        <w:jc w:val="both"/>
        <w:rPr>
          <w:rFonts w:ascii="Georgia" w:hAnsi="Georgia" w:cs="Arial"/>
          <w:color w:val="000000"/>
        </w:rPr>
      </w:pPr>
      <w:bookmarkStart w:id="7" w:name="art30vii"/>
      <w:bookmarkEnd w:id="7"/>
      <w:r w:rsidRPr="005D7851">
        <w:rPr>
          <w:rFonts w:ascii="Georgia" w:hAnsi="Georgia" w:cs="Arial"/>
          <w:color w:val="000000"/>
        </w:rPr>
        <w:t>VII - prestar, com a cooperação técnica e financeira da União e do Estado, serviços de atendimento à saúde da população;</w:t>
      </w:r>
    </w:p>
    <w:p w:rsidR="00814D99" w:rsidRPr="005D7851" w:rsidRDefault="00814D99" w:rsidP="004B4517">
      <w:pPr>
        <w:pStyle w:val="NormalWeb"/>
        <w:shd w:val="clear" w:color="auto" w:fill="FFFFFF"/>
        <w:spacing w:before="0" w:beforeAutospacing="0" w:after="0" w:afterAutospacing="0" w:line="276" w:lineRule="auto"/>
        <w:ind w:left="2268"/>
        <w:jc w:val="both"/>
        <w:rPr>
          <w:rFonts w:ascii="Georgia" w:hAnsi="Georgia" w:cs="Arial"/>
          <w:color w:val="000000"/>
        </w:rPr>
      </w:pPr>
      <w:bookmarkStart w:id="8" w:name="art30viii"/>
      <w:bookmarkEnd w:id="8"/>
      <w:r w:rsidRPr="005D7851">
        <w:rPr>
          <w:rFonts w:ascii="Georgia" w:hAnsi="Georgia" w:cs="Arial"/>
          <w:color w:val="000000"/>
        </w:rPr>
        <w:t>VIII - promover, no que couber, adequado ordenamento territorial, mediante planejamento e controle do uso, do parcelamento e da ocupação do solo urbano;</w:t>
      </w:r>
    </w:p>
    <w:p w:rsidR="00814D99" w:rsidRPr="005D7851" w:rsidRDefault="00814D99" w:rsidP="004B4517">
      <w:pPr>
        <w:pStyle w:val="NormalWeb"/>
        <w:shd w:val="clear" w:color="auto" w:fill="FFFFFF"/>
        <w:spacing w:before="0" w:beforeAutospacing="0" w:after="0" w:afterAutospacing="0" w:line="276" w:lineRule="auto"/>
        <w:ind w:left="2268"/>
        <w:jc w:val="both"/>
        <w:rPr>
          <w:rFonts w:ascii="Georgia" w:hAnsi="Georgia" w:cs="Arial"/>
          <w:color w:val="000000"/>
        </w:rPr>
      </w:pPr>
      <w:bookmarkStart w:id="9" w:name="art30ix"/>
      <w:bookmarkEnd w:id="9"/>
      <w:r w:rsidRPr="005D7851">
        <w:rPr>
          <w:rFonts w:ascii="Georgia" w:hAnsi="Georgia" w:cs="Arial"/>
          <w:color w:val="000000"/>
        </w:rPr>
        <w:t>IX - promover a proteção do patrimônio histórico-cultural local, observada a legislação e a ação fiscalizadora federal e estadual.</w:t>
      </w:r>
    </w:p>
    <w:p w:rsidR="00351B1F" w:rsidRPr="005D7851" w:rsidRDefault="00351B1F" w:rsidP="004B4517">
      <w:pPr>
        <w:spacing w:line="276" w:lineRule="auto"/>
        <w:ind w:firstLine="2268"/>
        <w:jc w:val="both"/>
        <w:rPr>
          <w:rFonts w:ascii="Georgia" w:hAnsi="Georgia"/>
          <w:sz w:val="24"/>
          <w:szCs w:val="24"/>
        </w:rPr>
      </w:pPr>
    </w:p>
    <w:p w:rsidR="00351B1F" w:rsidRDefault="00351B1F" w:rsidP="004B4517">
      <w:pPr>
        <w:spacing w:line="276" w:lineRule="auto"/>
        <w:ind w:firstLine="2268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  <w:r w:rsidRPr="005D7851">
        <w:rPr>
          <w:rFonts w:ascii="Georgia" w:hAnsi="Georgia" w:cs="Arial"/>
          <w:sz w:val="24"/>
          <w:szCs w:val="24"/>
          <w:shd w:val="clear" w:color="auto" w:fill="FFFFFF"/>
        </w:rPr>
        <w:t xml:space="preserve">Não </w:t>
      </w:r>
      <w:r w:rsidR="00746C76">
        <w:rPr>
          <w:rFonts w:ascii="Georgia" w:hAnsi="Georgia" w:cs="Arial"/>
          <w:sz w:val="24"/>
          <w:szCs w:val="24"/>
          <w:shd w:val="clear" w:color="auto" w:fill="FFFFFF"/>
        </w:rPr>
        <w:t xml:space="preserve">se </w:t>
      </w:r>
      <w:r w:rsidRPr="005D7851">
        <w:rPr>
          <w:rFonts w:ascii="Georgia" w:hAnsi="Georgia" w:cs="Arial"/>
          <w:sz w:val="24"/>
          <w:szCs w:val="24"/>
          <w:shd w:val="clear" w:color="auto" w:fill="FFFFFF"/>
        </w:rPr>
        <w:t>vislumbra, no texto d</w:t>
      </w:r>
      <w:r w:rsidR="00120C61">
        <w:rPr>
          <w:rFonts w:ascii="Georgia" w:hAnsi="Georgia" w:cs="Arial"/>
          <w:sz w:val="24"/>
          <w:szCs w:val="24"/>
          <w:shd w:val="clear" w:color="auto" w:fill="FFFFFF"/>
        </w:rPr>
        <w:t>o</w:t>
      </w:r>
      <w:r w:rsidRPr="005D7851">
        <w:rPr>
          <w:rFonts w:ascii="Georgia" w:hAnsi="Georgia" w:cs="Arial"/>
          <w:sz w:val="24"/>
          <w:szCs w:val="24"/>
          <w:shd w:val="clear" w:color="auto" w:fill="FFFFFF"/>
        </w:rPr>
        <w:t xml:space="preserve"> Projeto de </w:t>
      </w:r>
      <w:r w:rsidR="001047A4">
        <w:rPr>
          <w:rFonts w:ascii="Georgia" w:hAnsi="Georgia" w:cs="Arial"/>
          <w:sz w:val="24"/>
          <w:szCs w:val="24"/>
          <w:shd w:val="clear" w:color="auto" w:fill="FFFFFF"/>
        </w:rPr>
        <w:t>Lei</w:t>
      </w:r>
      <w:r w:rsidRPr="005D7851">
        <w:rPr>
          <w:rFonts w:ascii="Georgia" w:hAnsi="Georgia" w:cs="Arial"/>
          <w:sz w:val="24"/>
          <w:szCs w:val="24"/>
          <w:shd w:val="clear" w:color="auto" w:fill="FFFFFF"/>
        </w:rPr>
        <w:t>, a existência de obstáculo constitucional que possa inibir o exercício, pelo Município, da típica atribuição institucional que lhe pertence, fundada em título jurídico específico (CF, art. 30, I</w:t>
      </w:r>
      <w:r w:rsidR="001047A4">
        <w:rPr>
          <w:rFonts w:ascii="Georgia" w:hAnsi="Georgia" w:cs="Arial"/>
          <w:sz w:val="24"/>
          <w:szCs w:val="24"/>
          <w:shd w:val="clear" w:color="auto" w:fill="FFFFFF"/>
        </w:rPr>
        <w:t>, V</w:t>
      </w:r>
      <w:r w:rsidRPr="005D7851">
        <w:rPr>
          <w:rFonts w:ascii="Georgia" w:hAnsi="Georgia" w:cs="Arial"/>
          <w:sz w:val="24"/>
          <w:szCs w:val="24"/>
          <w:shd w:val="clear" w:color="auto" w:fill="FFFFFF"/>
        </w:rPr>
        <w:t xml:space="preserve">), para legislar, por autoridade própria, </w:t>
      </w:r>
      <w:r w:rsidR="00125A53">
        <w:rPr>
          <w:rFonts w:ascii="Georgia" w:hAnsi="Georgia" w:cs="Arial"/>
          <w:sz w:val="24"/>
          <w:szCs w:val="24"/>
          <w:shd w:val="clear" w:color="auto" w:fill="FFFFFF"/>
        </w:rPr>
        <w:t>sobre a organização do conselho municipal de saneamento básico</w:t>
      </w:r>
      <w:r w:rsidR="00807E83">
        <w:rPr>
          <w:rFonts w:ascii="Georgia" w:hAnsi="Georgia" w:cs="Arial"/>
          <w:sz w:val="24"/>
          <w:szCs w:val="24"/>
          <w:shd w:val="clear" w:color="auto" w:fill="FFFFFF"/>
        </w:rPr>
        <w:t>.</w:t>
      </w:r>
    </w:p>
    <w:p w:rsidR="000800AF" w:rsidRPr="005D7851" w:rsidRDefault="000800AF" w:rsidP="004B4517">
      <w:pPr>
        <w:spacing w:line="276" w:lineRule="auto"/>
        <w:ind w:firstLine="2268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</w:p>
    <w:p w:rsidR="00351B1F" w:rsidRPr="00947062" w:rsidRDefault="00351B1F" w:rsidP="004B4517">
      <w:pPr>
        <w:spacing w:line="276" w:lineRule="auto"/>
        <w:ind w:firstLine="2268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  <w:r w:rsidRPr="00947062">
        <w:rPr>
          <w:rFonts w:ascii="Georgia" w:hAnsi="Georgia" w:cs="Arial"/>
          <w:sz w:val="24"/>
          <w:szCs w:val="24"/>
          <w:shd w:val="clear" w:color="auto" w:fill="FFFFFF"/>
        </w:rPr>
        <w:t>Na realidade, o Município, ao assim legislar, apoia-se em competência material – que lhe reservou a própria Constituição Federal – cuja prática autoriza essa mesma pessoa política a dispor, em sede legal, sobre tema que reflete assunto de interesse eminentemente local. Cabe assinalar, neste ponto, que a autonomia municipal erige-se à condição de princípio estruturante da organização institucional do Estado brasileiro, qualificando-se como prerrogativa política, que, outorgada ao Município pela própria Constituição Federal, somente por esta pode ser validamente limitada.</w:t>
      </w:r>
      <w:proofErr w:type="gramStart"/>
      <w:r w:rsidRPr="00947062">
        <w:rPr>
          <w:rStyle w:val="Refdenotaderodap"/>
          <w:rFonts w:ascii="Georgia" w:hAnsi="Georgia" w:cs="Arial"/>
          <w:sz w:val="24"/>
          <w:szCs w:val="24"/>
          <w:shd w:val="clear" w:color="auto" w:fill="FFFFFF"/>
        </w:rPr>
        <w:footnoteReference w:id="1"/>
      </w:r>
      <w:proofErr w:type="gramEnd"/>
    </w:p>
    <w:p w:rsidR="00947062" w:rsidRDefault="00947062" w:rsidP="004B4517">
      <w:pPr>
        <w:spacing w:line="276" w:lineRule="auto"/>
        <w:ind w:firstLine="2268"/>
        <w:jc w:val="both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</w:p>
    <w:p w:rsidR="006C46ED" w:rsidRDefault="00A13A9F" w:rsidP="006C46ED">
      <w:pPr>
        <w:spacing w:line="276" w:lineRule="auto"/>
        <w:ind w:firstLine="2268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lastRenderedPageBreak/>
        <w:t xml:space="preserve">O presente Projeto de </w:t>
      </w:r>
      <w:r w:rsidR="002C3E5B">
        <w:rPr>
          <w:rFonts w:ascii="Georgia" w:hAnsi="Georgia" w:cs="Arial"/>
          <w:sz w:val="24"/>
          <w:szCs w:val="24"/>
        </w:rPr>
        <w:t>Lei</w:t>
      </w:r>
      <w:r>
        <w:rPr>
          <w:rFonts w:ascii="Georgia" w:hAnsi="Georgia" w:cs="Arial"/>
          <w:sz w:val="24"/>
          <w:szCs w:val="24"/>
        </w:rPr>
        <w:t xml:space="preserve"> visa e regulamentar </w:t>
      </w:r>
      <w:r w:rsidR="007019FA">
        <w:rPr>
          <w:rFonts w:ascii="Georgia" w:hAnsi="Georgia" w:cs="Arial"/>
          <w:sz w:val="24"/>
          <w:szCs w:val="24"/>
        </w:rPr>
        <w:t>a participação e distribuição dos membros do conselho municipal de saneamento básico</w:t>
      </w:r>
      <w:r>
        <w:rPr>
          <w:rFonts w:ascii="Georgia" w:hAnsi="Georgia" w:cs="Arial"/>
          <w:sz w:val="24"/>
          <w:szCs w:val="24"/>
        </w:rPr>
        <w:t>.</w:t>
      </w:r>
    </w:p>
    <w:p w:rsidR="002C3E5B" w:rsidRDefault="002C3E5B" w:rsidP="00787F2A">
      <w:pPr>
        <w:spacing w:line="276" w:lineRule="auto"/>
        <w:ind w:firstLine="2268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</w:p>
    <w:p w:rsidR="004B4517" w:rsidRDefault="00AE44C2" w:rsidP="004B4517">
      <w:pPr>
        <w:spacing w:line="276" w:lineRule="auto"/>
        <w:ind w:firstLine="2268"/>
        <w:jc w:val="both"/>
        <w:rPr>
          <w:rFonts w:ascii="Georgia" w:hAnsi="Georgia"/>
          <w:sz w:val="24"/>
          <w:szCs w:val="24"/>
        </w:rPr>
      </w:pPr>
      <w:r w:rsidRPr="00C120EC">
        <w:rPr>
          <w:rFonts w:ascii="Georgia" w:hAnsi="Georgia"/>
          <w:sz w:val="24"/>
          <w:szCs w:val="24"/>
        </w:rPr>
        <w:t>Portanto, considerando</w:t>
      </w:r>
      <w:r w:rsidR="004B4517" w:rsidRPr="00C120EC">
        <w:rPr>
          <w:rFonts w:ascii="Georgia" w:hAnsi="Georgia"/>
          <w:sz w:val="24"/>
          <w:szCs w:val="24"/>
        </w:rPr>
        <w:t xml:space="preserve"> a legitimidade e competência do </w:t>
      </w:r>
      <w:r w:rsidR="00807E83" w:rsidRPr="00C120EC">
        <w:rPr>
          <w:rFonts w:ascii="Georgia" w:hAnsi="Georgia"/>
          <w:sz w:val="24"/>
          <w:szCs w:val="24"/>
        </w:rPr>
        <w:t>Município</w:t>
      </w:r>
      <w:r w:rsidR="004B4517" w:rsidRPr="00C120EC">
        <w:rPr>
          <w:rFonts w:ascii="Georgia" w:hAnsi="Georgia"/>
          <w:sz w:val="24"/>
          <w:szCs w:val="24"/>
        </w:rPr>
        <w:t xml:space="preserve"> em legislar a respeito de matérias de interesse local</w:t>
      </w:r>
      <w:r w:rsidR="00807E83" w:rsidRPr="00C120EC">
        <w:rPr>
          <w:rFonts w:ascii="Georgia" w:hAnsi="Georgia"/>
          <w:sz w:val="24"/>
          <w:szCs w:val="24"/>
        </w:rPr>
        <w:t xml:space="preserve">, bem como no tocante </w:t>
      </w:r>
      <w:r w:rsidR="002C3E5B">
        <w:rPr>
          <w:rFonts w:ascii="Georgia" w:hAnsi="Georgia"/>
          <w:sz w:val="24"/>
          <w:szCs w:val="24"/>
        </w:rPr>
        <w:t xml:space="preserve">a </w:t>
      </w:r>
      <w:r w:rsidR="007019FA">
        <w:rPr>
          <w:rFonts w:ascii="Georgia" w:hAnsi="Georgia"/>
          <w:sz w:val="24"/>
          <w:szCs w:val="24"/>
        </w:rPr>
        <w:t>organizar o conselho de saneamento básico, o Projeto de Lei</w:t>
      </w:r>
      <w:r w:rsidRPr="00C120EC">
        <w:rPr>
          <w:rFonts w:ascii="Georgia" w:hAnsi="Georgia"/>
          <w:sz w:val="24"/>
          <w:szCs w:val="24"/>
        </w:rPr>
        <w:t xml:space="preserve"> </w:t>
      </w:r>
      <w:r w:rsidR="004B4517" w:rsidRPr="00C120EC">
        <w:rPr>
          <w:rFonts w:ascii="Georgia" w:hAnsi="Georgia"/>
          <w:sz w:val="24"/>
          <w:szCs w:val="24"/>
        </w:rPr>
        <w:t>em ques</w:t>
      </w:r>
      <w:r w:rsidR="002C3E5B">
        <w:rPr>
          <w:rFonts w:ascii="Georgia" w:hAnsi="Georgia"/>
          <w:sz w:val="24"/>
          <w:szCs w:val="24"/>
        </w:rPr>
        <w:t>tão encontra-se em conformidade e merece seguir em tramitação.</w:t>
      </w:r>
    </w:p>
    <w:p w:rsidR="00C626D5" w:rsidRDefault="00C626D5" w:rsidP="004B4517">
      <w:pPr>
        <w:spacing w:line="276" w:lineRule="auto"/>
        <w:ind w:firstLine="2268"/>
        <w:jc w:val="both"/>
        <w:rPr>
          <w:rFonts w:ascii="Georgia" w:hAnsi="Georgia"/>
          <w:sz w:val="24"/>
          <w:szCs w:val="24"/>
        </w:rPr>
      </w:pPr>
    </w:p>
    <w:p w:rsidR="00BE5C6C" w:rsidRDefault="00BE5C6C" w:rsidP="004B4517">
      <w:pPr>
        <w:spacing w:line="276" w:lineRule="auto"/>
        <w:ind w:firstLine="226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Neste aspecto a Lei Federal nº 11.445/2004, estabelece diretrizes nacionais para o saneamento básico, </w:t>
      </w:r>
      <w:r w:rsidR="00ED7E1F">
        <w:rPr>
          <w:rFonts w:ascii="Georgia" w:hAnsi="Georgia"/>
          <w:sz w:val="24"/>
          <w:szCs w:val="24"/>
        </w:rPr>
        <w:t xml:space="preserve">é necessário </w:t>
      </w:r>
      <w:proofErr w:type="gramStart"/>
      <w:r w:rsidR="00ED7E1F">
        <w:rPr>
          <w:rFonts w:ascii="Georgia" w:hAnsi="Georgia"/>
          <w:sz w:val="24"/>
          <w:szCs w:val="24"/>
        </w:rPr>
        <w:t>a</w:t>
      </w:r>
      <w:proofErr w:type="gramEnd"/>
      <w:r w:rsidR="00ED7E1F">
        <w:rPr>
          <w:rFonts w:ascii="Georgia" w:hAnsi="Georgia"/>
          <w:sz w:val="24"/>
          <w:szCs w:val="24"/>
        </w:rPr>
        <w:t xml:space="preserve"> formação do Conselho Municipal de Saneamento Básico, o qual foi criado pela Lei municipal nº 712/1998, alterada pela Lei municipal nº 1.619/2004, sendo que a Lei municipal nº 2.431/2014, que também alterou a composição do Conselho, equivocadamente revogou a Lei nº 1.619/2007, deixando um vácuo na legislação.</w:t>
      </w:r>
    </w:p>
    <w:p w:rsidR="00BE5C6C" w:rsidRDefault="00BE5C6C" w:rsidP="004B4517">
      <w:pPr>
        <w:spacing w:line="276" w:lineRule="auto"/>
        <w:ind w:firstLine="2268"/>
        <w:jc w:val="both"/>
        <w:rPr>
          <w:rFonts w:ascii="Georgia" w:hAnsi="Georgia"/>
          <w:sz w:val="24"/>
          <w:szCs w:val="24"/>
        </w:rPr>
      </w:pPr>
    </w:p>
    <w:p w:rsidR="00BE5C6C" w:rsidRDefault="00ED7E1F" w:rsidP="004B4517">
      <w:pPr>
        <w:spacing w:line="276" w:lineRule="auto"/>
        <w:ind w:firstLine="226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Neste seara o art. 47 da Lei Federal nº 11.445/2004, estabelece:</w:t>
      </w:r>
    </w:p>
    <w:p w:rsidR="00ED7E1F" w:rsidRDefault="00ED7E1F" w:rsidP="00ED7E1F">
      <w:pPr>
        <w:spacing w:line="276" w:lineRule="auto"/>
        <w:ind w:left="2268"/>
        <w:jc w:val="both"/>
        <w:rPr>
          <w:rFonts w:ascii="Georgia" w:hAnsi="Georgia"/>
          <w:sz w:val="24"/>
          <w:szCs w:val="24"/>
        </w:rPr>
      </w:pPr>
    </w:p>
    <w:p w:rsidR="00ED7E1F" w:rsidRPr="00ED7E1F" w:rsidRDefault="00ED7E1F" w:rsidP="00ED7E1F">
      <w:pPr>
        <w:spacing w:line="276" w:lineRule="auto"/>
        <w:ind w:left="2268"/>
        <w:jc w:val="both"/>
        <w:rPr>
          <w:rFonts w:ascii="Georgia" w:hAnsi="Georgia"/>
          <w:sz w:val="24"/>
          <w:szCs w:val="24"/>
        </w:rPr>
      </w:pPr>
      <w:r w:rsidRPr="00ED7E1F">
        <w:rPr>
          <w:rFonts w:ascii="Georgia" w:hAnsi="Georgia"/>
          <w:sz w:val="24"/>
          <w:szCs w:val="24"/>
        </w:rPr>
        <w:t xml:space="preserve">Art. 47. O controle social dos serviços públicos de saneamento básico poderá incluir a participação de órgãos colegiados de caráter consultivo, </w:t>
      </w:r>
      <w:proofErr w:type="gramStart"/>
      <w:r w:rsidRPr="00ED7E1F">
        <w:rPr>
          <w:rFonts w:ascii="Georgia" w:hAnsi="Georgia"/>
          <w:sz w:val="24"/>
          <w:szCs w:val="24"/>
        </w:rPr>
        <w:t>estaduais, do Distrito Federal e municipais, assegurada</w:t>
      </w:r>
      <w:proofErr w:type="gramEnd"/>
      <w:r w:rsidRPr="00ED7E1F">
        <w:rPr>
          <w:rFonts w:ascii="Georgia" w:hAnsi="Georgia"/>
          <w:sz w:val="24"/>
          <w:szCs w:val="24"/>
        </w:rPr>
        <w:t xml:space="preserve"> a representação:</w:t>
      </w:r>
    </w:p>
    <w:p w:rsidR="00ED7E1F" w:rsidRPr="00ED7E1F" w:rsidRDefault="00ED7E1F" w:rsidP="00ED7E1F">
      <w:pPr>
        <w:spacing w:line="276" w:lineRule="auto"/>
        <w:ind w:left="2268"/>
        <w:jc w:val="both"/>
        <w:rPr>
          <w:rFonts w:ascii="Georgia" w:hAnsi="Georgia"/>
          <w:sz w:val="24"/>
          <w:szCs w:val="24"/>
        </w:rPr>
      </w:pPr>
      <w:r w:rsidRPr="00ED7E1F">
        <w:rPr>
          <w:rFonts w:ascii="Georgia" w:hAnsi="Georgia"/>
          <w:sz w:val="24"/>
          <w:szCs w:val="24"/>
        </w:rPr>
        <w:t>I - dos titulares dos serviços;</w:t>
      </w:r>
    </w:p>
    <w:p w:rsidR="00ED7E1F" w:rsidRPr="00ED7E1F" w:rsidRDefault="00ED7E1F" w:rsidP="00ED7E1F">
      <w:pPr>
        <w:spacing w:line="276" w:lineRule="auto"/>
        <w:ind w:left="2268"/>
        <w:jc w:val="both"/>
        <w:rPr>
          <w:rFonts w:ascii="Georgia" w:hAnsi="Georgia"/>
          <w:sz w:val="24"/>
          <w:szCs w:val="24"/>
        </w:rPr>
      </w:pPr>
      <w:r w:rsidRPr="00ED7E1F">
        <w:rPr>
          <w:rFonts w:ascii="Georgia" w:hAnsi="Georgia"/>
          <w:sz w:val="24"/>
          <w:szCs w:val="24"/>
        </w:rPr>
        <w:t>II - de órgãos governamentais relacionados ao setor de saneamento básico;</w:t>
      </w:r>
    </w:p>
    <w:p w:rsidR="00ED7E1F" w:rsidRPr="00ED7E1F" w:rsidRDefault="00ED7E1F" w:rsidP="00ED7E1F">
      <w:pPr>
        <w:spacing w:line="276" w:lineRule="auto"/>
        <w:ind w:left="2268"/>
        <w:jc w:val="both"/>
        <w:rPr>
          <w:rFonts w:ascii="Georgia" w:hAnsi="Georgia"/>
          <w:sz w:val="24"/>
          <w:szCs w:val="24"/>
        </w:rPr>
      </w:pPr>
      <w:r w:rsidRPr="00ED7E1F">
        <w:rPr>
          <w:rFonts w:ascii="Georgia" w:hAnsi="Georgia"/>
          <w:sz w:val="24"/>
          <w:szCs w:val="24"/>
        </w:rPr>
        <w:t>III - dos prestadores de serviços públicos de saneamento básico;</w:t>
      </w:r>
    </w:p>
    <w:p w:rsidR="00ED7E1F" w:rsidRPr="00ED7E1F" w:rsidRDefault="00ED7E1F" w:rsidP="00ED7E1F">
      <w:pPr>
        <w:spacing w:line="276" w:lineRule="auto"/>
        <w:ind w:left="2268"/>
        <w:jc w:val="both"/>
        <w:rPr>
          <w:rFonts w:ascii="Georgia" w:hAnsi="Georgia"/>
          <w:sz w:val="24"/>
          <w:szCs w:val="24"/>
        </w:rPr>
      </w:pPr>
      <w:r w:rsidRPr="00ED7E1F">
        <w:rPr>
          <w:rFonts w:ascii="Georgia" w:hAnsi="Georgia"/>
          <w:sz w:val="24"/>
          <w:szCs w:val="24"/>
        </w:rPr>
        <w:t>IV - dos usuários de serviços de saneamento básico;</w:t>
      </w:r>
    </w:p>
    <w:p w:rsidR="00ED7E1F" w:rsidRPr="00ED7E1F" w:rsidRDefault="00ED7E1F" w:rsidP="00ED7E1F">
      <w:pPr>
        <w:spacing w:line="276" w:lineRule="auto"/>
        <w:ind w:left="2268"/>
        <w:jc w:val="both"/>
        <w:rPr>
          <w:rFonts w:ascii="Georgia" w:hAnsi="Georgia"/>
          <w:sz w:val="24"/>
          <w:szCs w:val="24"/>
        </w:rPr>
      </w:pPr>
      <w:r w:rsidRPr="00ED7E1F">
        <w:rPr>
          <w:rFonts w:ascii="Georgia" w:hAnsi="Georgia"/>
          <w:sz w:val="24"/>
          <w:szCs w:val="24"/>
        </w:rPr>
        <w:t>V - de entidades técnicas, organizações da sociedade civil e de defesa do consumidor relacionadas ao setor de saneamento básico.</w:t>
      </w:r>
    </w:p>
    <w:p w:rsidR="00ED7E1F" w:rsidRDefault="00ED7E1F" w:rsidP="00ED7E1F">
      <w:pPr>
        <w:spacing w:line="276" w:lineRule="auto"/>
        <w:ind w:left="2268"/>
        <w:jc w:val="both"/>
        <w:rPr>
          <w:rFonts w:ascii="Georgia" w:hAnsi="Georgia"/>
          <w:sz w:val="24"/>
          <w:szCs w:val="24"/>
        </w:rPr>
      </w:pPr>
      <w:r w:rsidRPr="00ED7E1F">
        <w:rPr>
          <w:rFonts w:ascii="Georgia" w:hAnsi="Georgia"/>
          <w:sz w:val="24"/>
          <w:szCs w:val="24"/>
        </w:rPr>
        <w:t>§ 1º As funções e competências dos órgãos colegiados a que se refere o caput deste artigo poderão ser exercidas por órgãos colegiados já existentes, com as devidas adaptações das leis que os criaram.</w:t>
      </w:r>
    </w:p>
    <w:p w:rsidR="00BE5C6C" w:rsidRDefault="00BE5C6C" w:rsidP="004B4517">
      <w:pPr>
        <w:pStyle w:val="Corpodetexto"/>
        <w:tabs>
          <w:tab w:val="left" w:pos="1418"/>
        </w:tabs>
        <w:spacing w:line="276" w:lineRule="auto"/>
        <w:ind w:firstLine="2268"/>
        <w:rPr>
          <w:rFonts w:ascii="Georgia" w:hAnsi="Georgia"/>
          <w:bCs/>
          <w:sz w:val="24"/>
        </w:rPr>
      </w:pPr>
    </w:p>
    <w:p w:rsidR="00BE5C6C" w:rsidRDefault="00ED7E1F" w:rsidP="004B4517">
      <w:pPr>
        <w:pStyle w:val="Corpodetexto"/>
        <w:tabs>
          <w:tab w:val="left" w:pos="1418"/>
        </w:tabs>
        <w:spacing w:line="276" w:lineRule="auto"/>
        <w:ind w:firstLine="2268"/>
        <w:rPr>
          <w:rFonts w:ascii="Georgia" w:hAnsi="Georgia"/>
          <w:bCs/>
          <w:sz w:val="24"/>
        </w:rPr>
      </w:pPr>
      <w:r>
        <w:rPr>
          <w:rFonts w:ascii="Georgia" w:hAnsi="Georgia"/>
          <w:bCs/>
          <w:sz w:val="24"/>
        </w:rPr>
        <w:lastRenderedPageBreak/>
        <w:t xml:space="preserve">Ainda, o Decreto Federal nº 8.211/2014 que alterou o Decreto Federal </w:t>
      </w:r>
      <w:r w:rsidR="006B0B2B">
        <w:rPr>
          <w:rFonts w:ascii="Georgia" w:hAnsi="Georgia"/>
          <w:bCs/>
          <w:sz w:val="24"/>
        </w:rPr>
        <w:t>nº 7.217/2010, especificamente no seu art. 6º, com a seguinte redação do § 2º:</w:t>
      </w:r>
    </w:p>
    <w:p w:rsidR="006B0B2B" w:rsidRDefault="006B0B2B" w:rsidP="004B4517">
      <w:pPr>
        <w:pStyle w:val="Corpodetexto"/>
        <w:tabs>
          <w:tab w:val="left" w:pos="1418"/>
        </w:tabs>
        <w:spacing w:line="276" w:lineRule="auto"/>
        <w:ind w:firstLine="2268"/>
        <w:rPr>
          <w:rFonts w:ascii="Georgia" w:hAnsi="Georgia"/>
          <w:bCs/>
          <w:sz w:val="24"/>
        </w:rPr>
      </w:pPr>
    </w:p>
    <w:p w:rsidR="00ED7E1F" w:rsidRDefault="006B0B2B" w:rsidP="006B0B2B">
      <w:pPr>
        <w:pStyle w:val="Corpodetexto"/>
        <w:tabs>
          <w:tab w:val="left" w:pos="1418"/>
        </w:tabs>
        <w:spacing w:line="276" w:lineRule="auto"/>
        <w:ind w:left="2268"/>
        <w:rPr>
          <w:rFonts w:ascii="Georgia" w:hAnsi="Georgia"/>
          <w:bCs/>
          <w:sz w:val="24"/>
        </w:rPr>
      </w:pPr>
      <w:r>
        <w:rPr>
          <w:rFonts w:ascii="Georgia" w:hAnsi="Georgia"/>
          <w:bCs/>
          <w:sz w:val="24"/>
        </w:rPr>
        <w:t>“§ 2º Após 31 de dezembro de 2015, a existência de plano de saneamento básico elaborado pelo titular dos serviços, será condição para o acesso a recursos orçamentários da União ou a recursos de financiamento geridos ou administrados</w:t>
      </w:r>
      <w:bookmarkStart w:id="10" w:name="_GoBack"/>
      <w:bookmarkEnd w:id="10"/>
      <w:r>
        <w:rPr>
          <w:rFonts w:ascii="Georgia" w:hAnsi="Georgia"/>
          <w:bCs/>
          <w:sz w:val="24"/>
        </w:rPr>
        <w:t xml:space="preserve"> por órgão ou entidade da administração pública federal, quando destinados a serviços de saneamento básico.”</w:t>
      </w:r>
    </w:p>
    <w:p w:rsidR="006B0B2B" w:rsidRDefault="006B0B2B" w:rsidP="004B4517">
      <w:pPr>
        <w:pStyle w:val="Corpodetexto"/>
        <w:tabs>
          <w:tab w:val="left" w:pos="1418"/>
        </w:tabs>
        <w:spacing w:line="276" w:lineRule="auto"/>
        <w:ind w:firstLine="2268"/>
        <w:rPr>
          <w:rFonts w:ascii="Georgia" w:hAnsi="Georgia"/>
          <w:bCs/>
          <w:sz w:val="24"/>
        </w:rPr>
      </w:pPr>
    </w:p>
    <w:p w:rsidR="00502485" w:rsidRPr="005D7851" w:rsidRDefault="00362065" w:rsidP="004B4517">
      <w:pPr>
        <w:pStyle w:val="Corpodetexto"/>
        <w:tabs>
          <w:tab w:val="left" w:pos="1418"/>
        </w:tabs>
        <w:spacing w:line="276" w:lineRule="auto"/>
        <w:ind w:firstLine="2268"/>
        <w:rPr>
          <w:rFonts w:ascii="Georgia" w:hAnsi="Georgia"/>
          <w:bCs/>
          <w:sz w:val="24"/>
        </w:rPr>
      </w:pPr>
      <w:r w:rsidRPr="005D7851">
        <w:rPr>
          <w:rFonts w:ascii="Georgia" w:hAnsi="Georgia"/>
          <w:bCs/>
          <w:sz w:val="24"/>
        </w:rPr>
        <w:t>Com estas considerações, sem maiores delongas,</w:t>
      </w:r>
      <w:r w:rsidR="00502485" w:rsidRPr="005D7851">
        <w:rPr>
          <w:rFonts w:ascii="Georgia" w:hAnsi="Georgia"/>
          <w:bCs/>
          <w:sz w:val="24"/>
        </w:rPr>
        <w:t xml:space="preserve"> podemos verificar, através de minuciosa anális</w:t>
      </w:r>
      <w:r w:rsidR="00C65AEE" w:rsidRPr="005D7851">
        <w:rPr>
          <w:rFonts w:ascii="Georgia" w:hAnsi="Georgia"/>
          <w:bCs/>
          <w:sz w:val="24"/>
        </w:rPr>
        <w:t xml:space="preserve">e </w:t>
      </w:r>
      <w:r w:rsidR="008B6173" w:rsidRPr="005D7851">
        <w:rPr>
          <w:rFonts w:ascii="Georgia" w:hAnsi="Georgia"/>
          <w:bCs/>
          <w:sz w:val="24"/>
        </w:rPr>
        <w:t xml:space="preserve">ao referido Projeto de </w:t>
      </w:r>
      <w:r w:rsidR="002C3E5B">
        <w:rPr>
          <w:rFonts w:ascii="Georgia" w:hAnsi="Georgia"/>
          <w:bCs/>
          <w:sz w:val="24"/>
        </w:rPr>
        <w:t>Lei</w:t>
      </w:r>
      <w:r w:rsidR="00502485" w:rsidRPr="005D7851">
        <w:rPr>
          <w:rFonts w:ascii="Georgia" w:hAnsi="Georgia"/>
          <w:bCs/>
          <w:sz w:val="24"/>
        </w:rPr>
        <w:t xml:space="preserve">, em apreço, que </w:t>
      </w:r>
      <w:r w:rsidR="008B6173" w:rsidRPr="005D7851">
        <w:rPr>
          <w:rFonts w:ascii="Georgia" w:hAnsi="Georgia"/>
          <w:bCs/>
          <w:sz w:val="24"/>
        </w:rPr>
        <w:t>este cumpre com todos</w:t>
      </w:r>
      <w:r w:rsidR="00AE44C2" w:rsidRPr="005D7851">
        <w:rPr>
          <w:rFonts w:ascii="Georgia" w:hAnsi="Georgia"/>
          <w:bCs/>
          <w:sz w:val="24"/>
        </w:rPr>
        <w:t xml:space="preserve"> os requisitos legais e formais</w:t>
      </w:r>
      <w:r w:rsidR="00C626D5">
        <w:rPr>
          <w:rFonts w:ascii="Georgia" w:hAnsi="Georgia"/>
          <w:bCs/>
          <w:sz w:val="24"/>
        </w:rPr>
        <w:t>.</w:t>
      </w:r>
    </w:p>
    <w:p w:rsidR="004B4517" w:rsidRPr="005D7851" w:rsidRDefault="004B4517" w:rsidP="004B4517">
      <w:pPr>
        <w:pStyle w:val="Corpodetexto"/>
        <w:tabs>
          <w:tab w:val="left" w:pos="1418"/>
        </w:tabs>
        <w:spacing w:line="276" w:lineRule="auto"/>
        <w:ind w:firstLine="2268"/>
        <w:rPr>
          <w:rFonts w:ascii="Georgia" w:hAnsi="Georgia"/>
          <w:bCs/>
          <w:sz w:val="24"/>
        </w:rPr>
      </w:pPr>
    </w:p>
    <w:p w:rsidR="004B4517" w:rsidRPr="005D7851" w:rsidRDefault="004B4517" w:rsidP="004B4517">
      <w:pPr>
        <w:pStyle w:val="Corpodetexto"/>
        <w:tabs>
          <w:tab w:val="left" w:pos="1418"/>
        </w:tabs>
        <w:spacing w:line="276" w:lineRule="auto"/>
        <w:ind w:firstLine="2268"/>
        <w:rPr>
          <w:rFonts w:ascii="Georgia" w:hAnsi="Georgia"/>
          <w:b/>
          <w:bCs/>
          <w:i/>
          <w:sz w:val="24"/>
          <w:u w:val="single"/>
        </w:rPr>
      </w:pPr>
      <w:r w:rsidRPr="005D7851">
        <w:rPr>
          <w:rFonts w:ascii="Georgia" w:hAnsi="Georgia"/>
          <w:b/>
          <w:bCs/>
          <w:i/>
          <w:sz w:val="24"/>
          <w:u w:val="single"/>
        </w:rPr>
        <w:t>III – DO VOTO</w:t>
      </w:r>
    </w:p>
    <w:p w:rsidR="004B4517" w:rsidRPr="005D7851" w:rsidRDefault="004B4517" w:rsidP="004B4517">
      <w:pPr>
        <w:pStyle w:val="Corpodetexto"/>
        <w:tabs>
          <w:tab w:val="left" w:pos="1418"/>
        </w:tabs>
        <w:spacing w:line="276" w:lineRule="auto"/>
        <w:ind w:firstLine="2268"/>
        <w:rPr>
          <w:rFonts w:ascii="Georgia" w:hAnsi="Georgia"/>
          <w:bCs/>
          <w:sz w:val="24"/>
        </w:rPr>
      </w:pPr>
    </w:p>
    <w:p w:rsidR="00975A0C" w:rsidRPr="005D7851" w:rsidRDefault="00DC1254" w:rsidP="004B4517">
      <w:pPr>
        <w:pStyle w:val="Corpodetexto"/>
        <w:tabs>
          <w:tab w:val="left" w:pos="1418"/>
        </w:tabs>
        <w:spacing w:line="276" w:lineRule="auto"/>
        <w:ind w:firstLine="2268"/>
        <w:rPr>
          <w:rFonts w:ascii="Georgia" w:hAnsi="Georgia"/>
          <w:sz w:val="24"/>
        </w:rPr>
      </w:pPr>
      <w:r w:rsidRPr="005D7851">
        <w:rPr>
          <w:rFonts w:ascii="Georgia" w:hAnsi="Georgia"/>
          <w:bCs/>
          <w:sz w:val="24"/>
        </w:rPr>
        <w:t>Neste</w:t>
      </w:r>
      <w:r w:rsidR="0027399E" w:rsidRPr="005D7851">
        <w:rPr>
          <w:rFonts w:ascii="Georgia" w:hAnsi="Georgia"/>
          <w:bCs/>
          <w:sz w:val="24"/>
        </w:rPr>
        <w:t>s te</w:t>
      </w:r>
      <w:r w:rsidR="008B6173" w:rsidRPr="005D7851">
        <w:rPr>
          <w:rFonts w:ascii="Georgia" w:hAnsi="Georgia"/>
          <w:bCs/>
          <w:sz w:val="24"/>
        </w:rPr>
        <w:t>rmos, em atendimento aos dispositivos regimentais,</w:t>
      </w:r>
      <w:r w:rsidR="0027399E" w:rsidRPr="005D7851">
        <w:rPr>
          <w:rFonts w:ascii="Georgia" w:hAnsi="Georgia"/>
          <w:bCs/>
          <w:sz w:val="24"/>
        </w:rPr>
        <w:t xml:space="preserve"> esta Assessoria</w:t>
      </w:r>
      <w:r w:rsidR="008B6173" w:rsidRPr="005D7851">
        <w:rPr>
          <w:rFonts w:ascii="Georgia" w:hAnsi="Georgia"/>
          <w:bCs/>
          <w:sz w:val="24"/>
        </w:rPr>
        <w:t xml:space="preserve"> Jurídica</w:t>
      </w:r>
      <w:r w:rsidR="0027399E" w:rsidRPr="005D7851">
        <w:rPr>
          <w:rFonts w:ascii="Georgia" w:hAnsi="Georgia"/>
          <w:bCs/>
          <w:sz w:val="24"/>
        </w:rPr>
        <w:t xml:space="preserve"> </w:t>
      </w:r>
      <w:r w:rsidR="00362065" w:rsidRPr="005D7851">
        <w:rPr>
          <w:rFonts w:ascii="Georgia" w:hAnsi="Georgia"/>
          <w:bCs/>
          <w:sz w:val="24"/>
        </w:rPr>
        <w:t xml:space="preserve">manifesta-se favoravelmente a </w:t>
      </w:r>
      <w:r w:rsidR="008B6173" w:rsidRPr="005D7851">
        <w:rPr>
          <w:rFonts w:ascii="Georgia" w:hAnsi="Georgia"/>
          <w:bCs/>
          <w:sz w:val="24"/>
        </w:rPr>
        <w:t>tramitação do Pro</w:t>
      </w:r>
      <w:r w:rsidR="00EF752D" w:rsidRPr="005D7851">
        <w:rPr>
          <w:rFonts w:ascii="Georgia" w:hAnsi="Georgia"/>
          <w:bCs/>
          <w:sz w:val="24"/>
        </w:rPr>
        <w:t>j</w:t>
      </w:r>
      <w:r w:rsidR="00807E83">
        <w:rPr>
          <w:rFonts w:ascii="Georgia" w:hAnsi="Georgia"/>
          <w:bCs/>
          <w:sz w:val="24"/>
        </w:rPr>
        <w:t xml:space="preserve">eto de </w:t>
      </w:r>
      <w:r w:rsidR="00A13A9F">
        <w:rPr>
          <w:rFonts w:ascii="Georgia" w:hAnsi="Georgia"/>
          <w:bCs/>
          <w:sz w:val="24"/>
        </w:rPr>
        <w:t>Resolução</w:t>
      </w:r>
      <w:r w:rsidR="00807E83">
        <w:rPr>
          <w:rFonts w:ascii="Georgia" w:hAnsi="Georgia"/>
          <w:bCs/>
          <w:sz w:val="24"/>
        </w:rPr>
        <w:t xml:space="preserve"> nº. 0</w:t>
      </w:r>
      <w:r w:rsidR="00A13A9F">
        <w:rPr>
          <w:rFonts w:ascii="Georgia" w:hAnsi="Georgia"/>
          <w:bCs/>
          <w:sz w:val="24"/>
        </w:rPr>
        <w:t>2</w:t>
      </w:r>
      <w:r w:rsidR="00C626D5">
        <w:rPr>
          <w:rFonts w:ascii="Georgia" w:hAnsi="Georgia"/>
          <w:bCs/>
          <w:sz w:val="24"/>
        </w:rPr>
        <w:t>9</w:t>
      </w:r>
      <w:r w:rsidR="008B6173" w:rsidRPr="005D7851">
        <w:rPr>
          <w:rFonts w:ascii="Georgia" w:hAnsi="Georgia"/>
          <w:bCs/>
          <w:sz w:val="24"/>
        </w:rPr>
        <w:t>/2017</w:t>
      </w:r>
      <w:r w:rsidR="0027399E" w:rsidRPr="005D7851">
        <w:rPr>
          <w:rFonts w:ascii="Georgia" w:hAnsi="Georgia"/>
          <w:sz w:val="24"/>
        </w:rPr>
        <w:t>, sendo que</w:t>
      </w:r>
      <w:r w:rsidR="00975A0C" w:rsidRPr="005D7851">
        <w:rPr>
          <w:rFonts w:ascii="Georgia" w:hAnsi="Georgia"/>
          <w:sz w:val="24"/>
        </w:rPr>
        <w:t xml:space="preserve"> </w:t>
      </w:r>
      <w:r w:rsidR="00362065" w:rsidRPr="005D7851">
        <w:rPr>
          <w:rFonts w:ascii="Georgia" w:hAnsi="Georgia"/>
          <w:sz w:val="24"/>
        </w:rPr>
        <w:t xml:space="preserve">este </w:t>
      </w:r>
      <w:r w:rsidR="00975A0C" w:rsidRPr="005D7851">
        <w:rPr>
          <w:rFonts w:ascii="Georgia" w:hAnsi="Georgia"/>
          <w:sz w:val="24"/>
        </w:rPr>
        <w:t>não infring</w:t>
      </w:r>
      <w:r w:rsidR="008B6173" w:rsidRPr="005D7851">
        <w:rPr>
          <w:rFonts w:ascii="Georgia" w:hAnsi="Georgia"/>
          <w:sz w:val="24"/>
        </w:rPr>
        <w:t>e</w:t>
      </w:r>
      <w:r w:rsidR="0027399E" w:rsidRPr="005D7851">
        <w:rPr>
          <w:rFonts w:ascii="Georgia" w:hAnsi="Georgia"/>
          <w:sz w:val="24"/>
        </w:rPr>
        <w:t xml:space="preserve"> </w:t>
      </w:r>
      <w:r w:rsidR="0071093F" w:rsidRPr="005D7851">
        <w:rPr>
          <w:rFonts w:ascii="Georgia" w:hAnsi="Georgia"/>
          <w:sz w:val="24"/>
        </w:rPr>
        <w:t>qualquer n</w:t>
      </w:r>
      <w:r w:rsidR="00FA6DAB" w:rsidRPr="005D7851">
        <w:rPr>
          <w:rFonts w:ascii="Georgia" w:hAnsi="Georgia"/>
          <w:sz w:val="24"/>
        </w:rPr>
        <w:t>orma constitucional</w:t>
      </w:r>
      <w:r w:rsidR="00362065" w:rsidRPr="005D7851">
        <w:rPr>
          <w:rFonts w:ascii="Georgia" w:hAnsi="Georgia"/>
          <w:sz w:val="24"/>
        </w:rPr>
        <w:t xml:space="preserve"> ou</w:t>
      </w:r>
      <w:r w:rsidR="0071093F" w:rsidRPr="005D7851">
        <w:rPr>
          <w:rFonts w:ascii="Georgia" w:hAnsi="Georgia"/>
          <w:sz w:val="24"/>
        </w:rPr>
        <w:t xml:space="preserve"> infraconstitucional,</w:t>
      </w:r>
      <w:r w:rsidR="00FA6DAB" w:rsidRPr="005D7851">
        <w:rPr>
          <w:rFonts w:ascii="Georgia" w:hAnsi="Georgia"/>
          <w:sz w:val="24"/>
        </w:rPr>
        <w:t xml:space="preserve"> </w:t>
      </w:r>
      <w:r w:rsidR="0027399E" w:rsidRPr="005D7851">
        <w:rPr>
          <w:rFonts w:ascii="Georgia" w:hAnsi="Georgia"/>
          <w:sz w:val="24"/>
        </w:rPr>
        <w:t>sendo este</w:t>
      </w:r>
      <w:r w:rsidR="00975A0C" w:rsidRPr="005D7851">
        <w:rPr>
          <w:rFonts w:ascii="Georgia" w:hAnsi="Georgia"/>
          <w:sz w:val="24"/>
        </w:rPr>
        <w:t xml:space="preserve"> parecer opinativo, não vinculante, a decisão a ser proferida pela autoridade superior</w:t>
      </w:r>
      <w:r w:rsidR="008B6173" w:rsidRPr="005D7851">
        <w:rPr>
          <w:rFonts w:ascii="Georgia" w:hAnsi="Georgia"/>
          <w:sz w:val="24"/>
        </w:rPr>
        <w:t xml:space="preserve"> competente e aos Parlamentares desta Casa Legislativa</w:t>
      </w:r>
      <w:r w:rsidR="00975A0C" w:rsidRPr="005D7851">
        <w:rPr>
          <w:rFonts w:ascii="Georgia" w:hAnsi="Georgia"/>
          <w:sz w:val="24"/>
        </w:rPr>
        <w:t>.</w:t>
      </w:r>
    </w:p>
    <w:p w:rsidR="003C5B7B" w:rsidRPr="005D7851" w:rsidRDefault="003C5B7B" w:rsidP="004B4517">
      <w:pPr>
        <w:pStyle w:val="Corpodetexto"/>
        <w:tabs>
          <w:tab w:val="left" w:pos="1418"/>
          <w:tab w:val="left" w:pos="1843"/>
        </w:tabs>
        <w:spacing w:line="276" w:lineRule="auto"/>
        <w:rPr>
          <w:rFonts w:ascii="Georgia" w:hAnsi="Georgia"/>
          <w:sz w:val="24"/>
        </w:rPr>
      </w:pPr>
    </w:p>
    <w:p w:rsidR="00975A0C" w:rsidRPr="005D7851" w:rsidRDefault="00975A0C" w:rsidP="004B4517">
      <w:pPr>
        <w:pStyle w:val="Corpodetexto"/>
        <w:tabs>
          <w:tab w:val="left" w:pos="1418"/>
          <w:tab w:val="left" w:pos="1843"/>
        </w:tabs>
        <w:spacing w:line="276" w:lineRule="auto"/>
        <w:ind w:left="2268"/>
        <w:rPr>
          <w:rFonts w:ascii="Georgia" w:hAnsi="Georgia"/>
          <w:sz w:val="24"/>
        </w:rPr>
      </w:pPr>
      <w:r w:rsidRPr="005D7851">
        <w:rPr>
          <w:rFonts w:ascii="Georgia" w:hAnsi="Georgia"/>
          <w:sz w:val="24"/>
        </w:rPr>
        <w:t>Este é o parecer.</w:t>
      </w:r>
    </w:p>
    <w:p w:rsidR="00975A0C" w:rsidRPr="005D7851" w:rsidRDefault="00975A0C" w:rsidP="004B4517">
      <w:pPr>
        <w:pStyle w:val="Corpodetexto"/>
        <w:tabs>
          <w:tab w:val="left" w:pos="1418"/>
          <w:tab w:val="left" w:pos="1843"/>
        </w:tabs>
        <w:spacing w:line="276" w:lineRule="auto"/>
        <w:ind w:left="2268"/>
        <w:rPr>
          <w:rFonts w:ascii="Georgia" w:hAnsi="Georgia"/>
          <w:sz w:val="24"/>
        </w:rPr>
      </w:pPr>
    </w:p>
    <w:p w:rsidR="00975A0C" w:rsidRPr="005D7851" w:rsidRDefault="00DB203F" w:rsidP="004B4517">
      <w:pPr>
        <w:pStyle w:val="Corpodetexto"/>
        <w:tabs>
          <w:tab w:val="left" w:pos="1418"/>
          <w:tab w:val="left" w:pos="1843"/>
        </w:tabs>
        <w:spacing w:line="276" w:lineRule="auto"/>
        <w:ind w:left="2268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Sorriso, MT. </w:t>
      </w:r>
      <w:r w:rsidR="00C626D5">
        <w:rPr>
          <w:rFonts w:ascii="Georgia" w:hAnsi="Georgia"/>
          <w:sz w:val="24"/>
        </w:rPr>
        <w:t>20</w:t>
      </w:r>
      <w:r w:rsidR="00C65AEE" w:rsidRPr="005D7851">
        <w:rPr>
          <w:rFonts w:ascii="Georgia" w:hAnsi="Georgia"/>
          <w:sz w:val="24"/>
        </w:rPr>
        <w:t xml:space="preserve"> de </w:t>
      </w:r>
      <w:r w:rsidR="00591015">
        <w:rPr>
          <w:rFonts w:ascii="Georgia" w:hAnsi="Georgia"/>
          <w:sz w:val="24"/>
        </w:rPr>
        <w:t>março</w:t>
      </w:r>
      <w:r w:rsidR="0027399E" w:rsidRPr="005D7851">
        <w:rPr>
          <w:rFonts w:ascii="Georgia" w:hAnsi="Georgia"/>
          <w:sz w:val="24"/>
        </w:rPr>
        <w:t xml:space="preserve"> </w:t>
      </w:r>
      <w:r w:rsidR="00C65AEE" w:rsidRPr="005D7851">
        <w:rPr>
          <w:rFonts w:ascii="Georgia" w:hAnsi="Georgia"/>
          <w:sz w:val="24"/>
        </w:rPr>
        <w:t>de 2017</w:t>
      </w:r>
      <w:r w:rsidR="00975A0C" w:rsidRPr="005D7851">
        <w:rPr>
          <w:rFonts w:ascii="Georgia" w:hAnsi="Georgia"/>
          <w:sz w:val="24"/>
        </w:rPr>
        <w:t>.</w:t>
      </w:r>
    </w:p>
    <w:p w:rsidR="00975A0C" w:rsidRDefault="00975A0C" w:rsidP="004B4517">
      <w:pPr>
        <w:pStyle w:val="Corpodetexto"/>
        <w:tabs>
          <w:tab w:val="left" w:pos="1418"/>
          <w:tab w:val="left" w:pos="1843"/>
        </w:tabs>
        <w:spacing w:line="276" w:lineRule="auto"/>
        <w:rPr>
          <w:rFonts w:ascii="Georgia" w:hAnsi="Georgia"/>
          <w:b/>
          <w:sz w:val="24"/>
        </w:rPr>
      </w:pPr>
    </w:p>
    <w:p w:rsidR="00DB203F" w:rsidRPr="005D7851" w:rsidRDefault="00DB203F" w:rsidP="004B4517">
      <w:pPr>
        <w:pStyle w:val="Corpodetexto"/>
        <w:tabs>
          <w:tab w:val="left" w:pos="1418"/>
          <w:tab w:val="left" w:pos="1843"/>
        </w:tabs>
        <w:spacing w:line="276" w:lineRule="auto"/>
        <w:rPr>
          <w:rFonts w:ascii="Georgia" w:hAnsi="Georgia"/>
          <w:b/>
          <w:sz w:val="24"/>
        </w:rPr>
      </w:pPr>
    </w:p>
    <w:p w:rsidR="00975A0C" w:rsidRPr="005D7851" w:rsidRDefault="00975A0C" w:rsidP="004B4517">
      <w:pPr>
        <w:pStyle w:val="Corpodetexto"/>
        <w:tabs>
          <w:tab w:val="left" w:pos="1418"/>
          <w:tab w:val="left" w:pos="1843"/>
        </w:tabs>
        <w:spacing w:line="276" w:lineRule="auto"/>
        <w:rPr>
          <w:rFonts w:ascii="Georgia" w:hAnsi="Georgia"/>
          <w:b/>
          <w:sz w:val="24"/>
        </w:rPr>
        <w:sectPr w:rsidR="00975A0C" w:rsidRPr="005D7851" w:rsidSect="00D26EDE">
          <w:pgSz w:w="11906" w:h="16838"/>
          <w:pgMar w:top="2552" w:right="1701" w:bottom="1702" w:left="1701" w:header="708" w:footer="708" w:gutter="0"/>
          <w:cols w:space="708"/>
          <w:docGrid w:linePitch="360"/>
        </w:sectPr>
      </w:pPr>
    </w:p>
    <w:p w:rsidR="00975A0C" w:rsidRPr="005D7851" w:rsidRDefault="00975A0C" w:rsidP="004B4517">
      <w:pPr>
        <w:pStyle w:val="Corpodetexto"/>
        <w:tabs>
          <w:tab w:val="left" w:pos="1418"/>
          <w:tab w:val="left" w:pos="1843"/>
        </w:tabs>
        <w:spacing w:line="276" w:lineRule="auto"/>
        <w:jc w:val="center"/>
        <w:rPr>
          <w:rFonts w:ascii="Georgia" w:hAnsi="Georgia"/>
          <w:b/>
          <w:sz w:val="24"/>
        </w:rPr>
      </w:pPr>
      <w:r w:rsidRPr="005D7851">
        <w:rPr>
          <w:rFonts w:ascii="Georgia" w:hAnsi="Georgia"/>
          <w:b/>
          <w:sz w:val="24"/>
        </w:rPr>
        <w:lastRenderedPageBreak/>
        <w:t>JONATHAN PORTELA</w:t>
      </w:r>
    </w:p>
    <w:p w:rsidR="00975A0C" w:rsidRPr="005D7851" w:rsidRDefault="00975A0C" w:rsidP="004B4517">
      <w:pPr>
        <w:pStyle w:val="Corpodetexto"/>
        <w:tabs>
          <w:tab w:val="left" w:pos="1418"/>
          <w:tab w:val="left" w:pos="1843"/>
        </w:tabs>
        <w:spacing w:line="276" w:lineRule="auto"/>
        <w:jc w:val="center"/>
        <w:rPr>
          <w:rFonts w:ascii="Georgia" w:hAnsi="Georgia"/>
          <w:b/>
          <w:sz w:val="24"/>
        </w:rPr>
      </w:pPr>
      <w:r w:rsidRPr="005D7851">
        <w:rPr>
          <w:rFonts w:ascii="Georgia" w:hAnsi="Georgia"/>
          <w:b/>
          <w:sz w:val="24"/>
        </w:rPr>
        <w:t>OAB/MT 16.726</w:t>
      </w:r>
    </w:p>
    <w:p w:rsidR="00975A0C" w:rsidRPr="005D7851" w:rsidRDefault="00975A0C" w:rsidP="004B4517">
      <w:pPr>
        <w:pStyle w:val="Corpodetexto"/>
        <w:tabs>
          <w:tab w:val="left" w:pos="1418"/>
          <w:tab w:val="left" w:pos="1843"/>
        </w:tabs>
        <w:spacing w:line="276" w:lineRule="auto"/>
        <w:jc w:val="center"/>
        <w:rPr>
          <w:rFonts w:ascii="Georgia" w:hAnsi="Georgia"/>
          <w:b/>
          <w:sz w:val="24"/>
        </w:rPr>
      </w:pPr>
      <w:r w:rsidRPr="005D7851">
        <w:rPr>
          <w:rFonts w:ascii="Georgia" w:hAnsi="Georgia"/>
          <w:b/>
          <w:sz w:val="24"/>
        </w:rPr>
        <w:lastRenderedPageBreak/>
        <w:t>VANDERLY RUDGE GNOATO</w:t>
      </w:r>
    </w:p>
    <w:p w:rsidR="00975A0C" w:rsidRPr="005D7851" w:rsidRDefault="00975A0C" w:rsidP="004B4517">
      <w:pPr>
        <w:pStyle w:val="Corpodetexto"/>
        <w:tabs>
          <w:tab w:val="left" w:pos="1418"/>
          <w:tab w:val="left" w:pos="1843"/>
        </w:tabs>
        <w:spacing w:line="276" w:lineRule="auto"/>
        <w:jc w:val="center"/>
        <w:rPr>
          <w:rFonts w:ascii="Georgia" w:hAnsi="Georgia"/>
          <w:b/>
          <w:sz w:val="24"/>
        </w:rPr>
      </w:pPr>
      <w:r w:rsidRPr="005D7851">
        <w:rPr>
          <w:rFonts w:ascii="Georgia" w:hAnsi="Georgia"/>
          <w:b/>
          <w:sz w:val="24"/>
        </w:rPr>
        <w:t>OAB/MT 17.786</w:t>
      </w:r>
    </w:p>
    <w:p w:rsidR="00975A0C" w:rsidRPr="005D7851" w:rsidRDefault="00975A0C" w:rsidP="00807E83">
      <w:pPr>
        <w:pStyle w:val="Corpodetexto"/>
        <w:tabs>
          <w:tab w:val="left" w:pos="1418"/>
          <w:tab w:val="left" w:pos="1843"/>
        </w:tabs>
        <w:spacing w:line="276" w:lineRule="auto"/>
        <w:rPr>
          <w:rFonts w:ascii="Georgia" w:hAnsi="Georgia"/>
          <w:b/>
          <w:sz w:val="24"/>
          <w:u w:val="single"/>
        </w:rPr>
        <w:sectPr w:rsidR="00975A0C" w:rsidRPr="005D7851" w:rsidSect="00975A0C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BD43BF" w:rsidRPr="005D7851" w:rsidRDefault="00BD43BF" w:rsidP="004B4517">
      <w:pPr>
        <w:spacing w:line="276" w:lineRule="auto"/>
        <w:rPr>
          <w:rFonts w:ascii="Georgia" w:hAnsi="Georgia"/>
          <w:sz w:val="24"/>
          <w:szCs w:val="24"/>
        </w:rPr>
      </w:pPr>
    </w:p>
    <w:sectPr w:rsidR="00BD43BF" w:rsidRPr="005D7851" w:rsidSect="00975A0C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6D8" w:rsidRDefault="00A916D8" w:rsidP="000367DB">
      <w:r>
        <w:separator/>
      </w:r>
    </w:p>
  </w:endnote>
  <w:endnote w:type="continuationSeparator" w:id="0">
    <w:p w:rsidR="00A916D8" w:rsidRDefault="00A916D8" w:rsidP="0003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6D8" w:rsidRDefault="00A916D8" w:rsidP="000367DB">
      <w:r>
        <w:separator/>
      </w:r>
    </w:p>
  </w:footnote>
  <w:footnote w:type="continuationSeparator" w:id="0">
    <w:p w:rsidR="00A916D8" w:rsidRDefault="00A916D8" w:rsidP="000367DB">
      <w:r>
        <w:continuationSeparator/>
      </w:r>
    </w:p>
  </w:footnote>
  <w:footnote w:id="1">
    <w:p w:rsidR="00252C0E" w:rsidRPr="00351B1F" w:rsidRDefault="00252C0E" w:rsidP="00351B1F">
      <w:pPr>
        <w:pStyle w:val="Textodenotaderodap"/>
        <w:jc w:val="both"/>
        <w:rPr>
          <w:rFonts w:ascii="Georgia" w:hAnsi="Georgia"/>
          <w:lang w:val="pt-BR"/>
        </w:rPr>
      </w:pPr>
      <w:r w:rsidRPr="00351B1F">
        <w:rPr>
          <w:rStyle w:val="Refdenotaderodap"/>
          <w:rFonts w:ascii="Georgia" w:hAnsi="Georgia"/>
        </w:rPr>
        <w:footnoteRef/>
      </w:r>
      <w:r w:rsidRPr="00351B1F">
        <w:rPr>
          <w:rFonts w:ascii="Georgia" w:hAnsi="Georgia"/>
        </w:rPr>
        <w:t xml:space="preserve"> </w:t>
      </w:r>
      <w:r w:rsidRPr="00351B1F">
        <w:rPr>
          <w:rStyle w:val="Forte"/>
          <w:rFonts w:ascii="Georgia" w:hAnsi="Georgia" w:cs="Arial"/>
          <w:shd w:val="clear" w:color="auto" w:fill="FFFFFF"/>
        </w:rPr>
        <w:t>RE 702.848</w:t>
      </w:r>
      <w:r w:rsidRPr="00351B1F">
        <w:rPr>
          <w:rFonts w:ascii="Georgia" w:hAnsi="Georgia" w:cs="Arial"/>
          <w:shd w:val="clear" w:color="auto" w:fill="FFFFFF"/>
        </w:rPr>
        <w:t>, rel. min.</w:t>
      </w:r>
      <w:r w:rsidRPr="00351B1F">
        <w:rPr>
          <w:rStyle w:val="apple-converted-space"/>
          <w:rFonts w:ascii="Georgia" w:hAnsi="Georgia" w:cs="Arial"/>
          <w:shd w:val="clear" w:color="auto" w:fill="FFFFFF"/>
        </w:rPr>
        <w:t> </w:t>
      </w:r>
      <w:r w:rsidRPr="00351B1F">
        <w:rPr>
          <w:rStyle w:val="Forte"/>
          <w:rFonts w:ascii="Georgia" w:hAnsi="Georgia" w:cs="Arial"/>
          <w:shd w:val="clear" w:color="auto" w:fill="FFFFFF"/>
        </w:rPr>
        <w:t>Celso de Mello</w:t>
      </w:r>
      <w:r w:rsidRPr="00351B1F">
        <w:rPr>
          <w:rFonts w:ascii="Georgia" w:hAnsi="Georgia" w:cs="Arial"/>
          <w:shd w:val="clear" w:color="auto" w:fill="FFFFFF"/>
        </w:rPr>
        <w:t>, decisão monocrática, j. 29-4-2013,</w:t>
      </w:r>
      <w:r w:rsidRPr="00351B1F">
        <w:rPr>
          <w:rStyle w:val="apple-converted-space"/>
          <w:rFonts w:ascii="Georgia" w:hAnsi="Georgia" w:cs="Arial"/>
          <w:shd w:val="clear" w:color="auto" w:fill="FFFFFF"/>
        </w:rPr>
        <w:t> </w:t>
      </w:r>
      <w:r w:rsidRPr="00351B1F">
        <w:rPr>
          <w:rStyle w:val="nfase"/>
          <w:rFonts w:ascii="Georgia" w:hAnsi="Georgia" w:cs="Arial"/>
          <w:shd w:val="clear" w:color="auto" w:fill="FFFFFF"/>
        </w:rPr>
        <w:t>DJE</w:t>
      </w:r>
      <w:r w:rsidRPr="00351B1F">
        <w:rPr>
          <w:rStyle w:val="apple-converted-space"/>
          <w:rFonts w:ascii="Georgia" w:hAnsi="Georgia" w:cs="Arial"/>
          <w:shd w:val="clear" w:color="auto" w:fill="FFFFFF"/>
        </w:rPr>
        <w:t> </w:t>
      </w:r>
      <w:r w:rsidRPr="00351B1F">
        <w:rPr>
          <w:rFonts w:ascii="Georgia" w:hAnsi="Georgia" w:cs="Arial"/>
          <w:shd w:val="clear" w:color="auto" w:fill="FFFFFF"/>
        </w:rPr>
        <w:t>de 14-5-2013.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38EE"/>
    <w:multiLevelType w:val="hybridMultilevel"/>
    <w:tmpl w:val="33A24352"/>
    <w:lvl w:ilvl="0" w:tplc="3260DB5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2F62B7"/>
    <w:multiLevelType w:val="hybridMultilevel"/>
    <w:tmpl w:val="E11EC690"/>
    <w:lvl w:ilvl="0" w:tplc="1CDEF7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86"/>
    <w:rsid w:val="00003401"/>
    <w:rsid w:val="000367DB"/>
    <w:rsid w:val="00041CCD"/>
    <w:rsid w:val="0005421C"/>
    <w:rsid w:val="00062D90"/>
    <w:rsid w:val="000800AF"/>
    <w:rsid w:val="0008794E"/>
    <w:rsid w:val="001047A4"/>
    <w:rsid w:val="00120C61"/>
    <w:rsid w:val="00125A53"/>
    <w:rsid w:val="00130D4A"/>
    <w:rsid w:val="001B4E40"/>
    <w:rsid w:val="001B6D9F"/>
    <w:rsid w:val="001F5AB4"/>
    <w:rsid w:val="00202F86"/>
    <w:rsid w:val="0021047B"/>
    <w:rsid w:val="002158D2"/>
    <w:rsid w:val="0021649A"/>
    <w:rsid w:val="00227C06"/>
    <w:rsid w:val="0023035E"/>
    <w:rsid w:val="00234307"/>
    <w:rsid w:val="00234C76"/>
    <w:rsid w:val="002505EA"/>
    <w:rsid w:val="00252C0E"/>
    <w:rsid w:val="002617A4"/>
    <w:rsid w:val="0027399E"/>
    <w:rsid w:val="00295A00"/>
    <w:rsid w:val="00296A15"/>
    <w:rsid w:val="002C3E5B"/>
    <w:rsid w:val="002E3C9F"/>
    <w:rsid w:val="002E68BE"/>
    <w:rsid w:val="00351B1F"/>
    <w:rsid w:val="0035315A"/>
    <w:rsid w:val="0036149A"/>
    <w:rsid w:val="00362065"/>
    <w:rsid w:val="00380BF7"/>
    <w:rsid w:val="00386BEB"/>
    <w:rsid w:val="003C448B"/>
    <w:rsid w:val="003C5B7B"/>
    <w:rsid w:val="003E1A90"/>
    <w:rsid w:val="003F20C5"/>
    <w:rsid w:val="00421781"/>
    <w:rsid w:val="004645AC"/>
    <w:rsid w:val="00472D88"/>
    <w:rsid w:val="0048074B"/>
    <w:rsid w:val="00481205"/>
    <w:rsid w:val="00494DB6"/>
    <w:rsid w:val="004A5CAF"/>
    <w:rsid w:val="004B4365"/>
    <w:rsid w:val="004B4517"/>
    <w:rsid w:val="004D577E"/>
    <w:rsid w:val="004E62EC"/>
    <w:rsid w:val="004E7A15"/>
    <w:rsid w:val="00501FE7"/>
    <w:rsid w:val="00502485"/>
    <w:rsid w:val="0055475E"/>
    <w:rsid w:val="00591015"/>
    <w:rsid w:val="00593C44"/>
    <w:rsid w:val="00596FE5"/>
    <w:rsid w:val="005B6F3F"/>
    <w:rsid w:val="005D7851"/>
    <w:rsid w:val="005E0251"/>
    <w:rsid w:val="00600313"/>
    <w:rsid w:val="00613683"/>
    <w:rsid w:val="00655A70"/>
    <w:rsid w:val="00670850"/>
    <w:rsid w:val="006B0B2B"/>
    <w:rsid w:val="006B1816"/>
    <w:rsid w:val="006C46ED"/>
    <w:rsid w:val="006E3888"/>
    <w:rsid w:val="007019FA"/>
    <w:rsid w:val="0071093F"/>
    <w:rsid w:val="00735879"/>
    <w:rsid w:val="00746C76"/>
    <w:rsid w:val="00766950"/>
    <w:rsid w:val="00787F2A"/>
    <w:rsid w:val="007A4144"/>
    <w:rsid w:val="008074AC"/>
    <w:rsid w:val="00807E83"/>
    <w:rsid w:val="00814D99"/>
    <w:rsid w:val="008245F4"/>
    <w:rsid w:val="00837D98"/>
    <w:rsid w:val="0084212C"/>
    <w:rsid w:val="008708E3"/>
    <w:rsid w:val="0088044E"/>
    <w:rsid w:val="008832B1"/>
    <w:rsid w:val="008A33DB"/>
    <w:rsid w:val="008B6173"/>
    <w:rsid w:val="008B750C"/>
    <w:rsid w:val="008C1E34"/>
    <w:rsid w:val="008E685E"/>
    <w:rsid w:val="00913482"/>
    <w:rsid w:val="00923374"/>
    <w:rsid w:val="00947062"/>
    <w:rsid w:val="00975A0C"/>
    <w:rsid w:val="009974FB"/>
    <w:rsid w:val="009C4BB2"/>
    <w:rsid w:val="009D70DA"/>
    <w:rsid w:val="00A01301"/>
    <w:rsid w:val="00A13A9F"/>
    <w:rsid w:val="00A26D70"/>
    <w:rsid w:val="00A916D8"/>
    <w:rsid w:val="00A9201D"/>
    <w:rsid w:val="00AC571D"/>
    <w:rsid w:val="00AC7D46"/>
    <w:rsid w:val="00AE44C2"/>
    <w:rsid w:val="00B42F03"/>
    <w:rsid w:val="00B4714F"/>
    <w:rsid w:val="00B6687C"/>
    <w:rsid w:val="00BB2B47"/>
    <w:rsid w:val="00BC061E"/>
    <w:rsid w:val="00BC0DC2"/>
    <w:rsid w:val="00BC4381"/>
    <w:rsid w:val="00BD0099"/>
    <w:rsid w:val="00BD2086"/>
    <w:rsid w:val="00BD43BF"/>
    <w:rsid w:val="00BE5C6C"/>
    <w:rsid w:val="00C120EC"/>
    <w:rsid w:val="00C1580B"/>
    <w:rsid w:val="00C31615"/>
    <w:rsid w:val="00C54ACF"/>
    <w:rsid w:val="00C626D5"/>
    <w:rsid w:val="00C65AEE"/>
    <w:rsid w:val="00C82773"/>
    <w:rsid w:val="00D2047D"/>
    <w:rsid w:val="00D21185"/>
    <w:rsid w:val="00D26EDE"/>
    <w:rsid w:val="00D45EB4"/>
    <w:rsid w:val="00D731AA"/>
    <w:rsid w:val="00DA4473"/>
    <w:rsid w:val="00DA6A9F"/>
    <w:rsid w:val="00DB203F"/>
    <w:rsid w:val="00DC1254"/>
    <w:rsid w:val="00E209CB"/>
    <w:rsid w:val="00E93332"/>
    <w:rsid w:val="00ED7E1F"/>
    <w:rsid w:val="00EE2F33"/>
    <w:rsid w:val="00EF752D"/>
    <w:rsid w:val="00F1193E"/>
    <w:rsid w:val="00F12607"/>
    <w:rsid w:val="00F13A9A"/>
    <w:rsid w:val="00F4060C"/>
    <w:rsid w:val="00F67EA1"/>
    <w:rsid w:val="00F74977"/>
    <w:rsid w:val="00F930C3"/>
    <w:rsid w:val="00FA0173"/>
    <w:rsid w:val="00FA6DAB"/>
    <w:rsid w:val="00FB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55A70"/>
    <w:pPr>
      <w:jc w:val="both"/>
    </w:pPr>
    <w:rPr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655A7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Legenda">
    <w:name w:val="caption"/>
    <w:basedOn w:val="Normal"/>
    <w:next w:val="Normal"/>
    <w:qFormat/>
    <w:rsid w:val="00D45EB4"/>
    <w:pPr>
      <w:jc w:val="center"/>
    </w:pPr>
    <w:rPr>
      <w:rFonts w:ascii="Arial" w:hAnsi="Arial"/>
      <w:b/>
    </w:rPr>
  </w:style>
  <w:style w:type="paragraph" w:customStyle="1" w:styleId="nospacing">
    <w:name w:val="nospacing"/>
    <w:basedOn w:val="Normal"/>
    <w:rsid w:val="000367D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0367DB"/>
  </w:style>
  <w:style w:type="paragraph" w:customStyle="1" w:styleId="estilo1">
    <w:name w:val="estilo1"/>
    <w:basedOn w:val="Normal"/>
    <w:rsid w:val="000367DB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367DB"/>
    <w:pPr>
      <w:spacing w:before="100" w:beforeAutospacing="1" w:after="100" w:afterAutospacing="1"/>
    </w:pPr>
    <w:rPr>
      <w:sz w:val="24"/>
      <w:szCs w:val="24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nhideWhenUsed/>
    <w:rsid w:val="000367DB"/>
    <w:pPr>
      <w:widowControl w:val="0"/>
      <w:suppressAutoHyphens/>
    </w:pPr>
    <w:rPr>
      <w:rFonts w:eastAsia="Arial Unicode MS"/>
      <w:lang w:val="x-none"/>
    </w:rPr>
  </w:style>
  <w:style w:type="character" w:customStyle="1" w:styleId="TextodenotaderodapChar">
    <w:name w:val="Texto de nota de rodapé Char"/>
    <w:aliases w:val=" Char Char,Char Char,Char Char Char Char Char1,Char Char Char Char Char Char"/>
    <w:basedOn w:val="Fontepargpadro"/>
    <w:link w:val="Textodenotaderodap"/>
    <w:rsid w:val="000367DB"/>
    <w:rPr>
      <w:rFonts w:ascii="Times New Roman" w:eastAsia="Arial Unicode MS" w:hAnsi="Times New Roman" w:cs="Times New Roman"/>
      <w:sz w:val="20"/>
      <w:szCs w:val="20"/>
      <w:lang w:val="x-none"/>
    </w:rPr>
  </w:style>
  <w:style w:type="character" w:styleId="Refdenotaderodap">
    <w:name w:val="footnote reference"/>
    <w:unhideWhenUsed/>
    <w:rsid w:val="000367DB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6E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EDE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C0DC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51B1F"/>
    <w:rPr>
      <w:b/>
      <w:bCs/>
    </w:rPr>
  </w:style>
  <w:style w:type="character" w:styleId="nfase">
    <w:name w:val="Emphasis"/>
    <w:basedOn w:val="Fontepargpadro"/>
    <w:uiPriority w:val="20"/>
    <w:qFormat/>
    <w:rsid w:val="00351B1F"/>
    <w:rPr>
      <w:i/>
      <w:iCs/>
    </w:rPr>
  </w:style>
  <w:style w:type="paragraph" w:customStyle="1" w:styleId="p4">
    <w:name w:val="p4"/>
    <w:basedOn w:val="Normal"/>
    <w:rsid w:val="004645AC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styleId="PargrafodaLista">
    <w:name w:val="List Paragraph"/>
    <w:basedOn w:val="Normal"/>
    <w:uiPriority w:val="34"/>
    <w:qFormat/>
    <w:rsid w:val="004645AC"/>
    <w:pPr>
      <w:ind w:left="708"/>
    </w:pPr>
    <w:rPr>
      <w:rFonts w:ascii="Courier New" w:eastAsia="Calibri" w:hAnsi="Courier New"/>
      <w:sz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930C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930C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5">
    <w:name w:val="p5"/>
    <w:basedOn w:val="Normal"/>
    <w:rsid w:val="009974FB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55A70"/>
    <w:pPr>
      <w:jc w:val="both"/>
    </w:pPr>
    <w:rPr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655A7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Legenda">
    <w:name w:val="caption"/>
    <w:basedOn w:val="Normal"/>
    <w:next w:val="Normal"/>
    <w:qFormat/>
    <w:rsid w:val="00D45EB4"/>
    <w:pPr>
      <w:jc w:val="center"/>
    </w:pPr>
    <w:rPr>
      <w:rFonts w:ascii="Arial" w:hAnsi="Arial"/>
      <w:b/>
    </w:rPr>
  </w:style>
  <w:style w:type="paragraph" w:customStyle="1" w:styleId="nospacing">
    <w:name w:val="nospacing"/>
    <w:basedOn w:val="Normal"/>
    <w:rsid w:val="000367D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0367DB"/>
  </w:style>
  <w:style w:type="paragraph" w:customStyle="1" w:styleId="estilo1">
    <w:name w:val="estilo1"/>
    <w:basedOn w:val="Normal"/>
    <w:rsid w:val="000367DB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367DB"/>
    <w:pPr>
      <w:spacing w:before="100" w:beforeAutospacing="1" w:after="100" w:afterAutospacing="1"/>
    </w:pPr>
    <w:rPr>
      <w:sz w:val="24"/>
      <w:szCs w:val="24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nhideWhenUsed/>
    <w:rsid w:val="000367DB"/>
    <w:pPr>
      <w:widowControl w:val="0"/>
      <w:suppressAutoHyphens/>
    </w:pPr>
    <w:rPr>
      <w:rFonts w:eastAsia="Arial Unicode MS"/>
      <w:lang w:val="x-none"/>
    </w:rPr>
  </w:style>
  <w:style w:type="character" w:customStyle="1" w:styleId="TextodenotaderodapChar">
    <w:name w:val="Texto de nota de rodapé Char"/>
    <w:aliases w:val=" Char Char,Char Char,Char Char Char Char Char1,Char Char Char Char Char Char"/>
    <w:basedOn w:val="Fontepargpadro"/>
    <w:link w:val="Textodenotaderodap"/>
    <w:rsid w:val="000367DB"/>
    <w:rPr>
      <w:rFonts w:ascii="Times New Roman" w:eastAsia="Arial Unicode MS" w:hAnsi="Times New Roman" w:cs="Times New Roman"/>
      <w:sz w:val="20"/>
      <w:szCs w:val="20"/>
      <w:lang w:val="x-none"/>
    </w:rPr>
  </w:style>
  <w:style w:type="character" w:styleId="Refdenotaderodap">
    <w:name w:val="footnote reference"/>
    <w:unhideWhenUsed/>
    <w:rsid w:val="000367DB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6E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EDE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C0DC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51B1F"/>
    <w:rPr>
      <w:b/>
      <w:bCs/>
    </w:rPr>
  </w:style>
  <w:style w:type="character" w:styleId="nfase">
    <w:name w:val="Emphasis"/>
    <w:basedOn w:val="Fontepargpadro"/>
    <w:uiPriority w:val="20"/>
    <w:qFormat/>
    <w:rsid w:val="00351B1F"/>
    <w:rPr>
      <w:i/>
      <w:iCs/>
    </w:rPr>
  </w:style>
  <w:style w:type="paragraph" w:customStyle="1" w:styleId="p4">
    <w:name w:val="p4"/>
    <w:basedOn w:val="Normal"/>
    <w:rsid w:val="004645AC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styleId="PargrafodaLista">
    <w:name w:val="List Paragraph"/>
    <w:basedOn w:val="Normal"/>
    <w:uiPriority w:val="34"/>
    <w:qFormat/>
    <w:rsid w:val="004645AC"/>
    <w:pPr>
      <w:ind w:left="708"/>
    </w:pPr>
    <w:rPr>
      <w:rFonts w:ascii="Courier New" w:eastAsia="Calibri" w:hAnsi="Courier New"/>
      <w:sz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930C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930C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5">
    <w:name w:val="p5"/>
    <w:basedOn w:val="Normal"/>
    <w:rsid w:val="009974FB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65D9A-1FAA-40B6-A963-22A570B52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914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Vanderly</cp:lastModifiedBy>
  <cp:revision>6</cp:revision>
  <cp:lastPrinted>2017-02-09T15:12:00Z</cp:lastPrinted>
  <dcterms:created xsi:type="dcterms:W3CDTF">2017-03-20T12:07:00Z</dcterms:created>
  <dcterms:modified xsi:type="dcterms:W3CDTF">2017-03-20T12:39:00Z</dcterms:modified>
</cp:coreProperties>
</file>