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2354DC">
      <w:pPr>
        <w:pStyle w:val="Recuodecorpodetexto3"/>
        <w:ind w:left="0" w:firstLine="0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107E67">
        <w:rPr>
          <w:b/>
          <w:bCs/>
          <w:i w:val="0"/>
        </w:rPr>
        <w:t xml:space="preserve"> 37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  <w:bookmarkStart w:id="0" w:name="_GoBack"/>
      <w:bookmarkEnd w:id="0"/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F05D47">
        <w:rPr>
          <w:bCs/>
          <w:sz w:val="24"/>
          <w:szCs w:val="24"/>
        </w:rPr>
        <w:t>24</w:t>
      </w:r>
      <w:r w:rsidR="00B259AC">
        <w:rPr>
          <w:bCs/>
          <w:sz w:val="24"/>
          <w:szCs w:val="24"/>
        </w:rPr>
        <w:t>/04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F05D47">
        <w:rPr>
          <w:sz w:val="24"/>
          <w:szCs w:val="24"/>
        </w:rPr>
        <w:t>37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F05D47" w:rsidRDefault="006071D0" w:rsidP="00F05D47">
      <w:pPr>
        <w:pStyle w:val="Recuodecorpodetexto"/>
        <w:ind w:left="0"/>
        <w:jc w:val="both"/>
        <w:rPr>
          <w:i/>
          <w:iCs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F05D47" w:rsidRPr="00F05D47">
        <w:rPr>
          <w:iCs/>
          <w:sz w:val="24"/>
          <w:szCs w:val="24"/>
        </w:rPr>
        <w:t>AUTORIZA O PODER EXECUTIVO A REPASSAR RECURSOS FINANCEIROS, MEDIANTE CONTRATO DE RATEIO, PARA MANUTENÇÃO DO CONSÓRCIO INTERMUNICIPAL DE DESENVOLVIMENTO ECONÔMICO, SOCIAL E AMBIENTAL ALTO TELES PIRES - CIDESA, E DÁ OUTRAS PROVIDÊNCIAS.</w:t>
      </w:r>
      <w:r w:rsidR="00F05D47">
        <w:rPr>
          <w:iCs/>
          <w:szCs w:val="24"/>
        </w:rPr>
        <w:t xml:space="preserve"> </w:t>
      </w: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D30019" w:rsidRPr="004B79DF" w:rsidRDefault="00D55FE8" w:rsidP="004B79DF">
      <w:pPr>
        <w:ind w:firstLine="1418"/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F05D47">
        <w:rPr>
          <w:sz w:val="24"/>
          <w:szCs w:val="24"/>
        </w:rPr>
        <w:t>vigésimo quarto</w:t>
      </w:r>
      <w:r w:rsidR="00D75B86" w:rsidRPr="00D75B86">
        <w:rPr>
          <w:sz w:val="24"/>
          <w:szCs w:val="24"/>
        </w:rPr>
        <w:t xml:space="preserve"> dia </w:t>
      </w:r>
      <w:r w:rsidR="00AB0A71" w:rsidRPr="00D75B86">
        <w:rPr>
          <w:sz w:val="24"/>
          <w:szCs w:val="24"/>
        </w:rPr>
        <w:t xml:space="preserve">do mês de </w:t>
      </w:r>
      <w:r w:rsidR="00B259AC">
        <w:rPr>
          <w:sz w:val="24"/>
          <w:szCs w:val="24"/>
        </w:rPr>
        <w:t>abril</w:t>
      </w:r>
      <w:r w:rsidR="00F05D47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D30019" w:rsidRPr="00D75B86">
        <w:rPr>
          <w:b/>
          <w:sz w:val="24"/>
          <w:szCs w:val="24"/>
        </w:rPr>
        <w:t>03</w:t>
      </w:r>
      <w:r w:rsidR="00F05D47">
        <w:rPr>
          <w:b/>
          <w:sz w:val="24"/>
          <w:szCs w:val="24"/>
        </w:rPr>
        <w:t>7</w:t>
      </w:r>
      <w:r w:rsidR="00927BFB" w:rsidRPr="00D75B86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F05D47" w:rsidRPr="00F05D47">
        <w:rPr>
          <w:iCs/>
          <w:sz w:val="24"/>
          <w:szCs w:val="24"/>
        </w:rPr>
        <w:t>AUTORIZA O PODER EXECUTIVO A REPASSAR RECURSOS FINANCEIROS, MEDIANTE CONTRATO DE RATEIO, PARA MANUTENÇÃO DO CONSÓRCIO INTERMUNICIPAL DE DESENVOLVIMENTO ECONÔMICO, SOCIAL E AMBIENTAL ALTO TELES PIRES - CIDESA, E DÁ OUTRAS PROVIDÊNCIAS.</w:t>
      </w:r>
      <w:r w:rsidR="00F05D47">
        <w:rPr>
          <w:iCs/>
          <w:szCs w:val="24"/>
        </w:rPr>
        <w:t xml:space="preserve"> </w:t>
      </w:r>
      <w:r w:rsidR="00D75B86" w:rsidRPr="00D75B86">
        <w:rPr>
          <w:sz w:val="24"/>
          <w:szCs w:val="24"/>
        </w:rPr>
        <w:t xml:space="preserve"> </w:t>
      </w:r>
      <w:r w:rsidR="00D30019" w:rsidRPr="00D75B86">
        <w:rPr>
          <w:sz w:val="24"/>
          <w:szCs w:val="24"/>
        </w:rPr>
        <w:t>Considerando que o presente Projeto</w:t>
      </w:r>
      <w:r w:rsidR="00B259AC">
        <w:rPr>
          <w:sz w:val="24"/>
          <w:szCs w:val="24"/>
        </w:rPr>
        <w:t>,</w:t>
      </w:r>
      <w:r w:rsidR="00D30019" w:rsidRPr="00D75B86">
        <w:rPr>
          <w:sz w:val="24"/>
          <w:szCs w:val="24"/>
        </w:rPr>
        <w:t xml:space="preserve"> </w:t>
      </w:r>
      <w:r w:rsidR="00B259AC" w:rsidRPr="00C56A30">
        <w:rPr>
          <w:sz w:val="24"/>
          <w:szCs w:val="24"/>
        </w:rPr>
        <w:t xml:space="preserve">objetiva </w:t>
      </w:r>
      <w:r w:rsidR="00F05D47">
        <w:rPr>
          <w:iCs/>
          <w:sz w:val="24"/>
          <w:szCs w:val="24"/>
        </w:rPr>
        <w:t xml:space="preserve">a atender despesas administrativas do Consórcio Intermunicipal de Desenvolvimento Econômico, Social e Ambiental Alto Telles Pires-CIDESA, </w:t>
      </w:r>
      <w:r w:rsidR="004B79DF">
        <w:rPr>
          <w:rFonts w:eastAsia="Arial Unicode MS"/>
          <w:sz w:val="24"/>
          <w:szCs w:val="24"/>
        </w:rPr>
        <w:t>o</w:t>
      </w:r>
      <w:r w:rsidR="00F05D47">
        <w:rPr>
          <w:rFonts w:eastAsia="Arial Unicode MS"/>
          <w:sz w:val="24"/>
          <w:szCs w:val="24"/>
        </w:rPr>
        <w:t xml:space="preserve"> valor a ser repassado é R$ 54.000,00 (cinquenta e quatro mil reais), divididos em 08 parcelas mensais, tendo previsão para o início dos repasses em abril de 2016.</w:t>
      </w:r>
      <w:r w:rsidR="00F05D47">
        <w:rPr>
          <w:sz w:val="24"/>
          <w:szCs w:val="24"/>
        </w:rPr>
        <w:t xml:space="preserve"> O CIDESA atua em vários municípios do Mato Grosso que integram o Consórcio, dentre eles, o Município de Sorriso, sendo o repasse acima citado destinado a atender a manutenção das despesas administrativas do Consórcio, tais como: Salários, obrigações patronais, outros Serviços de pessoa física, pessoa jurídica, equipamentos, material de consumo e </w:t>
      </w:r>
      <w:r w:rsidR="004B79DF">
        <w:rPr>
          <w:sz w:val="24"/>
          <w:szCs w:val="24"/>
        </w:rPr>
        <w:t>PASEP</w:t>
      </w:r>
      <w:r w:rsidR="00F05D47">
        <w:rPr>
          <w:sz w:val="24"/>
          <w:szCs w:val="24"/>
        </w:rPr>
        <w:t>.</w:t>
      </w:r>
      <w:r w:rsidR="004B79DF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 xml:space="preserve">favorável ao Projeto de </w:t>
      </w:r>
      <w:r w:rsidR="0085786E">
        <w:rPr>
          <w:sz w:val="24"/>
          <w:szCs w:val="24"/>
        </w:rPr>
        <w:t xml:space="preserve">Lei do Executivo Municipal </w:t>
      </w:r>
      <w:r w:rsidR="004B79DF">
        <w:rPr>
          <w:b/>
          <w:sz w:val="24"/>
          <w:szCs w:val="24"/>
        </w:rPr>
        <w:t>nº037</w:t>
      </w:r>
      <w:r w:rsidR="006967FD" w:rsidRPr="0085786E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947C3"/>
    <w:rsid w:val="000D66ED"/>
    <w:rsid w:val="00105241"/>
    <w:rsid w:val="00107E67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354DC"/>
    <w:rsid w:val="003A55D6"/>
    <w:rsid w:val="003C5F8C"/>
    <w:rsid w:val="003D15C3"/>
    <w:rsid w:val="003E60DF"/>
    <w:rsid w:val="00432CAD"/>
    <w:rsid w:val="00467A6B"/>
    <w:rsid w:val="004B79DF"/>
    <w:rsid w:val="004C3CBF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259AC"/>
    <w:rsid w:val="00B43C57"/>
    <w:rsid w:val="00C81C40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1253F"/>
    <w:rsid w:val="00E27369"/>
    <w:rsid w:val="00EF5DE4"/>
    <w:rsid w:val="00F05D47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05D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5D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05D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5D4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Administrador</cp:lastModifiedBy>
  <cp:revision>3</cp:revision>
  <cp:lastPrinted>2017-04-24T23:35:00Z</cp:lastPrinted>
  <dcterms:created xsi:type="dcterms:W3CDTF">2017-04-24T18:13:00Z</dcterms:created>
  <dcterms:modified xsi:type="dcterms:W3CDTF">2017-04-24T23:35:00Z</dcterms:modified>
</cp:coreProperties>
</file>