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7821C2" w:rsidRDefault="00414AA2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7821C2">
        <w:rPr>
          <w:rFonts w:ascii="Times New Roman" w:hAnsi="Times New Roman" w:cs="Times New Roman"/>
          <w:b/>
          <w:bCs/>
        </w:rPr>
        <w:t>AUTÓGRAFO DE LEI N</w:t>
      </w:r>
      <w:r w:rsidR="005730FA" w:rsidRPr="007821C2">
        <w:rPr>
          <w:rFonts w:ascii="Times New Roman" w:hAnsi="Times New Roman" w:cs="Times New Roman"/>
          <w:b/>
          <w:bCs/>
        </w:rPr>
        <w:t>º 0</w:t>
      </w:r>
      <w:r w:rsidR="00287C7D" w:rsidRPr="007821C2">
        <w:rPr>
          <w:rFonts w:ascii="Times New Roman" w:hAnsi="Times New Roman" w:cs="Times New Roman"/>
          <w:b/>
          <w:bCs/>
        </w:rPr>
        <w:t>5</w:t>
      </w:r>
      <w:r w:rsidR="007821C2" w:rsidRPr="007821C2">
        <w:rPr>
          <w:rFonts w:ascii="Times New Roman" w:hAnsi="Times New Roman" w:cs="Times New Roman"/>
          <w:b/>
          <w:bCs/>
        </w:rPr>
        <w:t>2</w:t>
      </w:r>
      <w:r w:rsidR="005730FA" w:rsidRPr="007821C2">
        <w:rPr>
          <w:rFonts w:ascii="Times New Roman" w:hAnsi="Times New Roman" w:cs="Times New Roman"/>
          <w:b/>
          <w:bCs/>
        </w:rPr>
        <w:t>/2017</w:t>
      </w:r>
    </w:p>
    <w:p w:rsidR="005730FA" w:rsidRPr="007821C2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7821C2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7821C2">
        <w:rPr>
          <w:rFonts w:ascii="Times New Roman" w:hAnsi="Times New Roman" w:cs="Times New Roman"/>
          <w:bCs/>
        </w:rPr>
        <w:t xml:space="preserve">Data: </w:t>
      </w:r>
      <w:r w:rsidR="007821C2" w:rsidRPr="007821C2">
        <w:rPr>
          <w:rFonts w:ascii="Times New Roman" w:hAnsi="Times New Roman" w:cs="Times New Roman"/>
          <w:bCs/>
        </w:rPr>
        <w:t>25</w:t>
      </w:r>
      <w:r w:rsidR="00E87149" w:rsidRPr="007821C2">
        <w:rPr>
          <w:rFonts w:ascii="Times New Roman" w:hAnsi="Times New Roman" w:cs="Times New Roman"/>
          <w:bCs/>
        </w:rPr>
        <w:t xml:space="preserve"> de maio</w:t>
      </w:r>
      <w:r w:rsidR="00F24B47" w:rsidRPr="007821C2">
        <w:rPr>
          <w:rFonts w:ascii="Times New Roman" w:hAnsi="Times New Roman" w:cs="Times New Roman"/>
          <w:bCs/>
        </w:rPr>
        <w:t xml:space="preserve"> </w:t>
      </w:r>
      <w:r w:rsidRPr="007821C2">
        <w:rPr>
          <w:rFonts w:ascii="Times New Roman" w:hAnsi="Times New Roman" w:cs="Times New Roman"/>
          <w:bCs/>
        </w:rPr>
        <w:t>de 2017.</w:t>
      </w:r>
    </w:p>
    <w:p w:rsidR="00E87149" w:rsidRPr="007821C2" w:rsidRDefault="00E87149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7821C2" w:rsidRPr="007821C2" w:rsidRDefault="007821C2" w:rsidP="007821C2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 w:rsidRPr="007821C2">
        <w:rPr>
          <w:rFonts w:ascii="Times New Roman" w:hAnsi="Times New Roman" w:cs="Times New Roman"/>
          <w:bCs/>
        </w:rPr>
        <w:t>Retifica o Artigo 1º da Lei nº 2.516 de 16 de Setembro de 2015, que desafeta imóvel e autoriza o Poder Executivo Municipal doá-lo na forma e condições que especifica, e da outras providências.</w:t>
      </w:r>
    </w:p>
    <w:p w:rsidR="00A97798" w:rsidRPr="007821C2" w:rsidRDefault="00A97798" w:rsidP="007821C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7C7D" w:rsidRPr="007821C2" w:rsidRDefault="00287C7D" w:rsidP="007821C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PT"/>
        </w:rPr>
      </w:pPr>
    </w:p>
    <w:p w:rsidR="002D00E2" w:rsidRPr="007821C2" w:rsidRDefault="005730FA" w:rsidP="007821C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7821C2">
        <w:rPr>
          <w:rFonts w:ascii="Times New Roman" w:hAnsi="Times New Roman" w:cs="Times New Roman"/>
          <w:bCs/>
        </w:rPr>
        <w:t>O Excelentíssimo</w:t>
      </w:r>
      <w:proofErr w:type="gramEnd"/>
      <w:r w:rsidRPr="007821C2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BB5C3E" w:rsidRPr="007821C2" w:rsidRDefault="00BB5C3E" w:rsidP="007821C2">
      <w:pPr>
        <w:rPr>
          <w:rFonts w:ascii="Times New Roman" w:hAnsi="Times New Roman" w:cs="Times New Roman"/>
          <w:sz w:val="24"/>
          <w:szCs w:val="24"/>
        </w:rPr>
      </w:pPr>
    </w:p>
    <w:p w:rsidR="007821C2" w:rsidRPr="007821C2" w:rsidRDefault="007821C2" w:rsidP="007821C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1C2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7821C2">
        <w:rPr>
          <w:rFonts w:ascii="Times New Roman" w:hAnsi="Times New Roman" w:cs="Times New Roman"/>
          <w:bCs/>
          <w:sz w:val="24"/>
          <w:szCs w:val="24"/>
        </w:rPr>
        <w:t>Fica retificado o Artigo 1º da Lei nº 2.516/2015, que passa a ter a seguinte redação:</w:t>
      </w:r>
    </w:p>
    <w:p w:rsidR="007821C2" w:rsidRPr="007821C2" w:rsidRDefault="007821C2" w:rsidP="007821C2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21C2">
        <w:rPr>
          <w:rFonts w:ascii="Times New Roman" w:hAnsi="Times New Roman" w:cs="Times New Roman"/>
          <w:i/>
          <w:sz w:val="24"/>
          <w:szCs w:val="24"/>
        </w:rPr>
        <w:t>"Art.</w:t>
      </w:r>
      <w:proofErr w:type="gramEnd"/>
      <w:r w:rsidRPr="007821C2">
        <w:rPr>
          <w:rFonts w:ascii="Times New Roman" w:hAnsi="Times New Roman" w:cs="Times New Roman"/>
          <w:i/>
          <w:sz w:val="24"/>
          <w:szCs w:val="24"/>
        </w:rPr>
        <w:t xml:space="preserve"> 1º Fica desafetado o imóvel urbano denominado Equipamento Comunitário 01 da quadra nº 03 do Loteamento Flor do Cerrado, na cidade de Sorriso, Estado de Mato Grosso, com área de 1.210,00 m², de propriedade do município de Sorriso, devidamente registrado no CRI de Sorriso sob a matrícula nº 43.967, com as seguintes medidas e confrontações:</w:t>
      </w:r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C2">
        <w:rPr>
          <w:rFonts w:ascii="Times New Roman" w:hAnsi="Times New Roman" w:cs="Times New Roman"/>
          <w:i/>
          <w:sz w:val="24"/>
          <w:szCs w:val="24"/>
        </w:rPr>
        <w:t xml:space="preserve">Frente: para a Rua dos </w:t>
      </w:r>
      <w:proofErr w:type="spellStart"/>
      <w:r w:rsidRPr="007821C2">
        <w:rPr>
          <w:rFonts w:ascii="Times New Roman" w:hAnsi="Times New Roman" w:cs="Times New Roman"/>
          <w:i/>
          <w:sz w:val="24"/>
          <w:szCs w:val="24"/>
        </w:rPr>
        <w:t>Angiquinhos</w:t>
      </w:r>
      <w:proofErr w:type="spellEnd"/>
      <w:r w:rsidRPr="007821C2">
        <w:rPr>
          <w:rFonts w:ascii="Times New Roman" w:hAnsi="Times New Roman" w:cs="Times New Roman"/>
          <w:i/>
          <w:sz w:val="24"/>
          <w:szCs w:val="24"/>
        </w:rPr>
        <w:t>, medindo 55,00 metros;</w:t>
      </w:r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C2">
        <w:rPr>
          <w:rFonts w:ascii="Times New Roman" w:hAnsi="Times New Roman" w:cs="Times New Roman"/>
          <w:i/>
          <w:sz w:val="24"/>
          <w:szCs w:val="24"/>
        </w:rPr>
        <w:t xml:space="preserve">Fundos: para os lotes </w:t>
      </w:r>
      <w:proofErr w:type="spellStart"/>
      <w:r w:rsidRPr="007821C2">
        <w:rPr>
          <w:rFonts w:ascii="Times New Roman" w:hAnsi="Times New Roman" w:cs="Times New Roman"/>
          <w:i/>
          <w:sz w:val="24"/>
          <w:szCs w:val="24"/>
        </w:rPr>
        <w:t>nºs</w:t>
      </w:r>
      <w:proofErr w:type="spellEnd"/>
      <w:r w:rsidRPr="007821C2">
        <w:rPr>
          <w:rFonts w:ascii="Times New Roman" w:hAnsi="Times New Roman" w:cs="Times New Roman"/>
          <w:i/>
          <w:sz w:val="24"/>
          <w:szCs w:val="24"/>
        </w:rPr>
        <w:t xml:space="preserve"> 13 e 14, medindo 55,00 metros; </w:t>
      </w:r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C2">
        <w:rPr>
          <w:rFonts w:ascii="Times New Roman" w:hAnsi="Times New Roman" w:cs="Times New Roman"/>
          <w:i/>
          <w:sz w:val="24"/>
          <w:szCs w:val="24"/>
        </w:rPr>
        <w:t xml:space="preserve">Lado Direito: para a Rua Sucupiras, medindo 22,00 metros; </w:t>
      </w:r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21C2">
        <w:rPr>
          <w:rFonts w:ascii="Times New Roman" w:hAnsi="Times New Roman" w:cs="Times New Roman"/>
          <w:i/>
          <w:sz w:val="24"/>
          <w:szCs w:val="24"/>
        </w:rPr>
        <w:t>Lado Esquerdo: para a Rua São Silvestre, medindo 22,00 metros;"</w:t>
      </w:r>
      <w:proofErr w:type="gramEnd"/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7821C2" w:rsidRDefault="007821C2" w:rsidP="007821C2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7821C2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21C2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821C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87C7D" w:rsidRPr="007821C2" w:rsidRDefault="00287C7D" w:rsidP="00782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1C2" w:rsidRDefault="007821C2" w:rsidP="00782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7821C2" w:rsidRDefault="00C02E0C" w:rsidP="00782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1C2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7821C2">
        <w:rPr>
          <w:rFonts w:ascii="Times New Roman" w:hAnsi="Times New Roman" w:cs="Times New Roman"/>
          <w:sz w:val="24"/>
          <w:szCs w:val="24"/>
        </w:rPr>
        <w:t>o</w:t>
      </w:r>
      <w:r w:rsidR="007821C2" w:rsidRPr="007821C2">
        <w:rPr>
          <w:rFonts w:ascii="Times New Roman" w:hAnsi="Times New Roman" w:cs="Times New Roman"/>
          <w:sz w:val="24"/>
          <w:szCs w:val="24"/>
        </w:rPr>
        <w:t>rriso, Estado de Mato Grosso, 25</w:t>
      </w:r>
      <w:r w:rsidRPr="007821C2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7821C2" w:rsidRDefault="00C02E0C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7821C2" w:rsidRDefault="00410A09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Default="00BB5C3E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7821C2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E0C" w:rsidRPr="007821C2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C2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7821C2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C2">
        <w:rPr>
          <w:rFonts w:ascii="Times New Roman" w:hAnsi="Times New Roman" w:cs="Times New Roman"/>
          <w:sz w:val="24"/>
          <w:szCs w:val="24"/>
        </w:rPr>
        <w:t>Presidente</w:t>
      </w:r>
      <w:r w:rsidRPr="00782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7821C2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A6972"/>
    <w:rsid w:val="001B252B"/>
    <w:rsid w:val="001C7FF3"/>
    <w:rsid w:val="001F4D3C"/>
    <w:rsid w:val="00216E7C"/>
    <w:rsid w:val="00287C7D"/>
    <w:rsid w:val="002D00E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264CA"/>
    <w:rsid w:val="009D0286"/>
    <w:rsid w:val="009D5EB7"/>
    <w:rsid w:val="00A50573"/>
    <w:rsid w:val="00A97798"/>
    <w:rsid w:val="00AE52E5"/>
    <w:rsid w:val="00AF540B"/>
    <w:rsid w:val="00AF627D"/>
    <w:rsid w:val="00B03F01"/>
    <w:rsid w:val="00B438EA"/>
    <w:rsid w:val="00B84B4D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7B23-2D12-45E8-84CF-161EE100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2017-05-16T11:23:00Z</cp:lastPrinted>
  <dcterms:created xsi:type="dcterms:W3CDTF">2017-05-25T11:23:00Z</dcterms:created>
  <dcterms:modified xsi:type="dcterms:W3CDTF">2017-05-25T11:25:00Z</dcterms:modified>
</cp:coreProperties>
</file>