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F1" w:rsidRPr="001D6040" w:rsidRDefault="002C6CF1" w:rsidP="002C6CF1">
      <w:pPr>
        <w:pStyle w:val="Ttulo2"/>
        <w:ind w:left="2268"/>
        <w:rPr>
          <w:rFonts w:ascii="Times New Roman" w:eastAsia="Arial Unicode MS" w:hAnsi="Times New Roman"/>
          <w:sz w:val="26"/>
        </w:rPr>
      </w:pPr>
      <w:r w:rsidRPr="001D6040">
        <w:rPr>
          <w:rFonts w:ascii="Times New Roman" w:hAnsi="Times New Roman"/>
          <w:sz w:val="26"/>
        </w:rPr>
        <w:t xml:space="preserve">PORTARIA Nº </w:t>
      </w:r>
      <w:r>
        <w:rPr>
          <w:rFonts w:ascii="Times New Roman" w:hAnsi="Times New Roman"/>
          <w:sz w:val="26"/>
        </w:rPr>
        <w:t>108/2017</w:t>
      </w:r>
    </w:p>
    <w:p w:rsidR="002C6CF1" w:rsidRPr="00392894" w:rsidRDefault="002C6CF1" w:rsidP="002C6CF1">
      <w:pPr>
        <w:ind w:left="2268"/>
        <w:rPr>
          <w:b/>
          <w:bCs/>
          <w:sz w:val="26"/>
        </w:rPr>
      </w:pPr>
      <w:bookmarkStart w:id="0" w:name="_GoBack"/>
      <w:bookmarkEnd w:id="0"/>
    </w:p>
    <w:p w:rsidR="002C6CF1" w:rsidRPr="00392894" w:rsidRDefault="002C6CF1" w:rsidP="002C6CF1">
      <w:pPr>
        <w:pStyle w:val="Ttulo1"/>
        <w:ind w:left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>
        <w:rPr>
          <w:rFonts w:ascii="Times New Roman" w:hAnsi="Times New Roman"/>
          <w:bCs/>
          <w:sz w:val="26"/>
          <w:u w:val="none"/>
        </w:rPr>
        <w:t>1º DE JUNHO DE 2017</w:t>
      </w:r>
    </w:p>
    <w:p w:rsidR="002C6CF1" w:rsidRPr="00392894" w:rsidRDefault="002C6CF1" w:rsidP="002C6CF1">
      <w:pPr>
        <w:ind w:left="2268"/>
        <w:jc w:val="both"/>
        <w:rPr>
          <w:b/>
          <w:bCs/>
          <w:sz w:val="26"/>
        </w:rPr>
      </w:pPr>
    </w:p>
    <w:p w:rsidR="002C6CF1" w:rsidRPr="00EE589C" w:rsidRDefault="002C6CF1" w:rsidP="002C6CF1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>CONCEDE FÉRIAS À SERVIDORA ROSÂNGELA APARECIDA SILVA BELLAO GIMENEZ</w:t>
      </w:r>
      <w:r w:rsidRPr="00451354">
        <w:rPr>
          <w:rFonts w:ascii="Times New Roman" w:hAnsi="Times New Roman"/>
        </w:rPr>
        <w:t xml:space="preserve"> E DÁ</w:t>
      </w:r>
      <w:r w:rsidRPr="00EE589C">
        <w:rPr>
          <w:rFonts w:ascii="Times New Roman" w:hAnsi="Times New Roman"/>
        </w:rPr>
        <w:t xml:space="preserve"> OUTRAS PROVIDÊNCIAS.</w:t>
      </w:r>
    </w:p>
    <w:p w:rsidR="002C6CF1" w:rsidRPr="00EE589C" w:rsidRDefault="002C6CF1" w:rsidP="002C6CF1">
      <w:pPr>
        <w:jc w:val="both"/>
        <w:rPr>
          <w:bCs/>
          <w:sz w:val="26"/>
        </w:rPr>
      </w:pPr>
    </w:p>
    <w:p w:rsidR="002C6CF1" w:rsidRPr="00EE589C" w:rsidRDefault="002C6CF1" w:rsidP="002C6CF1">
      <w:pPr>
        <w:jc w:val="both"/>
        <w:rPr>
          <w:bCs/>
          <w:sz w:val="26"/>
        </w:rPr>
      </w:pPr>
    </w:p>
    <w:p w:rsidR="002C6CF1" w:rsidRPr="006E510D" w:rsidRDefault="002C6CF1" w:rsidP="002C6CF1">
      <w:pPr>
        <w:ind w:firstLine="2268"/>
        <w:jc w:val="both"/>
        <w:rPr>
          <w:sz w:val="26"/>
          <w:szCs w:val="26"/>
        </w:rPr>
      </w:pPr>
      <w:proofErr w:type="gramStart"/>
      <w:r w:rsidRPr="006E510D">
        <w:rPr>
          <w:sz w:val="26"/>
          <w:szCs w:val="26"/>
        </w:rPr>
        <w:t>O Excelentíssimo</w:t>
      </w:r>
      <w:proofErr w:type="gramEnd"/>
      <w:r w:rsidRPr="006E510D">
        <w:rPr>
          <w:sz w:val="26"/>
          <w:szCs w:val="26"/>
        </w:rPr>
        <w:t xml:space="preserve"> Senhor F</w:t>
      </w:r>
      <w:r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2C6CF1" w:rsidRDefault="002C6CF1" w:rsidP="002C6CF1">
      <w:pPr>
        <w:ind w:firstLine="2835"/>
        <w:jc w:val="both"/>
        <w:rPr>
          <w:sz w:val="26"/>
        </w:rPr>
      </w:pPr>
    </w:p>
    <w:p w:rsidR="002C6CF1" w:rsidRDefault="002C6CF1" w:rsidP="002C6CF1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 xml:space="preserve">Considerando o artigo 81 </w:t>
      </w:r>
      <w:r w:rsidR="005D4169">
        <w:rPr>
          <w:sz w:val="26"/>
        </w:rPr>
        <w:t xml:space="preserve">da Lei Complementar nº 140/2011, </w:t>
      </w:r>
      <w:proofErr w:type="gramStart"/>
      <w:r w:rsidR="005D4169">
        <w:rPr>
          <w:sz w:val="26"/>
        </w:rPr>
        <w:t>e</w:t>
      </w:r>
      <w:proofErr w:type="gramEnd"/>
    </w:p>
    <w:p w:rsidR="005D4169" w:rsidRPr="00EE589C" w:rsidRDefault="005D4169" w:rsidP="002C6CF1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solicitação da servidora,</w:t>
      </w:r>
    </w:p>
    <w:p w:rsidR="002C6CF1" w:rsidRPr="00EE589C" w:rsidRDefault="002C6CF1" w:rsidP="002C6CF1">
      <w:pPr>
        <w:ind w:firstLine="1418"/>
        <w:jc w:val="both"/>
        <w:rPr>
          <w:sz w:val="26"/>
        </w:rPr>
      </w:pPr>
    </w:p>
    <w:p w:rsidR="002C6CF1" w:rsidRPr="00EE589C" w:rsidRDefault="002C6CF1" w:rsidP="002C6CF1">
      <w:pPr>
        <w:ind w:firstLine="1418"/>
        <w:jc w:val="both"/>
        <w:rPr>
          <w:sz w:val="26"/>
        </w:rPr>
      </w:pPr>
    </w:p>
    <w:p w:rsidR="002C6CF1" w:rsidRPr="00EE589C" w:rsidRDefault="002C6CF1" w:rsidP="002C6CF1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2C6CF1" w:rsidRPr="00EE589C" w:rsidRDefault="002C6CF1" w:rsidP="002C6CF1">
      <w:pPr>
        <w:jc w:val="both"/>
        <w:rPr>
          <w:sz w:val="26"/>
        </w:rPr>
      </w:pPr>
    </w:p>
    <w:p w:rsidR="002C6CF1" w:rsidRPr="00C03B76" w:rsidRDefault="002C6CF1" w:rsidP="002C6CF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Conceder férias de 30 (trinta) dias, à servidora </w:t>
      </w:r>
      <w:r>
        <w:rPr>
          <w:b/>
          <w:bCs/>
          <w:sz w:val="24"/>
          <w:szCs w:val="24"/>
        </w:rPr>
        <w:t>ROSÂNGELA APARECIDA SILVA BELLAO GIMENEZ</w:t>
      </w:r>
      <w:r w:rsidRPr="0050666F">
        <w:rPr>
          <w:sz w:val="24"/>
          <w:szCs w:val="24"/>
        </w:rPr>
        <w:t>,</w:t>
      </w:r>
      <w:r>
        <w:rPr>
          <w:sz w:val="26"/>
        </w:rPr>
        <w:t xml:space="preserve"> referente ao período aquisitivo de 09/06/2015 a 08/06/2016, entre os dias 05/06/2017 e 04/07/2017.</w:t>
      </w:r>
    </w:p>
    <w:p w:rsidR="002C6CF1" w:rsidRPr="00EE589C" w:rsidRDefault="002C6CF1" w:rsidP="002C6CF1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2C6CF1" w:rsidRPr="00EE589C" w:rsidRDefault="002C6CF1" w:rsidP="002C6CF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>
        <w:rPr>
          <w:sz w:val="26"/>
        </w:rPr>
        <w:t>A</w:t>
      </w:r>
      <w:r w:rsidRPr="00EE589C">
        <w:rPr>
          <w:b/>
          <w:bCs/>
          <w:sz w:val="26"/>
        </w:rPr>
        <w:t xml:space="preserve">rt. </w:t>
      </w:r>
      <w:r>
        <w:rPr>
          <w:b/>
          <w:bCs/>
          <w:sz w:val="26"/>
        </w:rPr>
        <w:t>2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Esta Portaria entra em vigor </w:t>
      </w:r>
      <w:r>
        <w:rPr>
          <w:sz w:val="26"/>
        </w:rPr>
        <w:t>nesta data</w:t>
      </w:r>
      <w:r w:rsidRPr="00EE589C">
        <w:rPr>
          <w:sz w:val="26"/>
        </w:rPr>
        <w:t>.</w:t>
      </w:r>
    </w:p>
    <w:p w:rsidR="002C6CF1" w:rsidRPr="00EE589C" w:rsidRDefault="002C6CF1" w:rsidP="002C6CF1">
      <w:pPr>
        <w:jc w:val="both"/>
        <w:rPr>
          <w:sz w:val="26"/>
        </w:rPr>
      </w:pPr>
    </w:p>
    <w:p w:rsidR="002C6CF1" w:rsidRDefault="002C6CF1" w:rsidP="002C6CF1">
      <w:pPr>
        <w:jc w:val="both"/>
        <w:rPr>
          <w:sz w:val="26"/>
        </w:rPr>
      </w:pPr>
    </w:p>
    <w:p w:rsidR="002C6CF1" w:rsidRPr="00EE589C" w:rsidRDefault="002C6CF1" w:rsidP="002C6CF1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</w:t>
      </w:r>
      <w:r>
        <w:rPr>
          <w:sz w:val="26"/>
        </w:rPr>
        <w:t>d</w:t>
      </w:r>
      <w:r w:rsidRPr="00EE589C">
        <w:rPr>
          <w:sz w:val="26"/>
        </w:rPr>
        <w:t xml:space="preserve">e Sorriso, Estado de Mato Grosso, em </w:t>
      </w:r>
      <w:r>
        <w:rPr>
          <w:sz w:val="26"/>
        </w:rPr>
        <w:t>1º de junho de 2017</w:t>
      </w:r>
      <w:r w:rsidRPr="00EE589C">
        <w:rPr>
          <w:sz w:val="26"/>
        </w:rPr>
        <w:t>.</w:t>
      </w:r>
    </w:p>
    <w:p w:rsidR="002C6CF1" w:rsidRDefault="002C6CF1" w:rsidP="002C6CF1">
      <w:pPr>
        <w:jc w:val="both"/>
        <w:rPr>
          <w:sz w:val="26"/>
        </w:rPr>
      </w:pPr>
    </w:p>
    <w:p w:rsidR="002C6CF1" w:rsidRDefault="002C6CF1" w:rsidP="002C6CF1">
      <w:pPr>
        <w:jc w:val="both"/>
        <w:rPr>
          <w:sz w:val="26"/>
          <w:szCs w:val="26"/>
        </w:rPr>
      </w:pPr>
    </w:p>
    <w:p w:rsidR="002C6CF1" w:rsidRDefault="002C6CF1" w:rsidP="002C6CF1">
      <w:pPr>
        <w:jc w:val="both"/>
        <w:rPr>
          <w:sz w:val="26"/>
          <w:szCs w:val="26"/>
        </w:rPr>
      </w:pPr>
    </w:p>
    <w:p w:rsidR="002C6CF1" w:rsidRPr="00EA3CC9" w:rsidRDefault="002C6CF1" w:rsidP="002C6CF1">
      <w:pPr>
        <w:jc w:val="both"/>
        <w:rPr>
          <w:sz w:val="26"/>
          <w:szCs w:val="26"/>
        </w:rPr>
      </w:pPr>
    </w:p>
    <w:p w:rsidR="002C6CF1" w:rsidRPr="000874F0" w:rsidRDefault="002C6CF1" w:rsidP="002C6CF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2C6CF1" w:rsidRPr="000874F0" w:rsidRDefault="002C6CF1" w:rsidP="002C6CF1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2C6CF1" w:rsidRPr="000874F0" w:rsidRDefault="002C6CF1" w:rsidP="002C6CF1">
      <w:pPr>
        <w:jc w:val="center"/>
        <w:rPr>
          <w:b/>
          <w:bCs/>
          <w:sz w:val="26"/>
          <w:szCs w:val="26"/>
        </w:rPr>
      </w:pPr>
    </w:p>
    <w:p w:rsidR="002C6CF1" w:rsidRDefault="002C6CF1" w:rsidP="002C6CF1">
      <w:pPr>
        <w:jc w:val="center"/>
        <w:rPr>
          <w:b/>
          <w:bCs/>
          <w:sz w:val="26"/>
          <w:szCs w:val="26"/>
        </w:rPr>
      </w:pPr>
    </w:p>
    <w:p w:rsidR="002C6CF1" w:rsidRDefault="002C6CF1" w:rsidP="002C6CF1">
      <w:pPr>
        <w:jc w:val="center"/>
        <w:rPr>
          <w:b/>
          <w:bCs/>
          <w:sz w:val="26"/>
          <w:szCs w:val="26"/>
        </w:rPr>
      </w:pPr>
    </w:p>
    <w:p w:rsidR="002C6CF1" w:rsidRPr="000874F0" w:rsidRDefault="002C6CF1" w:rsidP="002C6CF1">
      <w:pPr>
        <w:jc w:val="center"/>
        <w:rPr>
          <w:b/>
          <w:bCs/>
          <w:sz w:val="26"/>
          <w:szCs w:val="26"/>
        </w:rPr>
      </w:pPr>
    </w:p>
    <w:p w:rsidR="002C6CF1" w:rsidRPr="00DB3474" w:rsidRDefault="002C6CF1" w:rsidP="002C6CF1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p w:rsidR="009C61E1" w:rsidRDefault="00D929F7"/>
    <w:sectPr w:rsidR="009C61E1" w:rsidSect="00980B85">
      <w:headerReference w:type="default" r:id="rId8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F7" w:rsidRDefault="00D929F7">
      <w:r>
        <w:separator/>
      </w:r>
    </w:p>
  </w:endnote>
  <w:endnote w:type="continuationSeparator" w:id="0">
    <w:p w:rsidR="00D929F7" w:rsidRDefault="00D9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F7" w:rsidRDefault="00D929F7">
      <w:r>
        <w:separator/>
      </w:r>
    </w:p>
  </w:footnote>
  <w:footnote w:type="continuationSeparator" w:id="0">
    <w:p w:rsidR="00D929F7" w:rsidRDefault="00D92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D3" w:rsidRDefault="00D929F7">
    <w:pPr>
      <w:jc w:val="center"/>
      <w:rPr>
        <w:b/>
        <w:sz w:val="28"/>
      </w:rPr>
    </w:pPr>
  </w:p>
  <w:p w:rsidR="009D7CD3" w:rsidRDefault="00D929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F1"/>
    <w:rsid w:val="001249FA"/>
    <w:rsid w:val="002C6CF1"/>
    <w:rsid w:val="005D4169"/>
    <w:rsid w:val="00AF627D"/>
    <w:rsid w:val="00D9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C6CF1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6CF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6CF1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C6CF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C6CF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C6C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C6CF1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C6CF1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C6CF1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6CF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6CF1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C6CF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C6CF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C6C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C6CF1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C6CF1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Carine</dc:creator>
  <cp:lastModifiedBy>Carine</cp:lastModifiedBy>
  <cp:revision>2</cp:revision>
  <cp:lastPrinted>2017-06-01T12:16:00Z</cp:lastPrinted>
  <dcterms:created xsi:type="dcterms:W3CDTF">2017-06-01T12:01:00Z</dcterms:created>
  <dcterms:modified xsi:type="dcterms:W3CDTF">2017-06-01T12:16:00Z</dcterms:modified>
</cp:coreProperties>
</file>