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AA" w:rsidRDefault="006852AA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852AA" w:rsidRDefault="006852AA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852AA" w:rsidRPr="00105241" w:rsidRDefault="006852AA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6852AA">
        <w:rPr>
          <w:b/>
          <w:bCs/>
          <w:i w:val="0"/>
        </w:rPr>
        <w:t>56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8902BF">
        <w:rPr>
          <w:bCs/>
          <w:sz w:val="24"/>
          <w:szCs w:val="24"/>
        </w:rPr>
        <w:t>19</w:t>
      </w:r>
      <w:r w:rsidR="00246DCE">
        <w:rPr>
          <w:bCs/>
          <w:sz w:val="24"/>
          <w:szCs w:val="24"/>
        </w:rPr>
        <w:t>/06/2017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8902BF">
        <w:rPr>
          <w:sz w:val="24"/>
          <w:szCs w:val="24"/>
        </w:rPr>
        <w:t>72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8902BF" w:rsidRPr="008902BF" w:rsidRDefault="006071D0" w:rsidP="008902BF">
      <w:pPr>
        <w:pStyle w:val="Corpodetexto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8902BF" w:rsidRPr="008902BF">
        <w:rPr>
          <w:sz w:val="24"/>
          <w:szCs w:val="24"/>
        </w:rPr>
        <w:t>DISPÕE SOBRE A ABERTURA DE CRÉDITO ADICIONAL ESPECIAL POR ANULAÇÃO PARCIAL OU TOTAL DE DOTAÇÕES PARA O ORÇAMENTO VIGENTE, E DÁ OUTRAS PROVIDÊNCIAS.</w:t>
      </w:r>
    </w:p>
    <w:p w:rsidR="003E4990" w:rsidRPr="008902BF" w:rsidRDefault="003E4990" w:rsidP="008902BF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D30019" w:rsidRPr="008902BF" w:rsidRDefault="00D55FE8" w:rsidP="006852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902BF">
        <w:rPr>
          <w:b/>
          <w:bCs/>
          <w:sz w:val="24"/>
          <w:szCs w:val="24"/>
        </w:rPr>
        <w:t>RELATÓRIO:</w:t>
      </w:r>
      <w:r w:rsidRPr="008902BF">
        <w:rPr>
          <w:b/>
          <w:sz w:val="24"/>
          <w:szCs w:val="24"/>
        </w:rPr>
        <w:t xml:space="preserve"> </w:t>
      </w:r>
      <w:r w:rsidR="00660D71" w:rsidRPr="008902BF">
        <w:rPr>
          <w:sz w:val="24"/>
          <w:szCs w:val="24"/>
        </w:rPr>
        <w:t>No</w:t>
      </w:r>
      <w:r w:rsidR="008D7925" w:rsidRPr="008902BF">
        <w:rPr>
          <w:sz w:val="24"/>
          <w:szCs w:val="24"/>
        </w:rPr>
        <w:t xml:space="preserve"> </w:t>
      </w:r>
      <w:r w:rsidR="00246DCE" w:rsidRPr="008902BF">
        <w:rPr>
          <w:sz w:val="24"/>
          <w:szCs w:val="24"/>
        </w:rPr>
        <w:t xml:space="preserve">décimo </w:t>
      </w:r>
      <w:r w:rsidR="008902BF" w:rsidRPr="008902BF">
        <w:rPr>
          <w:sz w:val="24"/>
          <w:szCs w:val="24"/>
        </w:rPr>
        <w:t>nono</w:t>
      </w:r>
      <w:r w:rsidR="00246DCE" w:rsidRPr="008902BF">
        <w:rPr>
          <w:sz w:val="24"/>
          <w:szCs w:val="24"/>
        </w:rPr>
        <w:t xml:space="preserve"> </w:t>
      </w:r>
      <w:r w:rsidR="00C71999" w:rsidRPr="008902BF">
        <w:rPr>
          <w:sz w:val="24"/>
          <w:szCs w:val="24"/>
        </w:rPr>
        <w:t>dia</w:t>
      </w:r>
      <w:r w:rsidR="008D7925" w:rsidRPr="008902BF">
        <w:rPr>
          <w:sz w:val="24"/>
          <w:szCs w:val="24"/>
        </w:rPr>
        <w:t xml:space="preserve"> </w:t>
      </w:r>
      <w:r w:rsidR="00AB0A71" w:rsidRPr="008902BF">
        <w:rPr>
          <w:sz w:val="24"/>
          <w:szCs w:val="24"/>
        </w:rPr>
        <w:t xml:space="preserve">do mês de </w:t>
      </w:r>
      <w:r w:rsidR="00246DCE" w:rsidRPr="008902BF">
        <w:rPr>
          <w:sz w:val="24"/>
          <w:szCs w:val="24"/>
        </w:rPr>
        <w:t>junho</w:t>
      </w:r>
      <w:r w:rsidR="00660D71" w:rsidRPr="008902BF">
        <w:rPr>
          <w:sz w:val="24"/>
          <w:szCs w:val="24"/>
        </w:rPr>
        <w:t xml:space="preserve"> </w:t>
      </w:r>
      <w:r w:rsidR="00927BFB" w:rsidRPr="008902BF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8902BF" w:rsidRPr="008902BF">
        <w:rPr>
          <w:b/>
          <w:sz w:val="24"/>
          <w:szCs w:val="24"/>
        </w:rPr>
        <w:t>072</w:t>
      </w:r>
      <w:r w:rsidR="003E4990" w:rsidRPr="008902BF">
        <w:rPr>
          <w:b/>
          <w:sz w:val="24"/>
          <w:szCs w:val="24"/>
        </w:rPr>
        <w:t>/</w:t>
      </w:r>
      <w:r w:rsidR="00927BFB" w:rsidRPr="008902BF">
        <w:rPr>
          <w:b/>
          <w:sz w:val="24"/>
          <w:szCs w:val="24"/>
        </w:rPr>
        <w:t>2017</w:t>
      </w:r>
      <w:r w:rsidR="00927BFB" w:rsidRPr="008902BF">
        <w:rPr>
          <w:sz w:val="24"/>
          <w:szCs w:val="24"/>
        </w:rPr>
        <w:t xml:space="preserve"> cuja ementa:</w:t>
      </w:r>
      <w:r w:rsidR="00927BFB" w:rsidRPr="008902BF">
        <w:rPr>
          <w:bCs/>
          <w:iCs/>
          <w:sz w:val="24"/>
          <w:szCs w:val="24"/>
        </w:rPr>
        <w:t xml:space="preserve"> </w:t>
      </w:r>
      <w:r w:rsidR="008902BF" w:rsidRPr="008902BF">
        <w:rPr>
          <w:b/>
          <w:sz w:val="24"/>
          <w:szCs w:val="24"/>
        </w:rPr>
        <w:t>DISPÕE SOBRE A ABERTURA DE CRÉDITO ADICIONAL ESPECIAL POR ANULAÇÃO PARCIAL OU TOTAL DE DOTAÇÕES PARA O ORÇAMENTO VIGENTE, E DÁ OUTRAS PROVIDÊNCIAS</w:t>
      </w:r>
      <w:r w:rsidR="009A2319" w:rsidRPr="008902BF">
        <w:rPr>
          <w:b/>
          <w:bCs/>
          <w:sz w:val="24"/>
          <w:szCs w:val="24"/>
        </w:rPr>
        <w:t xml:space="preserve">. </w:t>
      </w:r>
      <w:r w:rsidR="008902BF" w:rsidRPr="00D8125D">
        <w:rPr>
          <w:sz w:val="24"/>
          <w:szCs w:val="24"/>
        </w:rPr>
        <w:t xml:space="preserve">A presente matéria tem a finalidade de criar </w:t>
      </w:r>
      <w:r w:rsidR="006852AA">
        <w:rPr>
          <w:sz w:val="24"/>
          <w:szCs w:val="24"/>
        </w:rPr>
        <w:t>a</w:t>
      </w:r>
      <w:r w:rsidR="008902BF" w:rsidRPr="00D8125D">
        <w:rPr>
          <w:sz w:val="24"/>
          <w:szCs w:val="24"/>
        </w:rPr>
        <w:t>ções específicas para atender as despesas do PROCON, visando melhorar a manutenção e a infraestrutura, atendendo de forma necessária as demandas e a popu</w:t>
      </w:r>
      <w:r w:rsidR="008902BF">
        <w:rPr>
          <w:sz w:val="24"/>
          <w:szCs w:val="24"/>
        </w:rPr>
        <w:t>lação de Sorriso</w:t>
      </w:r>
      <w:r w:rsidR="003E4990" w:rsidRPr="008902BF">
        <w:rPr>
          <w:color w:val="000000"/>
          <w:sz w:val="24"/>
          <w:szCs w:val="24"/>
        </w:rPr>
        <w:t xml:space="preserve">. </w:t>
      </w:r>
      <w:r w:rsidR="006967FD" w:rsidRPr="008902BF">
        <w:rPr>
          <w:sz w:val="24"/>
          <w:szCs w:val="24"/>
        </w:rPr>
        <w:t>Ante o exposto, no que nos compete analisar, opinamos pela emissão do Parecer</w:t>
      </w:r>
      <w:r w:rsidR="006B3B06" w:rsidRPr="008902BF">
        <w:rPr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 xml:space="preserve">favorável ao Projeto de </w:t>
      </w:r>
      <w:r w:rsidR="0085786E" w:rsidRPr="008902BF">
        <w:rPr>
          <w:sz w:val="24"/>
          <w:szCs w:val="24"/>
        </w:rPr>
        <w:t xml:space="preserve">Lei do Executivo Municipal </w:t>
      </w:r>
      <w:r w:rsidR="008902BF">
        <w:rPr>
          <w:b/>
          <w:sz w:val="24"/>
          <w:szCs w:val="24"/>
        </w:rPr>
        <w:t>nº</w:t>
      </w:r>
      <w:r w:rsidR="006852AA">
        <w:rPr>
          <w:b/>
          <w:sz w:val="24"/>
          <w:szCs w:val="24"/>
        </w:rPr>
        <w:t xml:space="preserve"> </w:t>
      </w:r>
      <w:r w:rsidR="008902BF">
        <w:rPr>
          <w:b/>
          <w:sz w:val="24"/>
          <w:szCs w:val="24"/>
        </w:rPr>
        <w:t>072</w:t>
      </w:r>
      <w:r w:rsidR="006967FD" w:rsidRPr="008902BF">
        <w:rPr>
          <w:b/>
          <w:sz w:val="24"/>
          <w:szCs w:val="24"/>
        </w:rPr>
        <w:t>/2017</w:t>
      </w:r>
      <w:r w:rsidR="006967FD" w:rsidRPr="008902BF">
        <w:rPr>
          <w:sz w:val="24"/>
          <w:szCs w:val="24"/>
        </w:rPr>
        <w:t>.</w:t>
      </w:r>
      <w:r w:rsidR="00D30019" w:rsidRPr="008902BF">
        <w:rPr>
          <w:sz w:val="24"/>
          <w:szCs w:val="24"/>
        </w:rPr>
        <w:t xml:space="preserve"> </w:t>
      </w:r>
      <w:r w:rsidR="006967FD" w:rsidRPr="008902BF">
        <w:rPr>
          <w:sz w:val="24"/>
          <w:szCs w:val="24"/>
        </w:rPr>
        <w:t>Acompanha o voto a Presidente Professora Silvana e o Membro Acacio Ambrosini.</w:t>
      </w:r>
      <w:r w:rsidR="00AB0A71" w:rsidRPr="008902BF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6852A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3A55D6"/>
    <w:rsid w:val="003C5F8C"/>
    <w:rsid w:val="003D15C3"/>
    <w:rsid w:val="003E4990"/>
    <w:rsid w:val="003E60DF"/>
    <w:rsid w:val="00432CAD"/>
    <w:rsid w:val="00467A6B"/>
    <w:rsid w:val="004729C0"/>
    <w:rsid w:val="004B29B5"/>
    <w:rsid w:val="004C3CBF"/>
    <w:rsid w:val="004E7248"/>
    <w:rsid w:val="005028AC"/>
    <w:rsid w:val="00552C7F"/>
    <w:rsid w:val="00555E6C"/>
    <w:rsid w:val="006071D0"/>
    <w:rsid w:val="00610D06"/>
    <w:rsid w:val="00660D71"/>
    <w:rsid w:val="006852AA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CD12"/>
  <w15:docId w15:val="{A22AA283-A0C3-4991-A656-40D87828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4D28-E68B-452E-A3ED-90015485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2017-06-19T16:22:00Z</cp:lastPrinted>
  <dcterms:created xsi:type="dcterms:W3CDTF">2017-06-19T14:52:00Z</dcterms:created>
  <dcterms:modified xsi:type="dcterms:W3CDTF">2017-06-19T16:22:00Z</dcterms:modified>
</cp:coreProperties>
</file>