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8C757B" w:rsidRDefault="00414AA2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8C757B">
        <w:rPr>
          <w:rFonts w:ascii="Times New Roman" w:hAnsi="Times New Roman" w:cs="Times New Roman"/>
          <w:b/>
          <w:bCs/>
        </w:rPr>
        <w:t>AUTÓGRAFO DE LEI N</w:t>
      </w:r>
      <w:r w:rsidR="005730FA" w:rsidRPr="008C757B">
        <w:rPr>
          <w:rFonts w:ascii="Times New Roman" w:hAnsi="Times New Roman" w:cs="Times New Roman"/>
          <w:b/>
          <w:bCs/>
        </w:rPr>
        <w:t>º 0</w:t>
      </w:r>
      <w:r w:rsidR="004C2EF1" w:rsidRPr="008C757B">
        <w:rPr>
          <w:rFonts w:ascii="Times New Roman" w:hAnsi="Times New Roman" w:cs="Times New Roman"/>
          <w:b/>
          <w:bCs/>
        </w:rPr>
        <w:t>6</w:t>
      </w:r>
      <w:r w:rsidR="00975964" w:rsidRPr="008C757B">
        <w:rPr>
          <w:rFonts w:ascii="Times New Roman" w:hAnsi="Times New Roman" w:cs="Times New Roman"/>
          <w:b/>
          <w:bCs/>
        </w:rPr>
        <w:t>4</w:t>
      </w:r>
      <w:r w:rsidR="005730FA" w:rsidRPr="008C757B">
        <w:rPr>
          <w:rFonts w:ascii="Times New Roman" w:hAnsi="Times New Roman" w:cs="Times New Roman"/>
          <w:b/>
          <w:bCs/>
        </w:rPr>
        <w:t>/2017</w:t>
      </w:r>
    </w:p>
    <w:p w:rsidR="005730FA" w:rsidRPr="008C757B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8C757B" w:rsidRDefault="005730FA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8C757B">
        <w:rPr>
          <w:rFonts w:ascii="Times New Roman" w:hAnsi="Times New Roman" w:cs="Times New Roman"/>
          <w:bCs/>
        </w:rPr>
        <w:t xml:space="preserve">Data: </w:t>
      </w:r>
      <w:r w:rsidR="00D6426D" w:rsidRPr="008C757B">
        <w:rPr>
          <w:rFonts w:ascii="Times New Roman" w:hAnsi="Times New Roman" w:cs="Times New Roman"/>
          <w:bCs/>
        </w:rPr>
        <w:t>27</w:t>
      </w:r>
      <w:r w:rsidR="009005CF" w:rsidRPr="008C757B">
        <w:rPr>
          <w:rFonts w:ascii="Times New Roman" w:hAnsi="Times New Roman" w:cs="Times New Roman"/>
          <w:bCs/>
        </w:rPr>
        <w:t>de junho</w:t>
      </w:r>
      <w:r w:rsidR="00F24B47" w:rsidRPr="008C757B">
        <w:rPr>
          <w:rFonts w:ascii="Times New Roman" w:hAnsi="Times New Roman" w:cs="Times New Roman"/>
          <w:bCs/>
        </w:rPr>
        <w:t xml:space="preserve"> </w:t>
      </w:r>
      <w:r w:rsidRPr="008C757B">
        <w:rPr>
          <w:rFonts w:ascii="Times New Roman" w:hAnsi="Times New Roman" w:cs="Times New Roman"/>
          <w:bCs/>
        </w:rPr>
        <w:t>de 2017.</w:t>
      </w:r>
    </w:p>
    <w:p w:rsidR="00975964" w:rsidRPr="008C757B" w:rsidRDefault="00975964" w:rsidP="00975964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975964">
      <w:pPr>
        <w:ind w:left="28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7B">
        <w:rPr>
          <w:rFonts w:ascii="Times New Roman" w:hAnsi="Times New Roman" w:cs="Times New Roman"/>
          <w:sz w:val="24"/>
          <w:szCs w:val="24"/>
        </w:rPr>
        <w:t>Dispõe sobre a autorização para ampliação de vagas do Processo Seletivo Simplificado nº 003/2016 e contratação temporária por excepcional interesse público, através de Teste Seletivo a ser realizado, conforme previsto na Lei Complementar nº 187/2013 e dá outras providências.</w:t>
      </w:r>
    </w:p>
    <w:p w:rsidR="00E87149" w:rsidRPr="008C757B" w:rsidRDefault="00E87149" w:rsidP="00DD689A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</w:p>
    <w:p w:rsidR="00D6426D" w:rsidRPr="008C757B" w:rsidRDefault="00D6426D" w:rsidP="00DD689A">
      <w:pPr>
        <w:ind w:left="340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00E2" w:rsidRPr="008C757B" w:rsidRDefault="005730FA" w:rsidP="00DD689A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8C757B">
        <w:rPr>
          <w:rFonts w:ascii="Times New Roman" w:hAnsi="Times New Roman" w:cs="Times New Roman"/>
          <w:bCs/>
        </w:rPr>
        <w:t>O Excelentíssimo</w:t>
      </w:r>
      <w:proofErr w:type="gramEnd"/>
      <w:r w:rsidRPr="008C757B">
        <w:rPr>
          <w:rFonts w:ascii="Times New Roman" w:hAnsi="Times New Roman" w:cs="Times New Roman"/>
          <w:bCs/>
        </w:rPr>
        <w:t xml:space="preserve"> Senhor Fábio Gavasso, Presidente da Câmara Municipal de Sorriso, Estado de Mato Grosso, faz saber que o Plenário aprovou o seguinte Projeto de Lei:</w:t>
      </w:r>
    </w:p>
    <w:p w:rsidR="00515A43" w:rsidRPr="008C757B" w:rsidRDefault="00515A43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Art. 1º</w:t>
      </w:r>
      <w:r w:rsidRPr="008C757B">
        <w:rPr>
          <w:rFonts w:ascii="Times New Roman" w:hAnsi="Times New Roman" w:cs="Times New Roman"/>
          <w:sz w:val="24"/>
          <w:szCs w:val="24"/>
        </w:rPr>
        <w:t xml:space="preserve"> Fica o município autorizado a promover a ampliação do número de vagas da Secretaria Municipal de Educação e Cultura, relacionado </w:t>
      </w:r>
      <w:proofErr w:type="gramStart"/>
      <w:r w:rsidRPr="008C757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757B">
        <w:rPr>
          <w:rFonts w:ascii="Times New Roman" w:hAnsi="Times New Roman" w:cs="Times New Roman"/>
          <w:sz w:val="24"/>
          <w:szCs w:val="24"/>
        </w:rPr>
        <w:t xml:space="preserve"> Lei Complementar nº 251, de 07 de dezembro de 2016, utilizando cadastro de reserva do Processo Seletivo nº 003/2016.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Parágrafo Único -</w:t>
      </w:r>
      <w:r w:rsidRPr="008C757B">
        <w:rPr>
          <w:rFonts w:ascii="Times New Roman" w:hAnsi="Times New Roman" w:cs="Times New Roman"/>
          <w:sz w:val="24"/>
          <w:szCs w:val="24"/>
        </w:rPr>
        <w:t xml:space="preserve"> A ampliação a qual se referem o caput deste artigo, são para 80 (oitenta) vagas para Professor de Educação Básica I, 40 (quarenta) horas, sob o vencimento de R$ 4.016,42 (quatro mil e dezesseis reais e quarenta e dois centavos), bem como para 60 (sessenta) vagas para Professor de Educação Básica I, 20 (vinte) horas, sob o vencimento de R$ 2.008,24 (dois mil e oito reais e vinte e quatro centavos).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Art. 2º</w:t>
      </w:r>
      <w:r w:rsidRPr="008C757B">
        <w:rPr>
          <w:rFonts w:ascii="Times New Roman" w:hAnsi="Times New Roman" w:cs="Times New Roman"/>
          <w:sz w:val="24"/>
          <w:szCs w:val="24"/>
        </w:rPr>
        <w:t xml:space="preserve"> Fica o Município autorizado a abrir Processo Seletivo Simplificado para contratação temporária, para atender a necessidade de excepcional interesse público, nos termos do inciso IX, do Art. 37 da Constituição Federal e Lei Complementar Municipal nº 187, de 22 de outubro de 2013 e suas alterações, através de contrato por tempo determinado, nas condições e prazos previstos nas referidas Leis. 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 xml:space="preserve">§1º </w:t>
      </w:r>
      <w:r w:rsidRPr="008C757B">
        <w:rPr>
          <w:rFonts w:ascii="Times New Roman" w:hAnsi="Times New Roman" w:cs="Times New Roman"/>
          <w:sz w:val="24"/>
          <w:szCs w:val="24"/>
        </w:rPr>
        <w:t xml:space="preserve">As contratações temporárias são para os cargos de Professor de Educação Básica I, 20 (vinte) horas na disciplina de História (04 vagas), sob o vencimento de </w:t>
      </w:r>
      <w:proofErr w:type="gramStart"/>
      <w:r w:rsidRPr="008C757B">
        <w:rPr>
          <w:rFonts w:ascii="Times New Roman" w:hAnsi="Times New Roman" w:cs="Times New Roman"/>
          <w:sz w:val="24"/>
          <w:szCs w:val="24"/>
        </w:rPr>
        <w:t>R$ 2.008,24 (dois mil e oito reais e vinte e quatro centavos), Professor</w:t>
      </w:r>
      <w:proofErr w:type="gramEnd"/>
      <w:r w:rsidRPr="008C757B">
        <w:rPr>
          <w:rFonts w:ascii="Times New Roman" w:hAnsi="Times New Roman" w:cs="Times New Roman"/>
          <w:sz w:val="24"/>
          <w:szCs w:val="24"/>
        </w:rPr>
        <w:t xml:space="preserve"> de Educação Básica I 20 (vinte) horas para a disciplina de Geografia (04 vagas) sob o vencimento de R$ 2.008,24 (dois mil e oito reais e vinte e quatro centavos), e para Professor de Educação Básica I, 20 (vinte) horas para a disciplina de Arte (02 vagas), sob o vencimento de R$ 2.008,24 (dois mil e oito reais e vinte e quatro centavos). Nutricionista 40 (quarenta) horas (01 vaga) sob o vencimento de </w:t>
      </w:r>
      <w:proofErr w:type="gramStart"/>
      <w:r w:rsidRPr="008C757B">
        <w:rPr>
          <w:rFonts w:ascii="Times New Roman" w:hAnsi="Times New Roman" w:cs="Times New Roman"/>
          <w:sz w:val="24"/>
          <w:szCs w:val="24"/>
        </w:rPr>
        <w:t>R$ 5.785,67 (Cinco mil setecentos e oitenta e cinco reais e sessenta e sete centavos), Psicólogo</w:t>
      </w:r>
      <w:proofErr w:type="gramEnd"/>
      <w:r w:rsidRPr="008C757B">
        <w:rPr>
          <w:rFonts w:ascii="Times New Roman" w:hAnsi="Times New Roman" w:cs="Times New Roman"/>
          <w:sz w:val="24"/>
          <w:szCs w:val="24"/>
        </w:rPr>
        <w:t xml:space="preserve"> 40 (quarenta) horas (02 vagas), sob o vencimento de R$ 5.785,67 (Cinco mil setecentos e oitenta e cinco reais e sessenta e sete centavos), sob o vencimento de R$ 5.785,67 (Cinco mil setecentos e oitenta e cinco reais e sessenta e sete centavos), Fonoaudiólogo 40 (quarenta) horas (02 vagas) sob o vencimento de R$ 5.785,67 (Cinco mil setecentos e oitenta e cinco reais e sessenta e sete centavos) e Secretaria Escolar 40 (quarenta) horas (12 vagas), sob o vencimento de R$ 3.066,44 (três mil e sessenta e seis reais e quarenta e quatro centavos).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57B" w:rsidRPr="008C757B" w:rsidRDefault="008C757B" w:rsidP="008C757B">
      <w:pPr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lastRenderedPageBreak/>
        <w:t>§2º</w:t>
      </w:r>
      <w:r w:rsidRPr="008C757B">
        <w:rPr>
          <w:rFonts w:ascii="Times New Roman" w:hAnsi="Times New Roman" w:cs="Times New Roman"/>
          <w:sz w:val="24"/>
          <w:szCs w:val="24"/>
        </w:rPr>
        <w:t xml:space="preserve"> Nos termos do caput deste artigo, o processo seletivo simplificado terá prazo de validade conforme disposto no art. 3º da Lei Complementar nº 187/2013, vedada sua prorrogação</w:t>
      </w:r>
      <w:r w:rsidRPr="008C757B">
        <w:rPr>
          <w:rFonts w:ascii="Times New Roman" w:hAnsi="Times New Roman" w:cs="Times New Roman"/>
          <w:sz w:val="24"/>
          <w:szCs w:val="24"/>
        </w:rPr>
        <w:t>.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 xml:space="preserve">§3º </w:t>
      </w:r>
      <w:r w:rsidRPr="008C757B">
        <w:rPr>
          <w:rFonts w:ascii="Times New Roman" w:hAnsi="Times New Roman" w:cs="Times New Roman"/>
          <w:sz w:val="24"/>
          <w:szCs w:val="24"/>
        </w:rPr>
        <w:t>O pessoal a ser contratado estará submetido ao Regime Jurídico Especial de Contratação Temporária para Atender Interesse Público nos termos de Lei vigente e ao Regime Geral de Previdência Social.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Art.</w:t>
      </w:r>
      <w:r w:rsidR="008C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7B">
        <w:rPr>
          <w:rFonts w:ascii="Times New Roman" w:hAnsi="Times New Roman" w:cs="Times New Roman"/>
          <w:b/>
          <w:sz w:val="24"/>
          <w:szCs w:val="24"/>
        </w:rPr>
        <w:t>3º</w:t>
      </w:r>
      <w:r w:rsidR="008C7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57B">
        <w:rPr>
          <w:rFonts w:ascii="Times New Roman" w:hAnsi="Times New Roman" w:cs="Times New Roman"/>
          <w:sz w:val="24"/>
          <w:szCs w:val="24"/>
        </w:rPr>
        <w:t xml:space="preserve">As contratações de que trata esta Lei se darão conforme a necessidade e o interesse público, bem como para atender às carências temporárias previstas em lei, tais como: afastamento por licenças médicas, afastamento para assumir cargos de provimento em comissão; licenças sem remuneração, afastamento para cumprir mandatos eletivos ou classistas, licença para acompanhar pessoas da família, </w:t>
      </w:r>
      <w:r w:rsidRPr="008C757B">
        <w:rPr>
          <w:rFonts w:ascii="Times New Roman" w:hAnsi="Times New Roman" w:cs="Times New Roman"/>
          <w:color w:val="000000"/>
          <w:sz w:val="24"/>
          <w:szCs w:val="24"/>
        </w:rPr>
        <w:t xml:space="preserve">execução de programas especiais de trabalho, instituídos para atender demandas de caráter temporário, </w:t>
      </w:r>
      <w:r w:rsidRPr="008C757B">
        <w:rPr>
          <w:rFonts w:ascii="Times New Roman" w:hAnsi="Times New Roman" w:cs="Times New Roman"/>
          <w:sz w:val="24"/>
          <w:szCs w:val="24"/>
        </w:rPr>
        <w:t>todos os afastamentos legalmente previstos em lei vigente.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8C757B">
        <w:rPr>
          <w:rFonts w:ascii="Times New Roman" w:hAnsi="Times New Roman" w:cs="Times New Roman"/>
          <w:sz w:val="24"/>
          <w:szCs w:val="24"/>
        </w:rPr>
        <w:t>As despesas decorrentes da execução da presente Lei correrão por conta do Orçamento Anual vigente e em empenhadas em dotação específica da Secretaria Municipal de Educação e Cultura</w:t>
      </w:r>
      <w:r w:rsidRPr="008C757B">
        <w:rPr>
          <w:rFonts w:ascii="Times New Roman" w:hAnsi="Times New Roman" w:cs="Times New Roman"/>
          <w:color w:val="777777"/>
          <w:sz w:val="24"/>
          <w:szCs w:val="24"/>
        </w:rPr>
        <w:t>.</w:t>
      </w:r>
    </w:p>
    <w:p w:rsidR="00975964" w:rsidRPr="008C757B" w:rsidRDefault="00975964" w:rsidP="00975964">
      <w:pPr>
        <w:ind w:firstLine="1418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:rsidR="00975964" w:rsidRPr="008C757B" w:rsidRDefault="00975964" w:rsidP="00975964">
      <w:pPr>
        <w:ind w:right="-374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Pr="008C757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DD689A" w:rsidRPr="008C757B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02E0C" w:rsidRPr="008C757B" w:rsidRDefault="00C02E0C" w:rsidP="00DD689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sz w:val="24"/>
          <w:szCs w:val="24"/>
        </w:rPr>
        <w:t>Câmara Municipal de S</w:t>
      </w:r>
      <w:r w:rsidR="00BB5C3E" w:rsidRPr="008C757B">
        <w:rPr>
          <w:rFonts w:ascii="Times New Roman" w:hAnsi="Times New Roman" w:cs="Times New Roman"/>
          <w:sz w:val="24"/>
          <w:szCs w:val="24"/>
        </w:rPr>
        <w:t>o</w:t>
      </w:r>
      <w:r w:rsidR="000B745B" w:rsidRPr="008C757B">
        <w:rPr>
          <w:rFonts w:ascii="Times New Roman" w:hAnsi="Times New Roman" w:cs="Times New Roman"/>
          <w:sz w:val="24"/>
          <w:szCs w:val="24"/>
        </w:rPr>
        <w:t xml:space="preserve">rriso, Estado de Mato Grosso, </w:t>
      </w:r>
      <w:r w:rsidR="00D6426D" w:rsidRPr="008C757B">
        <w:rPr>
          <w:rFonts w:ascii="Times New Roman" w:hAnsi="Times New Roman" w:cs="Times New Roman"/>
          <w:sz w:val="24"/>
          <w:szCs w:val="24"/>
        </w:rPr>
        <w:t>27</w:t>
      </w:r>
      <w:r w:rsidR="009005CF" w:rsidRPr="008C757B">
        <w:rPr>
          <w:rFonts w:ascii="Times New Roman" w:hAnsi="Times New Roman" w:cs="Times New Roman"/>
          <w:sz w:val="24"/>
          <w:szCs w:val="24"/>
        </w:rPr>
        <w:t>de junho</w:t>
      </w:r>
      <w:r w:rsidRPr="008C757B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10A09" w:rsidRPr="008C757B" w:rsidRDefault="00410A09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89A" w:rsidRDefault="00DD689A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757B" w:rsidRPr="008C757B" w:rsidRDefault="008C757B" w:rsidP="00DD68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E0C" w:rsidRPr="008C757B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57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A92EA1" w:rsidRPr="008C757B" w:rsidRDefault="00C02E0C" w:rsidP="00DD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57B">
        <w:rPr>
          <w:rFonts w:ascii="Times New Roman" w:hAnsi="Times New Roman" w:cs="Times New Roman"/>
          <w:sz w:val="24"/>
          <w:szCs w:val="24"/>
        </w:rPr>
        <w:t>Presidente</w:t>
      </w:r>
      <w:r w:rsidRPr="008C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92EA1" w:rsidRPr="008C757B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5758F"/>
    <w:rsid w:val="000A05B8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A6972"/>
    <w:rsid w:val="001B252B"/>
    <w:rsid w:val="001C7FF3"/>
    <w:rsid w:val="001F4D3C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94C81"/>
    <w:rsid w:val="006A7886"/>
    <w:rsid w:val="006C1661"/>
    <w:rsid w:val="006D6914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7E6D"/>
    <w:rsid w:val="008744A6"/>
    <w:rsid w:val="008C757B"/>
    <w:rsid w:val="008D4B34"/>
    <w:rsid w:val="008F6E3B"/>
    <w:rsid w:val="009005CF"/>
    <w:rsid w:val="009264CA"/>
    <w:rsid w:val="00975964"/>
    <w:rsid w:val="009D0286"/>
    <w:rsid w:val="009D5EB7"/>
    <w:rsid w:val="00A06049"/>
    <w:rsid w:val="00A50573"/>
    <w:rsid w:val="00A92EA1"/>
    <w:rsid w:val="00A97798"/>
    <w:rsid w:val="00AE52E5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6426D"/>
    <w:rsid w:val="00D74D3F"/>
    <w:rsid w:val="00D921F6"/>
    <w:rsid w:val="00D9448C"/>
    <w:rsid w:val="00DC756D"/>
    <w:rsid w:val="00DD689A"/>
    <w:rsid w:val="00E1764A"/>
    <w:rsid w:val="00E27E28"/>
    <w:rsid w:val="00E51F11"/>
    <w:rsid w:val="00E73859"/>
    <w:rsid w:val="00E74F92"/>
    <w:rsid w:val="00E87149"/>
    <w:rsid w:val="00EA3092"/>
    <w:rsid w:val="00EB14EA"/>
    <w:rsid w:val="00EE5AED"/>
    <w:rsid w:val="00EF43F3"/>
    <w:rsid w:val="00F24B47"/>
    <w:rsid w:val="00F6533B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9B09-ACBA-43FA-A8E4-43684CE8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2017-06-27T15:50:00Z</cp:lastPrinted>
  <dcterms:created xsi:type="dcterms:W3CDTF">2017-06-27T15:51:00Z</dcterms:created>
  <dcterms:modified xsi:type="dcterms:W3CDTF">2017-06-27T15:53:00Z</dcterms:modified>
</cp:coreProperties>
</file>