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46" w:rsidRPr="00E14963" w:rsidRDefault="0062476C" w:rsidP="00E149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E14963">
        <w:rPr>
          <w:rFonts w:ascii="Times New Roman" w:hAnsi="Times New Roman" w:cs="Times New Roman"/>
          <w:sz w:val="22"/>
          <w:szCs w:val="22"/>
        </w:rPr>
        <w:t>INDICAÇÃO N</w:t>
      </w:r>
      <w:r w:rsidR="004B209F" w:rsidRPr="00E14963">
        <w:rPr>
          <w:rFonts w:ascii="Times New Roman" w:hAnsi="Times New Roman" w:cs="Times New Roman"/>
          <w:sz w:val="22"/>
          <w:szCs w:val="22"/>
        </w:rPr>
        <w:t>º</w:t>
      </w:r>
      <w:r w:rsidR="00E14963" w:rsidRPr="00E14963">
        <w:rPr>
          <w:rFonts w:ascii="Times New Roman" w:hAnsi="Times New Roman" w:cs="Times New Roman"/>
          <w:sz w:val="22"/>
          <w:szCs w:val="22"/>
        </w:rPr>
        <w:t xml:space="preserve"> 392</w:t>
      </w:r>
      <w:r w:rsidR="004B209F" w:rsidRPr="00E14963">
        <w:rPr>
          <w:rFonts w:ascii="Times New Roman" w:hAnsi="Times New Roman" w:cs="Times New Roman"/>
          <w:sz w:val="22"/>
          <w:szCs w:val="22"/>
        </w:rPr>
        <w:t>/201</w:t>
      </w:r>
      <w:r w:rsidR="00AB6955" w:rsidRPr="00E14963">
        <w:rPr>
          <w:rFonts w:ascii="Times New Roman" w:hAnsi="Times New Roman" w:cs="Times New Roman"/>
          <w:sz w:val="22"/>
          <w:szCs w:val="22"/>
        </w:rPr>
        <w:t>7</w:t>
      </w:r>
    </w:p>
    <w:p w:rsidR="00123646" w:rsidRPr="00E14963" w:rsidRDefault="00123646" w:rsidP="00E1496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4B209F" w:rsidRPr="00E14963" w:rsidRDefault="004B209F" w:rsidP="00E14963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  <w:r w:rsidRPr="00E1496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B209F" w:rsidRPr="00E14963" w:rsidRDefault="004B209F" w:rsidP="00E14963">
      <w:pPr>
        <w:pStyle w:val="Recuodecorpodetexto"/>
        <w:ind w:left="3402" w:right="-5" w:firstLine="0"/>
        <w:rPr>
          <w:sz w:val="22"/>
          <w:szCs w:val="22"/>
        </w:rPr>
      </w:pPr>
      <w:r w:rsidRPr="00E14963">
        <w:rPr>
          <w:sz w:val="22"/>
          <w:szCs w:val="22"/>
        </w:rPr>
        <w:t>INDIC</w:t>
      </w:r>
      <w:r w:rsidR="002D4308" w:rsidRPr="00E14963">
        <w:rPr>
          <w:sz w:val="22"/>
          <w:szCs w:val="22"/>
        </w:rPr>
        <w:t>AMOS</w:t>
      </w:r>
      <w:r w:rsidRPr="00E14963">
        <w:rPr>
          <w:sz w:val="22"/>
          <w:szCs w:val="22"/>
        </w:rPr>
        <w:t xml:space="preserve"> </w:t>
      </w:r>
      <w:r w:rsidR="00D951F5" w:rsidRPr="00E14963">
        <w:rPr>
          <w:sz w:val="22"/>
          <w:szCs w:val="22"/>
        </w:rPr>
        <w:t xml:space="preserve">QUE SEJA EFETUADO ESTUDO PARA ANALISAR A VIABILIDADE DE CONSTRUÇÃO DE UMA PISCINA AQUECIDA </w:t>
      </w:r>
      <w:r w:rsidR="00176F2A" w:rsidRPr="00E14963">
        <w:rPr>
          <w:sz w:val="22"/>
          <w:szCs w:val="22"/>
        </w:rPr>
        <w:t>PARA DESENVOLVER OS TRABALHOS DE FISIOTERAPIA COM HIDRO</w:t>
      </w:r>
      <w:r w:rsidR="00166FB4" w:rsidRPr="00E14963">
        <w:rPr>
          <w:sz w:val="22"/>
          <w:szCs w:val="22"/>
        </w:rPr>
        <w:t>TERAPIA</w:t>
      </w:r>
      <w:r w:rsidR="003301BA" w:rsidRPr="00E14963">
        <w:rPr>
          <w:sz w:val="22"/>
          <w:szCs w:val="22"/>
        </w:rPr>
        <w:t>,</w:t>
      </w:r>
      <w:r w:rsidR="000C60D8" w:rsidRPr="00E14963">
        <w:rPr>
          <w:sz w:val="22"/>
          <w:szCs w:val="22"/>
        </w:rPr>
        <w:t xml:space="preserve"> NO</w:t>
      </w:r>
      <w:r w:rsidRPr="00E14963">
        <w:rPr>
          <w:sz w:val="22"/>
          <w:szCs w:val="22"/>
        </w:rPr>
        <w:t xml:space="preserve"> MUNICÍPIO DE SORRISO - MT.</w:t>
      </w:r>
    </w:p>
    <w:p w:rsidR="004B209F" w:rsidRPr="00E14963" w:rsidRDefault="004B209F" w:rsidP="00E14963">
      <w:pPr>
        <w:pStyle w:val="Recuodecorpodetexto"/>
        <w:ind w:left="3402" w:right="-5" w:firstLine="0"/>
        <w:rPr>
          <w:sz w:val="22"/>
          <w:szCs w:val="22"/>
        </w:rPr>
      </w:pPr>
    </w:p>
    <w:p w:rsidR="004B209F" w:rsidRPr="00E14963" w:rsidRDefault="004B209F" w:rsidP="00E14963">
      <w:pPr>
        <w:ind w:right="-5"/>
        <w:jc w:val="both"/>
        <w:rPr>
          <w:b/>
          <w:bCs/>
          <w:sz w:val="22"/>
          <w:szCs w:val="22"/>
        </w:rPr>
      </w:pPr>
    </w:p>
    <w:p w:rsidR="004B209F" w:rsidRPr="00E14963" w:rsidRDefault="00AB6955" w:rsidP="00E14963">
      <w:pPr>
        <w:ind w:right="-5" w:firstLine="3402"/>
        <w:jc w:val="both"/>
        <w:rPr>
          <w:b/>
          <w:sz w:val="22"/>
          <w:szCs w:val="22"/>
        </w:rPr>
      </w:pPr>
      <w:r w:rsidRPr="00E14963">
        <w:rPr>
          <w:b/>
          <w:bCs/>
          <w:sz w:val="22"/>
          <w:szCs w:val="22"/>
        </w:rPr>
        <w:t>DIRCEU ZANATTA - PMDB</w:t>
      </w:r>
      <w:r w:rsidR="004B209F" w:rsidRPr="00E14963">
        <w:rPr>
          <w:b/>
          <w:bCs/>
          <w:sz w:val="22"/>
          <w:szCs w:val="22"/>
        </w:rPr>
        <w:t xml:space="preserve">, </w:t>
      </w:r>
      <w:r w:rsidRPr="00E14963">
        <w:rPr>
          <w:b/>
          <w:bCs/>
          <w:sz w:val="22"/>
          <w:szCs w:val="22"/>
        </w:rPr>
        <w:t>e VEREADORES ABAIXO ASSINADOS,</w:t>
      </w:r>
      <w:r w:rsidR="004B209F" w:rsidRPr="00E14963">
        <w:rPr>
          <w:sz w:val="22"/>
          <w:szCs w:val="22"/>
        </w:rPr>
        <w:t xml:space="preserve"> com assento nesta Casa, de</w:t>
      </w:r>
      <w:r w:rsidR="004B209F" w:rsidRPr="00E14963">
        <w:rPr>
          <w:bCs/>
          <w:sz w:val="22"/>
          <w:szCs w:val="22"/>
        </w:rPr>
        <w:t xml:space="preserve"> conformidade com o Artigo 115 do Regimento Interno, reque</w:t>
      </w:r>
      <w:r w:rsidR="002D4308" w:rsidRPr="00E14963">
        <w:rPr>
          <w:bCs/>
          <w:sz w:val="22"/>
          <w:szCs w:val="22"/>
        </w:rPr>
        <w:t>rem</w:t>
      </w:r>
      <w:r w:rsidR="004B209F" w:rsidRPr="00E14963">
        <w:rPr>
          <w:bCs/>
          <w:sz w:val="22"/>
          <w:szCs w:val="22"/>
        </w:rPr>
        <w:t xml:space="preserve"> à Mesa </w:t>
      </w:r>
      <w:r w:rsidR="00EE638D" w:rsidRPr="00E14963">
        <w:rPr>
          <w:bCs/>
          <w:sz w:val="22"/>
          <w:szCs w:val="22"/>
        </w:rPr>
        <w:t>que este Expediente seja encaminhado</w:t>
      </w:r>
      <w:r w:rsidR="004B209F" w:rsidRPr="00E14963">
        <w:rPr>
          <w:bCs/>
          <w:sz w:val="22"/>
          <w:szCs w:val="22"/>
        </w:rPr>
        <w:t xml:space="preserve"> ao Exmo. Sr. </w:t>
      </w:r>
      <w:r w:rsidRPr="00E14963">
        <w:rPr>
          <w:bCs/>
          <w:sz w:val="22"/>
          <w:szCs w:val="22"/>
        </w:rPr>
        <w:t xml:space="preserve">Ari </w:t>
      </w:r>
      <w:proofErr w:type="spellStart"/>
      <w:r w:rsidRPr="00E14963">
        <w:rPr>
          <w:bCs/>
          <w:sz w:val="22"/>
          <w:szCs w:val="22"/>
        </w:rPr>
        <w:t>Lafin</w:t>
      </w:r>
      <w:proofErr w:type="spellEnd"/>
      <w:r w:rsidR="004B209F" w:rsidRPr="00E14963">
        <w:rPr>
          <w:bCs/>
          <w:sz w:val="22"/>
          <w:szCs w:val="22"/>
        </w:rPr>
        <w:t xml:space="preserve">, Prefeito Municipal, com cópia ao Sr. </w:t>
      </w:r>
      <w:proofErr w:type="spellStart"/>
      <w:r w:rsidR="00857B8C" w:rsidRPr="00E14963">
        <w:rPr>
          <w:bCs/>
          <w:sz w:val="22"/>
          <w:szCs w:val="22"/>
        </w:rPr>
        <w:t>Devanil</w:t>
      </w:r>
      <w:proofErr w:type="spellEnd"/>
      <w:r w:rsidR="00857B8C" w:rsidRPr="00E14963">
        <w:rPr>
          <w:bCs/>
          <w:sz w:val="22"/>
          <w:szCs w:val="22"/>
        </w:rPr>
        <w:t xml:space="preserve"> Aparecido Barbosa</w:t>
      </w:r>
      <w:r w:rsidRPr="00E14963">
        <w:rPr>
          <w:bCs/>
          <w:sz w:val="22"/>
          <w:szCs w:val="22"/>
        </w:rPr>
        <w:t>,</w:t>
      </w:r>
      <w:r w:rsidR="004B209F" w:rsidRPr="00E14963">
        <w:rPr>
          <w:bCs/>
          <w:sz w:val="22"/>
          <w:szCs w:val="22"/>
        </w:rPr>
        <w:t xml:space="preserve"> Secretário Municipal de </w:t>
      </w:r>
      <w:r w:rsidR="00857B8C" w:rsidRPr="00E14963">
        <w:rPr>
          <w:bCs/>
          <w:sz w:val="22"/>
          <w:szCs w:val="22"/>
        </w:rPr>
        <w:t>Saúde e Saneamento</w:t>
      </w:r>
      <w:r w:rsidR="004B209F" w:rsidRPr="00E14963">
        <w:rPr>
          <w:bCs/>
          <w:sz w:val="22"/>
          <w:szCs w:val="22"/>
        </w:rPr>
        <w:t xml:space="preserve">, </w:t>
      </w:r>
      <w:r w:rsidR="004B209F" w:rsidRPr="00E14963">
        <w:rPr>
          <w:b/>
          <w:sz w:val="22"/>
          <w:szCs w:val="22"/>
        </w:rPr>
        <w:t>versando sobre a necessid</w:t>
      </w:r>
      <w:r w:rsidR="00EE638D" w:rsidRPr="00E14963">
        <w:rPr>
          <w:b/>
          <w:sz w:val="22"/>
          <w:szCs w:val="22"/>
        </w:rPr>
        <w:t>ade de</w:t>
      </w:r>
      <w:r w:rsidR="002E0267" w:rsidRPr="00E14963">
        <w:rPr>
          <w:b/>
          <w:sz w:val="22"/>
          <w:szCs w:val="22"/>
        </w:rPr>
        <w:t xml:space="preserve"> realização de estudo para analisar a viabilidade de construção de 01(uma) piscina aquecida</w:t>
      </w:r>
      <w:r w:rsidR="00500ABA" w:rsidRPr="00E14963">
        <w:rPr>
          <w:b/>
          <w:sz w:val="22"/>
          <w:szCs w:val="22"/>
        </w:rPr>
        <w:t xml:space="preserve"> para desenvolver os trabalhos de fisioterapia com hidroginástica,</w:t>
      </w:r>
      <w:proofErr w:type="gramStart"/>
      <w:r w:rsidR="00C80659" w:rsidRPr="00E14963">
        <w:rPr>
          <w:b/>
          <w:sz w:val="22"/>
          <w:szCs w:val="22"/>
        </w:rPr>
        <w:t xml:space="preserve"> </w:t>
      </w:r>
      <w:r w:rsidR="00500ABA" w:rsidRPr="00E14963">
        <w:rPr>
          <w:b/>
          <w:sz w:val="22"/>
          <w:szCs w:val="22"/>
        </w:rPr>
        <w:t xml:space="preserve"> </w:t>
      </w:r>
      <w:r w:rsidR="004B209F" w:rsidRPr="00E14963">
        <w:rPr>
          <w:b/>
          <w:sz w:val="22"/>
          <w:szCs w:val="22"/>
        </w:rPr>
        <w:t xml:space="preserve"> </w:t>
      </w:r>
      <w:proofErr w:type="gramEnd"/>
      <w:r w:rsidR="002E6244" w:rsidRPr="00E14963">
        <w:rPr>
          <w:b/>
          <w:sz w:val="22"/>
          <w:szCs w:val="22"/>
        </w:rPr>
        <w:t xml:space="preserve">no </w:t>
      </w:r>
      <w:r w:rsidR="004B209F" w:rsidRPr="00E14963">
        <w:rPr>
          <w:b/>
          <w:sz w:val="22"/>
          <w:szCs w:val="22"/>
        </w:rPr>
        <w:t>Município de Sorriso - MT.</w:t>
      </w:r>
    </w:p>
    <w:p w:rsidR="004B209F" w:rsidRPr="00E14963" w:rsidRDefault="004B209F" w:rsidP="00E14963">
      <w:pPr>
        <w:pStyle w:val="NCNormalCentralizado"/>
        <w:ind w:right="-5"/>
        <w:rPr>
          <w:b/>
          <w:sz w:val="22"/>
          <w:szCs w:val="22"/>
        </w:rPr>
      </w:pPr>
    </w:p>
    <w:p w:rsidR="004B209F" w:rsidRPr="00E14963" w:rsidRDefault="004B209F" w:rsidP="00E14963">
      <w:pPr>
        <w:pStyle w:val="NCNormalCentralizado"/>
        <w:ind w:right="-5"/>
        <w:rPr>
          <w:b/>
          <w:sz w:val="22"/>
          <w:szCs w:val="22"/>
        </w:rPr>
      </w:pPr>
    </w:p>
    <w:p w:rsidR="004B209F" w:rsidRPr="00E14963" w:rsidRDefault="004B209F" w:rsidP="00E14963">
      <w:pPr>
        <w:pStyle w:val="NCNormalCentralizado"/>
        <w:ind w:right="-5"/>
        <w:rPr>
          <w:b/>
          <w:sz w:val="22"/>
          <w:szCs w:val="22"/>
        </w:rPr>
      </w:pPr>
      <w:r w:rsidRPr="00E14963">
        <w:rPr>
          <w:b/>
          <w:sz w:val="22"/>
          <w:szCs w:val="22"/>
        </w:rPr>
        <w:t>JUSTIFICATIVAS</w:t>
      </w:r>
    </w:p>
    <w:p w:rsidR="00EE638D" w:rsidRPr="00E14963" w:rsidRDefault="00EE638D" w:rsidP="00E14963">
      <w:pPr>
        <w:ind w:right="-5" w:firstLine="1418"/>
        <w:jc w:val="both"/>
        <w:rPr>
          <w:color w:val="000000"/>
          <w:sz w:val="22"/>
          <w:szCs w:val="22"/>
        </w:rPr>
      </w:pPr>
    </w:p>
    <w:p w:rsidR="00EE638D" w:rsidRPr="00E14963" w:rsidRDefault="003E2D70" w:rsidP="00E14963">
      <w:pPr>
        <w:ind w:right="-5" w:firstLine="1418"/>
        <w:jc w:val="both"/>
        <w:rPr>
          <w:color w:val="000000"/>
          <w:sz w:val="22"/>
          <w:szCs w:val="22"/>
        </w:rPr>
      </w:pPr>
      <w:r w:rsidRPr="00E14963">
        <w:rPr>
          <w:color w:val="000000"/>
          <w:sz w:val="22"/>
          <w:szCs w:val="22"/>
        </w:rPr>
        <w:t>A Hidroterapia é uma modalidade de Fisioterapia utilizada de forma isolada ou combinada à Fisioterapia Convencional, que utiliza a água e suas propriedades no tratamento de lesões e na prevenção de patologia. Na execução são real</w:t>
      </w:r>
      <w:r w:rsidR="007D69C4" w:rsidRPr="00E14963">
        <w:rPr>
          <w:color w:val="000000"/>
          <w:sz w:val="22"/>
          <w:szCs w:val="22"/>
        </w:rPr>
        <w:t>izados</w:t>
      </w:r>
      <w:proofErr w:type="gramStart"/>
      <w:r w:rsidR="007D69C4" w:rsidRPr="00E14963">
        <w:rPr>
          <w:color w:val="000000"/>
          <w:sz w:val="22"/>
          <w:szCs w:val="22"/>
        </w:rPr>
        <w:t xml:space="preserve"> </w:t>
      </w:r>
      <w:r w:rsidR="00B83D97" w:rsidRPr="00E14963">
        <w:rPr>
          <w:color w:val="000000"/>
          <w:sz w:val="22"/>
          <w:szCs w:val="22"/>
        </w:rPr>
        <w:t xml:space="preserve"> </w:t>
      </w:r>
      <w:proofErr w:type="gramEnd"/>
      <w:r w:rsidR="00B83D97" w:rsidRPr="00E14963">
        <w:rPr>
          <w:color w:val="000000"/>
          <w:sz w:val="22"/>
          <w:szCs w:val="22"/>
        </w:rPr>
        <w:t>exercícios específicos e direcionados para cada paciente e suas particularidades.</w:t>
      </w:r>
    </w:p>
    <w:p w:rsidR="002B1B79" w:rsidRPr="00E14963" w:rsidRDefault="002B1B79" w:rsidP="00E14963">
      <w:pPr>
        <w:ind w:right="-5" w:firstLine="1418"/>
        <w:jc w:val="both"/>
        <w:rPr>
          <w:color w:val="000000"/>
          <w:sz w:val="22"/>
          <w:szCs w:val="22"/>
        </w:rPr>
      </w:pPr>
    </w:p>
    <w:p w:rsidR="004B209F" w:rsidRPr="00E14963" w:rsidRDefault="000A4DB4" w:rsidP="00E14963">
      <w:pPr>
        <w:ind w:right="-5" w:firstLine="1418"/>
        <w:jc w:val="both"/>
        <w:rPr>
          <w:color w:val="000000"/>
          <w:sz w:val="22"/>
          <w:szCs w:val="22"/>
        </w:rPr>
      </w:pPr>
      <w:r w:rsidRPr="00E14963">
        <w:rPr>
          <w:color w:val="000000"/>
          <w:sz w:val="22"/>
          <w:szCs w:val="22"/>
        </w:rPr>
        <w:t>A Hidroterapia é indicada para todas as áreas da Fisioterapia</w:t>
      </w:r>
      <w:r w:rsidR="00297079" w:rsidRPr="00E14963">
        <w:rPr>
          <w:color w:val="000000"/>
          <w:sz w:val="22"/>
          <w:szCs w:val="22"/>
        </w:rPr>
        <w:t xml:space="preserve"> que </w:t>
      </w:r>
      <w:proofErr w:type="gramStart"/>
      <w:r w:rsidR="00297079" w:rsidRPr="00E14963">
        <w:rPr>
          <w:color w:val="000000"/>
          <w:sz w:val="22"/>
          <w:szCs w:val="22"/>
        </w:rPr>
        <w:t>envolvem</w:t>
      </w:r>
      <w:proofErr w:type="gramEnd"/>
      <w:r w:rsidR="00182FE4" w:rsidRPr="00E14963">
        <w:rPr>
          <w:color w:val="000000"/>
          <w:sz w:val="22"/>
          <w:szCs w:val="22"/>
        </w:rPr>
        <w:t xml:space="preserve"> </w:t>
      </w:r>
      <w:r w:rsidR="00297079" w:rsidRPr="00E14963">
        <w:rPr>
          <w:color w:val="000000"/>
          <w:sz w:val="22"/>
          <w:szCs w:val="22"/>
        </w:rPr>
        <w:t xml:space="preserve"> problemas de ordem </w:t>
      </w:r>
      <w:r w:rsidR="00A1061D" w:rsidRPr="00E14963">
        <w:rPr>
          <w:color w:val="000000"/>
          <w:sz w:val="22"/>
          <w:szCs w:val="22"/>
        </w:rPr>
        <w:t xml:space="preserve"> neurológicos, reumáticos, paralisia cerebral, AVC entre outros.</w:t>
      </w:r>
      <w:r w:rsidR="000E2D80" w:rsidRPr="00E14963">
        <w:rPr>
          <w:color w:val="000000"/>
          <w:sz w:val="22"/>
          <w:szCs w:val="22"/>
        </w:rPr>
        <w:t xml:space="preserve"> O tratamento é realizado por um Fisioterapeuta que, após avaliação, determina as metas e condutas a serem seguidas de forma a acelerar e facilitar a reabilitação.</w:t>
      </w:r>
    </w:p>
    <w:p w:rsidR="002B1B79" w:rsidRPr="00E14963" w:rsidRDefault="002B1B79" w:rsidP="00E14963">
      <w:pPr>
        <w:ind w:right="-5" w:firstLine="1418"/>
        <w:jc w:val="both"/>
        <w:rPr>
          <w:color w:val="000000"/>
          <w:sz w:val="22"/>
          <w:szCs w:val="22"/>
        </w:rPr>
      </w:pPr>
    </w:p>
    <w:p w:rsidR="000E2D80" w:rsidRPr="00E14963" w:rsidRDefault="00182FE4" w:rsidP="00E14963">
      <w:pPr>
        <w:ind w:right="-5" w:firstLine="1418"/>
        <w:jc w:val="both"/>
        <w:rPr>
          <w:color w:val="000000"/>
          <w:sz w:val="22"/>
          <w:szCs w:val="22"/>
        </w:rPr>
      </w:pPr>
      <w:r w:rsidRPr="00E14963">
        <w:rPr>
          <w:color w:val="000000"/>
          <w:sz w:val="22"/>
          <w:szCs w:val="22"/>
        </w:rPr>
        <w:t xml:space="preserve">A construção de uma piscina aquecida, com acompanhamento de Fisioterapeuta, irá de encontro </w:t>
      </w:r>
      <w:proofErr w:type="gramStart"/>
      <w:r w:rsidRPr="00E14963">
        <w:rPr>
          <w:color w:val="000000"/>
          <w:sz w:val="22"/>
          <w:szCs w:val="22"/>
        </w:rPr>
        <w:t>as</w:t>
      </w:r>
      <w:proofErr w:type="gramEnd"/>
      <w:r w:rsidRPr="00E14963">
        <w:rPr>
          <w:color w:val="000000"/>
          <w:sz w:val="22"/>
          <w:szCs w:val="22"/>
        </w:rPr>
        <w:t xml:space="preserve"> necessidades dos nossos munícipes que muitas vezes, precisam de um tratamento diferenciado, mas por questões financeiras </w:t>
      </w:r>
      <w:r w:rsidR="00A65B38" w:rsidRPr="00E14963">
        <w:rPr>
          <w:color w:val="000000"/>
          <w:sz w:val="22"/>
          <w:szCs w:val="22"/>
        </w:rPr>
        <w:t>deixam de fazê-los.</w:t>
      </w:r>
    </w:p>
    <w:p w:rsidR="002B1B79" w:rsidRPr="00E14963" w:rsidRDefault="002B1B79" w:rsidP="00E14963">
      <w:pPr>
        <w:ind w:right="-5" w:firstLine="1418"/>
        <w:jc w:val="both"/>
        <w:rPr>
          <w:color w:val="000000"/>
          <w:sz w:val="22"/>
          <w:szCs w:val="22"/>
        </w:rPr>
      </w:pPr>
    </w:p>
    <w:p w:rsidR="002B1B79" w:rsidRPr="00E14963" w:rsidRDefault="002B1B79" w:rsidP="00E14963">
      <w:pPr>
        <w:ind w:right="-5" w:firstLine="1418"/>
        <w:jc w:val="both"/>
        <w:rPr>
          <w:color w:val="000000"/>
          <w:sz w:val="22"/>
          <w:szCs w:val="22"/>
        </w:rPr>
      </w:pPr>
    </w:p>
    <w:p w:rsidR="004B209F" w:rsidRPr="00E14963" w:rsidRDefault="004B209F" w:rsidP="00E14963">
      <w:pPr>
        <w:ind w:right="-5" w:firstLine="1418"/>
        <w:jc w:val="both"/>
        <w:rPr>
          <w:b/>
          <w:i/>
          <w:iCs/>
          <w:sz w:val="22"/>
          <w:szCs w:val="22"/>
        </w:rPr>
      </w:pPr>
      <w:r w:rsidRPr="00E14963">
        <w:rPr>
          <w:sz w:val="22"/>
          <w:szCs w:val="22"/>
        </w:rPr>
        <w:t xml:space="preserve">Câmara Municipal de Sorriso, Estado do Mato Grosso, em </w:t>
      </w:r>
      <w:r w:rsidR="00C6645A" w:rsidRPr="00E14963">
        <w:rPr>
          <w:sz w:val="22"/>
          <w:szCs w:val="22"/>
        </w:rPr>
        <w:t>2</w:t>
      </w:r>
      <w:r w:rsidR="00A65B38" w:rsidRPr="00E14963">
        <w:rPr>
          <w:sz w:val="22"/>
          <w:szCs w:val="22"/>
        </w:rPr>
        <w:t>9</w:t>
      </w:r>
      <w:r w:rsidR="00EE638D" w:rsidRPr="00E14963">
        <w:rPr>
          <w:sz w:val="22"/>
          <w:szCs w:val="22"/>
        </w:rPr>
        <w:t xml:space="preserve"> de </w:t>
      </w:r>
      <w:r w:rsidR="002D4308" w:rsidRPr="00E14963">
        <w:rPr>
          <w:sz w:val="22"/>
          <w:szCs w:val="22"/>
        </w:rPr>
        <w:t>A</w:t>
      </w:r>
      <w:r w:rsidR="00C6645A" w:rsidRPr="00E14963">
        <w:rPr>
          <w:sz w:val="22"/>
          <w:szCs w:val="22"/>
        </w:rPr>
        <w:t>gosto de 2017</w:t>
      </w:r>
      <w:r w:rsidRPr="00E14963">
        <w:rPr>
          <w:sz w:val="22"/>
          <w:szCs w:val="22"/>
        </w:rPr>
        <w:t>.</w:t>
      </w:r>
      <w:r w:rsidRPr="00E14963">
        <w:rPr>
          <w:b/>
          <w:i/>
          <w:iCs/>
          <w:sz w:val="22"/>
          <w:szCs w:val="22"/>
        </w:rPr>
        <w:t xml:space="preserve">   </w:t>
      </w:r>
    </w:p>
    <w:p w:rsidR="004B209F" w:rsidRPr="00E14963" w:rsidRDefault="004B209F" w:rsidP="00E14963">
      <w:pPr>
        <w:ind w:right="-5" w:firstLine="1418"/>
        <w:jc w:val="both"/>
        <w:rPr>
          <w:b/>
          <w:i/>
          <w:iCs/>
          <w:sz w:val="22"/>
          <w:szCs w:val="22"/>
        </w:rPr>
      </w:pPr>
    </w:p>
    <w:p w:rsidR="00065931" w:rsidRPr="00E14963" w:rsidRDefault="00065931" w:rsidP="00E14963">
      <w:pPr>
        <w:tabs>
          <w:tab w:val="left" w:pos="1849"/>
        </w:tabs>
        <w:ind w:right="-5"/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65931" w:rsidRPr="00E14963" w:rsidTr="00065931">
        <w:trPr>
          <w:trHeight w:val="1343"/>
        </w:trPr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</w:tcPr>
          <w:p w:rsidR="00E14963" w:rsidRDefault="00E14963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  <w:p w:rsidR="00E14963" w:rsidRDefault="00E14963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DIRCEU ZANATTA</w:t>
            </w:r>
          </w:p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Vereador PMDB</w:t>
            </w:r>
          </w:p>
          <w:p w:rsidR="002B1B79" w:rsidRPr="00E14963" w:rsidRDefault="002B1B79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065931" w:rsidRPr="00E14963" w:rsidTr="00065931">
        <w:trPr>
          <w:trHeight w:val="1405"/>
        </w:trPr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TOCO BAGGIO</w:t>
            </w:r>
          </w:p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Vereador PSDB</w:t>
            </w:r>
          </w:p>
          <w:p w:rsidR="002B1B79" w:rsidRPr="00E14963" w:rsidRDefault="002B1B79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MARLON ZANELLA</w:t>
            </w:r>
          </w:p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Vereador PMDB</w:t>
            </w:r>
          </w:p>
        </w:tc>
      </w:tr>
      <w:tr w:rsidR="00065931" w:rsidRPr="00E14963" w:rsidTr="00065931"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ACACIO AMBROSINI</w:t>
            </w:r>
          </w:p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</w:tcPr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DAMIANI NA TV</w:t>
            </w:r>
          </w:p>
          <w:p w:rsidR="00065931" w:rsidRPr="00E14963" w:rsidRDefault="00065931" w:rsidP="00E14963">
            <w:pPr>
              <w:tabs>
                <w:tab w:val="left" w:pos="1849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E14963">
              <w:rPr>
                <w:b/>
                <w:sz w:val="22"/>
                <w:szCs w:val="22"/>
              </w:rPr>
              <w:t>Vereador PSC</w:t>
            </w:r>
          </w:p>
        </w:tc>
      </w:tr>
    </w:tbl>
    <w:p w:rsidR="00053221" w:rsidRPr="00E14963" w:rsidRDefault="00053221" w:rsidP="00E14963">
      <w:pPr>
        <w:tabs>
          <w:tab w:val="left" w:pos="6375"/>
        </w:tabs>
        <w:ind w:right="-5"/>
        <w:rPr>
          <w:b/>
          <w:sz w:val="22"/>
          <w:szCs w:val="22"/>
        </w:rPr>
      </w:pPr>
    </w:p>
    <w:sectPr w:rsidR="00053221" w:rsidRPr="00E14963" w:rsidSect="00E14963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9F"/>
    <w:rsid w:val="00017DCE"/>
    <w:rsid w:val="00053221"/>
    <w:rsid w:val="00065931"/>
    <w:rsid w:val="000A4DB4"/>
    <w:rsid w:val="000C4839"/>
    <w:rsid w:val="000C60D8"/>
    <w:rsid w:val="000E2D80"/>
    <w:rsid w:val="001042AE"/>
    <w:rsid w:val="00123646"/>
    <w:rsid w:val="00166FB4"/>
    <w:rsid w:val="00176F2A"/>
    <w:rsid w:val="00182FE4"/>
    <w:rsid w:val="00193094"/>
    <w:rsid w:val="00201FF7"/>
    <w:rsid w:val="00297079"/>
    <w:rsid w:val="002B1B79"/>
    <w:rsid w:val="002D4308"/>
    <w:rsid w:val="002D605C"/>
    <w:rsid w:val="002E0267"/>
    <w:rsid w:val="002E6244"/>
    <w:rsid w:val="003301BA"/>
    <w:rsid w:val="003E2D70"/>
    <w:rsid w:val="004B209F"/>
    <w:rsid w:val="00500ABA"/>
    <w:rsid w:val="005C70F6"/>
    <w:rsid w:val="006215B4"/>
    <w:rsid w:val="0062476C"/>
    <w:rsid w:val="00663067"/>
    <w:rsid w:val="00684D12"/>
    <w:rsid w:val="006E773D"/>
    <w:rsid w:val="007D69C4"/>
    <w:rsid w:val="00857B8C"/>
    <w:rsid w:val="008A1136"/>
    <w:rsid w:val="009B6ED9"/>
    <w:rsid w:val="00A1061D"/>
    <w:rsid w:val="00A65B38"/>
    <w:rsid w:val="00AB6955"/>
    <w:rsid w:val="00B61BD8"/>
    <w:rsid w:val="00B83D97"/>
    <w:rsid w:val="00B8464F"/>
    <w:rsid w:val="00C6645A"/>
    <w:rsid w:val="00C80659"/>
    <w:rsid w:val="00CB7E4F"/>
    <w:rsid w:val="00CD04B4"/>
    <w:rsid w:val="00CF2119"/>
    <w:rsid w:val="00D951F5"/>
    <w:rsid w:val="00E00ACB"/>
    <w:rsid w:val="00E14963"/>
    <w:rsid w:val="00E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6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6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2AFDC-81CF-48B3-B752-A66E9983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5</cp:revision>
  <cp:lastPrinted>2017-08-31T11:38:00Z</cp:lastPrinted>
  <dcterms:created xsi:type="dcterms:W3CDTF">2017-08-29T13:45:00Z</dcterms:created>
  <dcterms:modified xsi:type="dcterms:W3CDTF">2017-08-31T11:39:00Z</dcterms:modified>
</cp:coreProperties>
</file>