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5B7BEC" w:rsidRDefault="00DB6161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7BEC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B7BE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5B7BEC" w:rsidRDefault="00DB6161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B7BEC" w:rsidRDefault="00DB6161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5B7BEC" w:rsidRDefault="00622216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B7BEC" w:rsidRDefault="00DB6161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7BE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B7B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7BEC" w:rsidRPr="005B7BEC">
        <w:rPr>
          <w:rFonts w:ascii="Times New Roman" w:hAnsi="Times New Roman"/>
          <w:b/>
          <w:bCs/>
          <w:sz w:val="24"/>
          <w:szCs w:val="24"/>
        </w:rPr>
        <w:t>227/2017.</w:t>
      </w:r>
    </w:p>
    <w:p w:rsidR="00DB6161" w:rsidRPr="005B7BEC" w:rsidRDefault="00DB6161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B7BEC" w:rsidRDefault="00DB6161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7BE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9289E" w:rsidRPr="005B7BEC">
        <w:rPr>
          <w:rFonts w:ascii="Times New Roman" w:hAnsi="Times New Roman"/>
          <w:bCs/>
          <w:sz w:val="24"/>
          <w:szCs w:val="24"/>
        </w:rPr>
        <w:t>01</w:t>
      </w:r>
      <w:r w:rsidR="006D7D77" w:rsidRPr="005B7BEC">
        <w:rPr>
          <w:rFonts w:ascii="Times New Roman" w:hAnsi="Times New Roman"/>
          <w:bCs/>
          <w:sz w:val="24"/>
          <w:szCs w:val="24"/>
        </w:rPr>
        <w:t>/</w:t>
      </w:r>
      <w:r w:rsidR="000E395C" w:rsidRPr="005B7BEC">
        <w:rPr>
          <w:rFonts w:ascii="Times New Roman" w:hAnsi="Times New Roman"/>
          <w:bCs/>
          <w:sz w:val="24"/>
          <w:szCs w:val="24"/>
        </w:rPr>
        <w:t>0</w:t>
      </w:r>
      <w:r w:rsidR="0009289E" w:rsidRPr="005B7BEC">
        <w:rPr>
          <w:rFonts w:ascii="Times New Roman" w:hAnsi="Times New Roman"/>
          <w:bCs/>
          <w:sz w:val="24"/>
          <w:szCs w:val="24"/>
        </w:rPr>
        <w:t>9</w:t>
      </w:r>
      <w:r w:rsidRPr="005B7BEC">
        <w:rPr>
          <w:rFonts w:ascii="Times New Roman" w:hAnsi="Times New Roman"/>
          <w:bCs/>
          <w:sz w:val="24"/>
          <w:szCs w:val="24"/>
        </w:rPr>
        <w:t>/</w:t>
      </w:r>
      <w:r w:rsidRPr="005B7BEC">
        <w:rPr>
          <w:rFonts w:ascii="Times New Roman" w:hAnsi="Times New Roman"/>
          <w:sz w:val="24"/>
          <w:szCs w:val="24"/>
        </w:rPr>
        <w:t>201</w:t>
      </w:r>
      <w:r w:rsidR="00975B1F" w:rsidRPr="005B7BEC">
        <w:rPr>
          <w:rFonts w:ascii="Times New Roman" w:hAnsi="Times New Roman"/>
          <w:sz w:val="24"/>
          <w:szCs w:val="24"/>
        </w:rPr>
        <w:t>7</w:t>
      </w:r>
      <w:r w:rsidRPr="005B7BEC">
        <w:rPr>
          <w:rFonts w:ascii="Times New Roman" w:hAnsi="Times New Roman"/>
          <w:sz w:val="24"/>
          <w:szCs w:val="24"/>
        </w:rPr>
        <w:t>.</w:t>
      </w:r>
    </w:p>
    <w:p w:rsidR="00DB6161" w:rsidRPr="005B7BEC" w:rsidRDefault="00DB6161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5B7BEC" w:rsidRDefault="00DB6161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7BEC">
        <w:rPr>
          <w:rFonts w:ascii="Times New Roman" w:hAnsi="Times New Roman"/>
          <w:b/>
          <w:bCs/>
          <w:sz w:val="24"/>
          <w:szCs w:val="24"/>
        </w:rPr>
        <w:t>ASSUNTO:</w:t>
      </w:r>
      <w:r w:rsidRPr="005B7BEC">
        <w:rPr>
          <w:rFonts w:ascii="Times New Roman" w:hAnsi="Times New Roman"/>
          <w:sz w:val="24"/>
          <w:szCs w:val="24"/>
        </w:rPr>
        <w:t xml:space="preserve"> </w:t>
      </w:r>
      <w:r w:rsidR="00C165FD" w:rsidRPr="005B7BEC">
        <w:rPr>
          <w:rFonts w:ascii="Times New Roman" w:hAnsi="Times New Roman"/>
          <w:sz w:val="24"/>
          <w:szCs w:val="24"/>
        </w:rPr>
        <w:t>Projeto de Lei n</w:t>
      </w:r>
      <w:r w:rsidRPr="005B7BEC">
        <w:rPr>
          <w:rFonts w:ascii="Times New Roman" w:hAnsi="Times New Roman"/>
          <w:sz w:val="24"/>
          <w:szCs w:val="24"/>
        </w:rPr>
        <w:t xml:space="preserve">° </w:t>
      </w:r>
      <w:r w:rsidR="00545F4B" w:rsidRPr="005B7BEC">
        <w:rPr>
          <w:rFonts w:ascii="Times New Roman" w:hAnsi="Times New Roman"/>
          <w:sz w:val="24"/>
          <w:szCs w:val="24"/>
        </w:rPr>
        <w:t>10</w:t>
      </w:r>
      <w:r w:rsidR="0009289E" w:rsidRPr="005B7BEC">
        <w:rPr>
          <w:rFonts w:ascii="Times New Roman" w:hAnsi="Times New Roman"/>
          <w:sz w:val="24"/>
          <w:szCs w:val="24"/>
        </w:rPr>
        <w:t>6</w:t>
      </w:r>
      <w:r w:rsidRPr="005B7BEC">
        <w:rPr>
          <w:rFonts w:ascii="Times New Roman" w:hAnsi="Times New Roman"/>
          <w:sz w:val="24"/>
          <w:szCs w:val="24"/>
        </w:rPr>
        <w:t>/201</w:t>
      </w:r>
      <w:r w:rsidR="00975B1F" w:rsidRPr="005B7BEC">
        <w:rPr>
          <w:rFonts w:ascii="Times New Roman" w:hAnsi="Times New Roman"/>
          <w:sz w:val="24"/>
          <w:szCs w:val="24"/>
        </w:rPr>
        <w:t>7</w:t>
      </w:r>
      <w:r w:rsidR="005B7BEC" w:rsidRPr="005B7BEC">
        <w:rPr>
          <w:rFonts w:ascii="Times New Roman" w:hAnsi="Times New Roman"/>
          <w:sz w:val="24"/>
          <w:szCs w:val="24"/>
        </w:rPr>
        <w:t>.</w:t>
      </w:r>
    </w:p>
    <w:p w:rsidR="00DB6161" w:rsidRPr="005B7BEC" w:rsidRDefault="00DB6161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B11" w:rsidRPr="005B7BEC" w:rsidRDefault="00AF0574" w:rsidP="005B7B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7BEC">
        <w:rPr>
          <w:rFonts w:ascii="Times New Roman" w:hAnsi="Times New Roman"/>
          <w:b/>
          <w:sz w:val="24"/>
          <w:szCs w:val="24"/>
        </w:rPr>
        <w:t>EMENTA</w:t>
      </w:r>
      <w:r w:rsidR="00622216" w:rsidRPr="005B7BEC">
        <w:rPr>
          <w:rFonts w:ascii="Times New Roman" w:hAnsi="Times New Roman"/>
          <w:sz w:val="24"/>
          <w:szCs w:val="24"/>
        </w:rPr>
        <w:t>:</w:t>
      </w:r>
      <w:r w:rsidR="00403049" w:rsidRPr="005B7BEC">
        <w:rPr>
          <w:rFonts w:ascii="Times New Roman" w:hAnsi="Times New Roman"/>
          <w:bCs/>
          <w:sz w:val="24"/>
          <w:szCs w:val="24"/>
        </w:rPr>
        <w:t xml:space="preserve"> </w:t>
      </w:r>
      <w:r w:rsidR="0009289E" w:rsidRPr="005B7BEC">
        <w:rPr>
          <w:rFonts w:ascii="Times New Roman" w:hAnsi="Times New Roman"/>
          <w:bCs/>
          <w:sz w:val="24"/>
          <w:szCs w:val="24"/>
        </w:rPr>
        <w:t>Altera o § 2° do artigo 2° da Lei Municipal nº 2.121, de 30 de maio de 2012, que dispõe sobre o processamento das consignações em folha de pagamento, e dá outras providências.</w:t>
      </w:r>
    </w:p>
    <w:p w:rsidR="005B7BEC" w:rsidRPr="005B7BEC" w:rsidRDefault="005B7BEC" w:rsidP="005B7B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5B7BEC" w:rsidRDefault="00DB6161" w:rsidP="005B7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BEC">
        <w:rPr>
          <w:rFonts w:ascii="Times New Roman" w:hAnsi="Times New Roman"/>
          <w:b/>
          <w:bCs/>
          <w:sz w:val="24"/>
          <w:szCs w:val="24"/>
        </w:rPr>
        <w:t>RELATOR</w:t>
      </w:r>
      <w:r w:rsidR="005B7BEC" w:rsidRPr="005B7BEC">
        <w:rPr>
          <w:rFonts w:ascii="Times New Roman" w:hAnsi="Times New Roman"/>
          <w:b/>
          <w:bCs/>
          <w:sz w:val="24"/>
          <w:szCs w:val="24"/>
        </w:rPr>
        <w:t>A</w:t>
      </w:r>
      <w:r w:rsidR="005B7BEC" w:rsidRPr="005B7BEC">
        <w:rPr>
          <w:rFonts w:ascii="Times New Roman" w:hAnsi="Times New Roman"/>
          <w:sz w:val="24"/>
          <w:szCs w:val="24"/>
        </w:rPr>
        <w:t xml:space="preserve"> </w:t>
      </w:r>
      <w:r w:rsidR="005B7BEC" w:rsidRPr="005B7BEC">
        <w:rPr>
          <w:rFonts w:ascii="Times New Roman" w:hAnsi="Times New Roman"/>
          <w:b/>
          <w:sz w:val="24"/>
          <w:szCs w:val="24"/>
        </w:rPr>
        <w:t xml:space="preserve">nomeada </w:t>
      </w:r>
      <w:r w:rsidR="005B7BEC" w:rsidRPr="005B7BEC">
        <w:rPr>
          <w:rFonts w:ascii="Times New Roman" w:hAnsi="Times New Roman"/>
          <w:b/>
          <w:i/>
          <w:sz w:val="24"/>
          <w:szCs w:val="24"/>
        </w:rPr>
        <w:t>ad hoc</w:t>
      </w:r>
      <w:r w:rsidRPr="005B7BEC">
        <w:rPr>
          <w:rFonts w:ascii="Times New Roman" w:hAnsi="Times New Roman"/>
          <w:b/>
          <w:bCs/>
          <w:sz w:val="24"/>
          <w:szCs w:val="24"/>
        </w:rPr>
        <w:t>:</w:t>
      </w:r>
      <w:r w:rsidRPr="005B7BEC">
        <w:rPr>
          <w:rFonts w:ascii="Times New Roman" w:hAnsi="Times New Roman"/>
          <w:sz w:val="24"/>
          <w:szCs w:val="24"/>
        </w:rPr>
        <w:t xml:space="preserve"> </w:t>
      </w:r>
      <w:r w:rsidR="005B7BEC" w:rsidRPr="005B7BEC">
        <w:rPr>
          <w:rFonts w:ascii="Times New Roman" w:hAnsi="Times New Roman"/>
          <w:sz w:val="24"/>
          <w:szCs w:val="24"/>
        </w:rPr>
        <w:t>Professora Marisa.</w:t>
      </w:r>
    </w:p>
    <w:p w:rsidR="005B7BEC" w:rsidRPr="005B7BEC" w:rsidRDefault="005B7BEC" w:rsidP="005B7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B7BEC" w:rsidRDefault="00DB6161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7BE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B7BEC" w:rsidRDefault="00DB6161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7BE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B7BEC" w:rsidRDefault="00DB6161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7BE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B7BEC" w:rsidRDefault="00DB6161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7BE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5B7BEC" w:rsidRDefault="009C028A" w:rsidP="005B7B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F4B" w:rsidRPr="005B7BEC" w:rsidRDefault="00EF1172" w:rsidP="005B7B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7BEC">
        <w:rPr>
          <w:rFonts w:ascii="Times New Roman" w:hAnsi="Times New Roman"/>
          <w:b/>
          <w:sz w:val="24"/>
          <w:szCs w:val="24"/>
        </w:rPr>
        <w:t>RELATÓRIO</w:t>
      </w:r>
      <w:r w:rsidR="006D7D77" w:rsidRPr="005B7BEC">
        <w:rPr>
          <w:rFonts w:ascii="Times New Roman" w:hAnsi="Times New Roman"/>
          <w:sz w:val="24"/>
          <w:szCs w:val="24"/>
        </w:rPr>
        <w:t>: No</w:t>
      </w:r>
      <w:r w:rsidR="00807C99" w:rsidRPr="005B7BEC">
        <w:rPr>
          <w:rFonts w:ascii="Times New Roman" w:hAnsi="Times New Roman"/>
          <w:sz w:val="24"/>
          <w:szCs w:val="24"/>
        </w:rPr>
        <w:t xml:space="preserve"> </w:t>
      </w:r>
      <w:r w:rsidR="0009289E" w:rsidRPr="005B7BEC">
        <w:rPr>
          <w:rFonts w:ascii="Times New Roman" w:hAnsi="Times New Roman"/>
          <w:sz w:val="24"/>
          <w:szCs w:val="24"/>
        </w:rPr>
        <w:t>primeiro</w:t>
      </w:r>
      <w:r w:rsidR="00BB098D" w:rsidRPr="005B7BEC">
        <w:rPr>
          <w:rFonts w:ascii="Times New Roman" w:hAnsi="Times New Roman"/>
          <w:sz w:val="24"/>
          <w:szCs w:val="24"/>
        </w:rPr>
        <w:t xml:space="preserve"> </w:t>
      </w:r>
      <w:r w:rsidR="00FF5E0E" w:rsidRPr="005B7BEC">
        <w:rPr>
          <w:rFonts w:ascii="Times New Roman" w:hAnsi="Times New Roman"/>
          <w:sz w:val="24"/>
          <w:szCs w:val="24"/>
        </w:rPr>
        <w:t>di</w:t>
      </w:r>
      <w:r w:rsidR="006C4A12" w:rsidRPr="005B7BEC">
        <w:rPr>
          <w:rFonts w:ascii="Times New Roman" w:hAnsi="Times New Roman"/>
          <w:sz w:val="24"/>
          <w:szCs w:val="24"/>
        </w:rPr>
        <w:t>a</w:t>
      </w:r>
      <w:r w:rsidRPr="005B7BEC">
        <w:rPr>
          <w:rFonts w:ascii="Times New Roman" w:hAnsi="Times New Roman"/>
          <w:sz w:val="24"/>
          <w:szCs w:val="24"/>
        </w:rPr>
        <w:t xml:space="preserve"> do mês de </w:t>
      </w:r>
      <w:r w:rsidR="0009289E" w:rsidRPr="005B7BEC">
        <w:rPr>
          <w:rFonts w:ascii="Times New Roman" w:hAnsi="Times New Roman"/>
          <w:sz w:val="24"/>
          <w:szCs w:val="24"/>
        </w:rPr>
        <w:t>setembr</w:t>
      </w:r>
      <w:r w:rsidR="00F864C7" w:rsidRPr="005B7BEC">
        <w:rPr>
          <w:rFonts w:ascii="Times New Roman" w:hAnsi="Times New Roman"/>
          <w:sz w:val="24"/>
          <w:szCs w:val="24"/>
        </w:rPr>
        <w:t>o</w:t>
      </w:r>
      <w:r w:rsidRPr="005B7BEC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B7BEC">
        <w:rPr>
          <w:rFonts w:ascii="Times New Roman" w:hAnsi="Times New Roman"/>
          <w:sz w:val="24"/>
          <w:szCs w:val="24"/>
        </w:rPr>
        <w:t>dezesse</w:t>
      </w:r>
      <w:r w:rsidR="00975B1F" w:rsidRPr="005B7BEC">
        <w:rPr>
          <w:rFonts w:ascii="Times New Roman" w:hAnsi="Times New Roman"/>
          <w:sz w:val="24"/>
          <w:szCs w:val="24"/>
        </w:rPr>
        <w:t>te</w:t>
      </w:r>
      <w:r w:rsidRPr="005B7BE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B7BEC">
        <w:rPr>
          <w:rFonts w:ascii="Times New Roman" w:hAnsi="Times New Roman"/>
          <w:sz w:val="24"/>
          <w:szCs w:val="24"/>
        </w:rPr>
        <w:t>Justiça e Redação</w:t>
      </w:r>
      <w:r w:rsidRPr="005B7BE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B7BEC">
        <w:rPr>
          <w:rFonts w:ascii="Times New Roman" w:hAnsi="Times New Roman"/>
          <w:sz w:val="24"/>
          <w:szCs w:val="24"/>
        </w:rPr>
        <w:t>Projeto de Lei</w:t>
      </w:r>
      <w:r w:rsidR="007F7327" w:rsidRPr="005B7BEC">
        <w:rPr>
          <w:rFonts w:ascii="Times New Roman" w:hAnsi="Times New Roman"/>
          <w:sz w:val="24"/>
          <w:szCs w:val="24"/>
        </w:rPr>
        <w:t xml:space="preserve"> </w:t>
      </w:r>
      <w:r w:rsidR="004E6651" w:rsidRPr="005B7BEC">
        <w:rPr>
          <w:rFonts w:ascii="Times New Roman" w:hAnsi="Times New Roman"/>
          <w:sz w:val="24"/>
          <w:szCs w:val="24"/>
        </w:rPr>
        <w:t xml:space="preserve">n° </w:t>
      </w:r>
      <w:r w:rsidR="00545F4B" w:rsidRPr="005B7BEC">
        <w:rPr>
          <w:rFonts w:ascii="Times New Roman" w:hAnsi="Times New Roman"/>
          <w:sz w:val="24"/>
          <w:szCs w:val="24"/>
        </w:rPr>
        <w:t>10</w:t>
      </w:r>
      <w:r w:rsidR="0009289E" w:rsidRPr="005B7BEC">
        <w:rPr>
          <w:rFonts w:ascii="Times New Roman" w:hAnsi="Times New Roman"/>
          <w:sz w:val="24"/>
          <w:szCs w:val="24"/>
        </w:rPr>
        <w:t>6</w:t>
      </w:r>
      <w:r w:rsidR="00627AA6" w:rsidRPr="005B7BEC">
        <w:rPr>
          <w:rFonts w:ascii="Times New Roman" w:hAnsi="Times New Roman"/>
          <w:sz w:val="24"/>
          <w:szCs w:val="24"/>
        </w:rPr>
        <w:t>/</w:t>
      </w:r>
      <w:r w:rsidRPr="005B7BEC">
        <w:rPr>
          <w:rFonts w:ascii="Times New Roman" w:hAnsi="Times New Roman"/>
          <w:sz w:val="24"/>
          <w:szCs w:val="24"/>
        </w:rPr>
        <w:t>201</w:t>
      </w:r>
      <w:r w:rsidR="00975B1F" w:rsidRPr="005B7BEC">
        <w:rPr>
          <w:rFonts w:ascii="Times New Roman" w:hAnsi="Times New Roman"/>
          <w:sz w:val="24"/>
          <w:szCs w:val="24"/>
        </w:rPr>
        <w:t>7</w:t>
      </w:r>
      <w:r w:rsidR="00807C99" w:rsidRPr="005B7BEC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B7BEC">
        <w:rPr>
          <w:rFonts w:ascii="Times New Roman" w:hAnsi="Times New Roman"/>
          <w:sz w:val="24"/>
          <w:szCs w:val="24"/>
        </w:rPr>
        <w:t xml:space="preserve">: </w:t>
      </w:r>
      <w:r w:rsidR="0009289E" w:rsidRPr="005B7BEC">
        <w:rPr>
          <w:rFonts w:ascii="Times New Roman" w:hAnsi="Times New Roman"/>
          <w:b/>
          <w:bCs/>
          <w:sz w:val="24"/>
          <w:szCs w:val="24"/>
        </w:rPr>
        <w:t>Altera o § 2° do artigo 2°, da Lei Municipal nº 2.121, de 30 de maio de 2012, que dispõe sobre o processamento das consignações em folha de pagamento, e dá outras providências.</w:t>
      </w:r>
    </w:p>
    <w:p w:rsidR="005B7BEC" w:rsidRPr="005B7BEC" w:rsidRDefault="005B7BEC" w:rsidP="005B7BE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D6600" w:rsidRPr="005B7BEC" w:rsidRDefault="00311CBE" w:rsidP="005B7BEC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5B7BEC">
        <w:rPr>
          <w:b/>
          <w:sz w:val="24"/>
          <w:szCs w:val="24"/>
        </w:rPr>
        <w:t>VOTO DO RELATOR</w:t>
      </w:r>
      <w:r w:rsidRPr="005B7BEC">
        <w:rPr>
          <w:sz w:val="24"/>
          <w:szCs w:val="24"/>
        </w:rPr>
        <w:t xml:space="preserve">: </w:t>
      </w:r>
      <w:r w:rsidR="007C1E8F" w:rsidRPr="005B7BEC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5B7BEC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5B7BEC">
        <w:rPr>
          <w:rFonts w:eastAsia="Arial Unicode MS"/>
          <w:bCs/>
          <w:sz w:val="24"/>
          <w:szCs w:val="24"/>
        </w:rPr>
        <w:t xml:space="preserve"> e Mérito</w:t>
      </w:r>
      <w:r w:rsidR="00C165FD" w:rsidRPr="005B7BEC">
        <w:rPr>
          <w:rFonts w:eastAsia="Arial Unicode MS"/>
          <w:bCs/>
          <w:sz w:val="24"/>
          <w:szCs w:val="24"/>
        </w:rPr>
        <w:t>.</w:t>
      </w:r>
      <w:r w:rsidR="007C1E8F" w:rsidRPr="005B7BEC">
        <w:rPr>
          <w:rFonts w:eastAsia="Arial Unicode MS"/>
          <w:bCs/>
          <w:sz w:val="24"/>
          <w:szCs w:val="24"/>
        </w:rPr>
        <w:t xml:space="preserve"> </w:t>
      </w:r>
      <w:r w:rsidR="00C165FD" w:rsidRPr="005B7BEC">
        <w:rPr>
          <w:rFonts w:eastAsia="Arial Unicode MS"/>
          <w:bCs/>
          <w:sz w:val="24"/>
          <w:szCs w:val="24"/>
        </w:rPr>
        <w:t>D</w:t>
      </w:r>
      <w:r w:rsidR="007C1E8F" w:rsidRPr="005B7BEC">
        <w:rPr>
          <w:rFonts w:eastAsia="Arial Unicode MS"/>
          <w:bCs/>
          <w:sz w:val="24"/>
          <w:szCs w:val="24"/>
        </w:rPr>
        <w:t>esta forma</w:t>
      </w:r>
      <w:r w:rsidR="00C165FD" w:rsidRPr="005B7BEC">
        <w:rPr>
          <w:rFonts w:eastAsia="Arial Unicode MS"/>
          <w:bCs/>
          <w:sz w:val="24"/>
          <w:szCs w:val="24"/>
        </w:rPr>
        <w:t>,</w:t>
      </w:r>
      <w:r w:rsidR="007C1E8F" w:rsidRPr="005B7BEC">
        <w:rPr>
          <w:rFonts w:eastAsia="Arial Unicode MS"/>
          <w:bCs/>
          <w:sz w:val="24"/>
          <w:szCs w:val="24"/>
        </w:rPr>
        <w:t xml:space="preserve"> este </w:t>
      </w:r>
      <w:r w:rsidR="00C165FD" w:rsidRPr="005B7BEC">
        <w:rPr>
          <w:rFonts w:eastAsia="Arial Unicode MS"/>
          <w:bCs/>
          <w:sz w:val="24"/>
          <w:szCs w:val="24"/>
        </w:rPr>
        <w:t>R</w:t>
      </w:r>
      <w:r w:rsidR="007C1E8F" w:rsidRPr="005B7BEC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5B7BEC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B7BEC">
        <w:rPr>
          <w:sz w:val="24"/>
          <w:szCs w:val="24"/>
        </w:rPr>
        <w:t xml:space="preserve">a </w:t>
      </w:r>
      <w:r w:rsidR="00F12F3D" w:rsidRPr="005B7BEC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5B7BEC">
        <w:rPr>
          <w:sz w:val="24"/>
          <w:szCs w:val="24"/>
        </w:rPr>
        <w:t>R</w:t>
      </w:r>
      <w:r w:rsidR="00F12F3D" w:rsidRPr="005B7BEC">
        <w:rPr>
          <w:sz w:val="24"/>
          <w:szCs w:val="24"/>
        </w:rPr>
        <w:t>elator pela tramitação em Plenário da presente propositura, uma vez que atende aos requisitos formais e legais.</w:t>
      </w:r>
    </w:p>
    <w:p w:rsidR="005B7BEC" w:rsidRPr="005B7BEC" w:rsidRDefault="005B7BEC" w:rsidP="005B7BEC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</w:p>
    <w:p w:rsidR="003D6600" w:rsidRPr="005B7BEC" w:rsidRDefault="000A6998" w:rsidP="005B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B7BE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B7BE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B7BEC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5B7BEC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5B7BEC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45F4B" w:rsidRPr="005B7BEC">
        <w:rPr>
          <w:rFonts w:ascii="Times New Roman" w:hAnsi="Times New Roman"/>
          <w:sz w:val="24"/>
          <w:szCs w:val="24"/>
          <w:lang w:eastAsia="pt-BR"/>
        </w:rPr>
        <w:t>10</w:t>
      </w:r>
      <w:r w:rsidR="0009289E" w:rsidRPr="005B7BEC">
        <w:rPr>
          <w:rFonts w:ascii="Times New Roman" w:hAnsi="Times New Roman"/>
          <w:sz w:val="24"/>
          <w:szCs w:val="24"/>
          <w:lang w:eastAsia="pt-BR"/>
        </w:rPr>
        <w:t>6</w:t>
      </w:r>
      <w:r w:rsidR="00FF5E0E" w:rsidRPr="005B7BEC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5B7BEC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5B7BEC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5B7BEC">
        <w:rPr>
          <w:rFonts w:ascii="Times New Roman" w:hAnsi="Times New Roman"/>
          <w:sz w:val="24"/>
          <w:szCs w:val="24"/>
          <w:lang w:eastAsia="pt-BR"/>
        </w:rPr>
        <w:t>,</w:t>
      </w:r>
      <w:r w:rsidR="0009289E" w:rsidRPr="005B7BEC">
        <w:rPr>
          <w:rFonts w:ascii="Times New Roman" w:hAnsi="Times New Roman"/>
          <w:sz w:val="24"/>
          <w:szCs w:val="24"/>
          <w:lang w:eastAsia="pt-BR"/>
        </w:rPr>
        <w:t xml:space="preserve"> após parecer favorável da</w:t>
      </w:r>
      <w:r w:rsidR="003D6600" w:rsidRPr="005B7BEC">
        <w:rPr>
          <w:rFonts w:ascii="Times New Roman" w:hAnsi="Times New Roman"/>
          <w:sz w:val="24"/>
          <w:szCs w:val="24"/>
          <w:lang w:eastAsia="pt-BR"/>
        </w:rPr>
        <w:t xml:space="preserve"> Relator</w:t>
      </w:r>
      <w:r w:rsidR="0009289E" w:rsidRPr="005B7BEC">
        <w:rPr>
          <w:rFonts w:ascii="Times New Roman" w:hAnsi="Times New Roman"/>
          <w:sz w:val="24"/>
          <w:szCs w:val="24"/>
          <w:lang w:eastAsia="pt-BR"/>
        </w:rPr>
        <w:t xml:space="preserve">a nomeada </w:t>
      </w:r>
      <w:r w:rsidR="0009289E" w:rsidRPr="005B7BEC">
        <w:rPr>
          <w:rFonts w:ascii="Times New Roman" w:hAnsi="Times New Roman"/>
          <w:i/>
          <w:sz w:val="24"/>
          <w:szCs w:val="24"/>
          <w:lang w:eastAsia="pt-BR"/>
        </w:rPr>
        <w:t>ad hoc</w:t>
      </w:r>
      <w:r w:rsidR="0009289E" w:rsidRPr="005B7BEC">
        <w:rPr>
          <w:rFonts w:ascii="Times New Roman" w:hAnsi="Times New Roman"/>
          <w:sz w:val="24"/>
          <w:szCs w:val="24"/>
          <w:lang w:eastAsia="pt-BR"/>
        </w:rPr>
        <w:t xml:space="preserve"> Prof</w:t>
      </w:r>
      <w:r w:rsidR="005B7BEC" w:rsidRPr="005B7BEC">
        <w:rPr>
          <w:rFonts w:ascii="Times New Roman" w:hAnsi="Times New Roman"/>
          <w:sz w:val="24"/>
          <w:szCs w:val="24"/>
          <w:lang w:eastAsia="pt-BR"/>
        </w:rPr>
        <w:t>essora</w:t>
      </w:r>
      <w:r w:rsidR="0009289E" w:rsidRPr="005B7BEC">
        <w:rPr>
          <w:rFonts w:ascii="Times New Roman" w:hAnsi="Times New Roman"/>
          <w:sz w:val="24"/>
          <w:szCs w:val="24"/>
          <w:lang w:eastAsia="pt-BR"/>
        </w:rPr>
        <w:t xml:space="preserve"> Marisa</w:t>
      </w:r>
      <w:r w:rsidR="003D6600" w:rsidRPr="005B7BEC">
        <w:rPr>
          <w:rFonts w:ascii="Times New Roman" w:hAnsi="Times New Roman"/>
          <w:sz w:val="24"/>
          <w:szCs w:val="24"/>
          <w:lang w:eastAsia="pt-BR"/>
        </w:rPr>
        <w:t>, conclui-se por acompanhar o voto</w:t>
      </w:r>
      <w:r w:rsidR="00633311" w:rsidRPr="005B7BEC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5B7BEC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5B7BEC">
        <w:rPr>
          <w:rFonts w:ascii="Times New Roman" w:hAnsi="Times New Roman"/>
          <w:sz w:val="24"/>
          <w:szCs w:val="24"/>
        </w:rPr>
        <w:t xml:space="preserve"> </w:t>
      </w:r>
      <w:r w:rsidR="00B80157" w:rsidRPr="005B7BEC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5B7BEC">
        <w:rPr>
          <w:rFonts w:ascii="Times New Roman" w:hAnsi="Times New Roman"/>
          <w:sz w:val="24"/>
          <w:szCs w:val="24"/>
          <w:lang w:eastAsia="pt-BR"/>
        </w:rPr>
        <w:t xml:space="preserve"> e o Membro </w:t>
      </w:r>
      <w:r w:rsidR="005B7BEC" w:rsidRPr="005B7BEC">
        <w:rPr>
          <w:rFonts w:ascii="Times New Roman" w:hAnsi="Times New Roman"/>
          <w:sz w:val="24"/>
          <w:szCs w:val="24"/>
          <w:lang w:eastAsia="pt-BR"/>
        </w:rPr>
        <w:t xml:space="preserve">nomeado </w:t>
      </w:r>
      <w:r w:rsidR="005B7BEC" w:rsidRPr="005B7BEC">
        <w:rPr>
          <w:rFonts w:ascii="Times New Roman" w:hAnsi="Times New Roman"/>
          <w:i/>
          <w:sz w:val="24"/>
          <w:szCs w:val="24"/>
          <w:lang w:eastAsia="pt-BR"/>
        </w:rPr>
        <w:t>ad hoc</w:t>
      </w:r>
      <w:r w:rsidR="005B7BEC" w:rsidRPr="005B7BE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5B7BEC" w:rsidRPr="005B7BEC">
        <w:rPr>
          <w:rFonts w:ascii="Times New Roman" w:hAnsi="Times New Roman"/>
          <w:sz w:val="24"/>
          <w:szCs w:val="24"/>
          <w:lang w:eastAsia="pt-BR"/>
        </w:rPr>
        <w:t>Claudio Oliveira.</w:t>
      </w:r>
    </w:p>
    <w:p w:rsidR="00B43282" w:rsidRDefault="00B43282" w:rsidP="005B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B7BEC" w:rsidRPr="005B7BEC" w:rsidRDefault="005B7BEC" w:rsidP="005B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5B7BEC" w:rsidRPr="005B7BEC" w:rsidRDefault="005B7BEC" w:rsidP="005B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B7BEC" w:rsidRPr="005B7BEC" w:rsidRDefault="005B7BEC" w:rsidP="005B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5B7BEC" w:rsidTr="001579C1">
        <w:tc>
          <w:tcPr>
            <w:tcW w:w="3165" w:type="dxa"/>
          </w:tcPr>
          <w:p w:rsidR="00633311" w:rsidRPr="005B7BEC" w:rsidRDefault="00FD35C1" w:rsidP="005B7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B7BE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5B7BEC" w:rsidRDefault="00633311" w:rsidP="005B7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B7BE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5B7BEC" w:rsidRDefault="0009289E" w:rsidP="005B7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</w:t>
            </w:r>
            <w:r w:rsidR="005B7BEC" w:rsidRPr="005B7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ESSORA</w:t>
            </w:r>
            <w:r w:rsidRPr="005B7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MARISA</w:t>
            </w:r>
          </w:p>
          <w:p w:rsidR="00633311" w:rsidRPr="005B7BEC" w:rsidRDefault="00633311" w:rsidP="005B7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B7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5B7BEC" w:rsidRPr="005B7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 nomeada </w:t>
            </w:r>
            <w:r w:rsidR="0009289E" w:rsidRPr="005B7BE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ad hoc</w:t>
            </w:r>
            <w:r w:rsidR="00261E07" w:rsidRPr="005B7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5B7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5B7BEC" w:rsidRDefault="0009289E" w:rsidP="005B7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B7BEC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  <w:r w:rsidR="00B80157" w:rsidRPr="005B7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5B7BE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5B7BEC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5B7BEC" w:rsidRPr="005B7BEC">
              <w:rPr>
                <w:rFonts w:ascii="Times New Roman" w:hAnsi="Times New Roman"/>
                <w:b/>
                <w:sz w:val="24"/>
                <w:szCs w:val="24"/>
              </w:rPr>
              <w:t xml:space="preserve"> nomeado </w:t>
            </w:r>
            <w:r w:rsidRPr="005B7BEC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633311" w:rsidRPr="005B7BEC" w:rsidRDefault="00633311" w:rsidP="005B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5B7BEC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B7BEC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9EAD-6FB8-4C8E-978E-249977E3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2017-08-28T17:20:00Z</cp:lastPrinted>
  <dcterms:created xsi:type="dcterms:W3CDTF">2017-09-01T12:37:00Z</dcterms:created>
  <dcterms:modified xsi:type="dcterms:W3CDTF">2017-09-01T14:06:00Z</dcterms:modified>
</cp:coreProperties>
</file>