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A4" w:rsidRDefault="00B355A4" w:rsidP="00B35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AUTÓGRAFO DE LEI Nº 097/2017</w:t>
      </w:r>
    </w:p>
    <w:p w:rsidR="00B355A4" w:rsidRDefault="00B355A4" w:rsidP="00B355A4">
      <w:pPr>
        <w:pStyle w:val="Default"/>
        <w:ind w:firstLine="3402"/>
      </w:pPr>
    </w:p>
    <w:p w:rsidR="00B355A4" w:rsidRDefault="00B355A4" w:rsidP="00B355A4">
      <w:pPr>
        <w:pStyle w:val="Default"/>
        <w:ind w:firstLine="3402"/>
      </w:pPr>
    </w:p>
    <w:p w:rsidR="00B355A4" w:rsidRDefault="00B355A4" w:rsidP="00B355A4">
      <w:pPr>
        <w:pStyle w:val="Default"/>
        <w:ind w:firstLine="3402"/>
      </w:pPr>
      <w:r>
        <w:t>Data: 06 de outubro de 2017.</w:t>
      </w:r>
    </w:p>
    <w:p w:rsidR="00B355A4" w:rsidRDefault="00B355A4" w:rsidP="00B355A4">
      <w:pPr>
        <w:pStyle w:val="Default"/>
      </w:pPr>
    </w:p>
    <w:p w:rsidR="00B355A4" w:rsidRDefault="00B355A4" w:rsidP="00B355A4">
      <w:pPr>
        <w:pStyle w:val="Default"/>
      </w:pPr>
    </w:p>
    <w:p w:rsidR="00B355A4" w:rsidRDefault="00B355A4" w:rsidP="00B35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no Calendário Oficial de Eventos do Município de Sorriso-MT a “</w:t>
      </w:r>
      <w:r>
        <w:rPr>
          <w:rFonts w:ascii="Times New Roman" w:hAnsi="Times New Roman" w:cs="Times New Roman"/>
          <w:b/>
          <w:sz w:val="24"/>
          <w:szCs w:val="24"/>
        </w:rPr>
        <w:t>Semana Municipal de Atenção ao Idoso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B355A4" w:rsidRDefault="00B355A4" w:rsidP="00B35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A4" w:rsidRDefault="00B355A4" w:rsidP="00B35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no Calendário Oficial de Data e Eventos do Município Sorriso-MT, </w:t>
      </w:r>
      <w:r>
        <w:rPr>
          <w:rFonts w:ascii="Times New Roman" w:hAnsi="Times New Roman" w:cs="Times New Roman"/>
          <w:sz w:val="24"/>
          <w:szCs w:val="24"/>
        </w:rPr>
        <w:t>a “</w:t>
      </w:r>
      <w:r>
        <w:rPr>
          <w:rFonts w:ascii="Times New Roman" w:hAnsi="Times New Roman" w:cs="Times New Roman"/>
          <w:b/>
          <w:sz w:val="24"/>
          <w:szCs w:val="24"/>
        </w:rPr>
        <w:t>Semana Municipal de Atenção ao Idoso</w:t>
      </w:r>
      <w:r>
        <w:rPr>
          <w:rFonts w:ascii="Times New Roman" w:hAnsi="Times New Roman" w:cs="Times New Roman"/>
          <w:sz w:val="24"/>
          <w:szCs w:val="24"/>
        </w:rPr>
        <w:t>”, que será realizada anualmente, na primeira semana de outubro.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5A4" w:rsidRDefault="00B355A4" w:rsidP="00B355A4">
      <w:pPr>
        <w:pStyle w:val="Default"/>
        <w:ind w:firstLine="1418"/>
        <w:jc w:val="both"/>
      </w:pPr>
      <w:r>
        <w:rPr>
          <w:rFonts w:eastAsia="Times New Roman"/>
          <w:b/>
          <w:lang w:eastAsia="pt-BR"/>
        </w:rPr>
        <w:t>Art. 2º</w:t>
      </w:r>
      <w:r>
        <w:rPr>
          <w:rFonts w:eastAsia="Times New Roman"/>
          <w:lang w:eastAsia="pt-BR"/>
        </w:rPr>
        <w:t xml:space="preserve"> </w:t>
      </w:r>
      <w:r>
        <w:t>São objetivos da Semana Municipal de Atenção ao Idoso: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</w:rPr>
        <w:t xml:space="preserve">I </w:t>
      </w:r>
      <w:r>
        <w:rPr>
          <w:b/>
          <w:bCs/>
        </w:rPr>
        <w:t xml:space="preserve">– </w:t>
      </w:r>
      <w:r>
        <w:t>contribuir para fortalecer a imagem do idoso em nossa sociedade e conquistar o respeito das demais gerações;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  <w:bCs/>
        </w:rPr>
        <w:t xml:space="preserve">II – </w:t>
      </w:r>
      <w:r>
        <w:t>sensibilizar a sociedade para novas formas de participação da pessoa idosa;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  <w:bCs/>
        </w:rPr>
        <w:t xml:space="preserve">III – </w:t>
      </w:r>
      <w:r>
        <w:t>proporcionar canais de comunicação, convívio social, troca de experiências entre essas pessoas e as demais gerações;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  <w:bCs/>
        </w:rPr>
        <w:t xml:space="preserve">IV – </w:t>
      </w:r>
      <w:r>
        <w:t>conscientizar a pessoa idosa dos problemas de saúde característicos da idade, incentivando a realização de exames preventivos;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  <w:bCs/>
        </w:rPr>
        <w:t xml:space="preserve">V – </w:t>
      </w:r>
      <w:r>
        <w:t>sensibilizar a sociedade para a longevidade da pessoa humana;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– </w:t>
      </w:r>
      <w:r>
        <w:rPr>
          <w:rFonts w:ascii="Times New Roman" w:hAnsi="Times New Roman" w:cs="Times New Roman"/>
          <w:sz w:val="24"/>
          <w:szCs w:val="24"/>
        </w:rPr>
        <w:t>valorizar e estimular a prática esportiva como fator de promoção de saúde e bem estar, resgatando a autoestima para o melhor convívio social do idoso.</w:t>
      </w:r>
    </w:p>
    <w:p w:rsidR="00B355A4" w:rsidRDefault="00B355A4" w:rsidP="00B355A4">
      <w:pPr>
        <w:pStyle w:val="Default"/>
        <w:ind w:firstLine="1418"/>
        <w:jc w:val="both"/>
      </w:pPr>
    </w:p>
    <w:p w:rsidR="00B355A4" w:rsidRDefault="00B355A4" w:rsidP="00B355A4">
      <w:pPr>
        <w:pStyle w:val="Default"/>
        <w:ind w:firstLine="1418"/>
        <w:jc w:val="both"/>
      </w:pPr>
      <w:r>
        <w:rPr>
          <w:b/>
          <w:bCs/>
        </w:rPr>
        <w:t xml:space="preserve">Art. 3º </w:t>
      </w:r>
      <w:r>
        <w:t>A Semana Municipal de Atenção ao Idoso será destinada à conscientização, prevenção e recuperação da saúde física e mental das pessoas com mais de 60 (sessenta) anos, observados os princípios e diretrizes da Política Municipal de Atenção do Idoso.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>Sempre que conveniente, o Poder Público Municipal poderá, na realização da semana comemorativa, buscar parcerias para a organização, divulgação e execução, com clubes de serviços, organizações sociais e assistenciais, igrejas, associações civis e comerciais, entre outras entidades da sociedade civil organizada, bem como envolver as instituições de longa permanência para idosos.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 lei entra em vigor na data de sua publicação.</w:t>
      </w:r>
    </w:p>
    <w:p w:rsidR="00B355A4" w:rsidRDefault="00B355A4" w:rsidP="00B355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5A4" w:rsidRDefault="00B355A4" w:rsidP="00B355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03 de outubro de 2017.</w:t>
      </w: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55A4" w:rsidRDefault="00B355A4" w:rsidP="00B35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55A4" w:rsidRDefault="00B355A4" w:rsidP="00B355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55A4" w:rsidRDefault="00B355A4" w:rsidP="00B355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355A4" w:rsidRDefault="00B355A4" w:rsidP="00B355A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455F55" w:rsidRPr="00B355A4" w:rsidRDefault="00455F55" w:rsidP="00B355A4"/>
    <w:sectPr w:rsidR="00455F55" w:rsidRPr="00B355A4" w:rsidSect="00B355A4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F4576"/>
    <w:rsid w:val="001A3F77"/>
    <w:rsid w:val="001C65A4"/>
    <w:rsid w:val="001D50F4"/>
    <w:rsid w:val="00384564"/>
    <w:rsid w:val="00385F71"/>
    <w:rsid w:val="003B63E4"/>
    <w:rsid w:val="00455F55"/>
    <w:rsid w:val="0051358C"/>
    <w:rsid w:val="005F06E4"/>
    <w:rsid w:val="00761A6C"/>
    <w:rsid w:val="00781F01"/>
    <w:rsid w:val="007B2017"/>
    <w:rsid w:val="007F52F1"/>
    <w:rsid w:val="00805C97"/>
    <w:rsid w:val="0089241D"/>
    <w:rsid w:val="008D1A4A"/>
    <w:rsid w:val="008D7875"/>
    <w:rsid w:val="00927140"/>
    <w:rsid w:val="0096007F"/>
    <w:rsid w:val="00B355A4"/>
    <w:rsid w:val="00BC627B"/>
    <w:rsid w:val="00CB41EE"/>
    <w:rsid w:val="00CD3CC4"/>
    <w:rsid w:val="00CF4860"/>
    <w:rsid w:val="00D06446"/>
    <w:rsid w:val="00D61CCC"/>
    <w:rsid w:val="00DD5B21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E4684-3B5F-4AF8-B9A5-E9A4CE5B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535B-5184-46EF-B1D8-06585479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2017-09-05T14:27:00Z</cp:lastPrinted>
  <dcterms:created xsi:type="dcterms:W3CDTF">2017-09-04T16:28:00Z</dcterms:created>
  <dcterms:modified xsi:type="dcterms:W3CDTF">2017-10-03T11:29:00Z</dcterms:modified>
</cp:coreProperties>
</file>