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DEA">
        <w:rPr>
          <w:rFonts w:ascii="Times New Roman" w:hAnsi="Times New Roman"/>
          <w:b/>
          <w:bCs/>
          <w:sz w:val="24"/>
          <w:szCs w:val="24"/>
        </w:rPr>
        <w:t>305/2017.</w:t>
      </w: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84F1D">
        <w:rPr>
          <w:rFonts w:ascii="Times New Roman" w:hAnsi="Times New Roman"/>
          <w:bCs/>
          <w:sz w:val="24"/>
          <w:szCs w:val="24"/>
        </w:rPr>
        <w:t>19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A62AE9">
        <w:rPr>
          <w:rFonts w:ascii="Times New Roman" w:hAnsi="Times New Roman"/>
          <w:sz w:val="24"/>
          <w:szCs w:val="24"/>
        </w:rPr>
        <w:t>3</w:t>
      </w:r>
      <w:r w:rsidR="005771B4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1B4" w:rsidRDefault="00AF0574" w:rsidP="00702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F1D">
        <w:rPr>
          <w:rFonts w:ascii="Times New Roman" w:hAnsi="Times New Roman"/>
          <w:b/>
          <w:sz w:val="24"/>
          <w:szCs w:val="24"/>
        </w:rPr>
        <w:t>EMENTA</w:t>
      </w:r>
      <w:r w:rsidR="00622216" w:rsidRPr="00F84F1D">
        <w:rPr>
          <w:rFonts w:ascii="Times New Roman" w:hAnsi="Times New Roman"/>
          <w:sz w:val="24"/>
          <w:szCs w:val="24"/>
        </w:rPr>
        <w:t>:</w:t>
      </w:r>
      <w:r w:rsidR="00403049" w:rsidRPr="00F84F1D">
        <w:rPr>
          <w:rFonts w:ascii="Times New Roman" w:hAnsi="Times New Roman"/>
          <w:bCs/>
          <w:sz w:val="24"/>
          <w:szCs w:val="24"/>
        </w:rPr>
        <w:t xml:space="preserve"> </w:t>
      </w:r>
      <w:r w:rsidR="005771B4" w:rsidRPr="00DF090E">
        <w:rPr>
          <w:rFonts w:ascii="Times New Roman" w:hAnsi="Times New Roman"/>
          <w:sz w:val="24"/>
          <w:szCs w:val="24"/>
        </w:rPr>
        <w:t xml:space="preserve">Autoriza o Poder Executivo Municipal a celebrar Termo de Cessão de Uso da sala anexa ao Auditório Farroupilha no Centro de Eventos Ari José </w:t>
      </w:r>
      <w:proofErr w:type="spellStart"/>
      <w:r w:rsidR="005771B4" w:rsidRPr="00DF090E">
        <w:rPr>
          <w:rFonts w:ascii="Times New Roman" w:hAnsi="Times New Roman"/>
          <w:sz w:val="24"/>
          <w:szCs w:val="24"/>
        </w:rPr>
        <w:t>Riedi</w:t>
      </w:r>
      <w:proofErr w:type="spellEnd"/>
      <w:r w:rsidR="005771B4" w:rsidRPr="00DF090E">
        <w:rPr>
          <w:rFonts w:ascii="Times New Roman" w:hAnsi="Times New Roman"/>
          <w:sz w:val="24"/>
          <w:szCs w:val="24"/>
        </w:rPr>
        <w:t>, de propriedade do Município de Sorriso, Estado de Mato Grosso com o Sindicato dos Trabalhadores nas Indústrias da Construção e do Mobiliário de Sorriso e Região/MT - SINTIMACON - e dá outras providências.</w:t>
      </w:r>
    </w:p>
    <w:p w:rsidR="005771B4" w:rsidRPr="00DF090E" w:rsidRDefault="005771B4" w:rsidP="00702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702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702DEA" w:rsidRDefault="00702DEA" w:rsidP="00702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702D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71B4" w:rsidRDefault="00EF1172" w:rsidP="00702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4F1D">
        <w:rPr>
          <w:rFonts w:ascii="Times New Roman" w:hAnsi="Times New Roman"/>
          <w:b/>
          <w:sz w:val="24"/>
          <w:szCs w:val="24"/>
        </w:rPr>
        <w:t>RELATÓRIO</w:t>
      </w:r>
      <w:r w:rsidR="006D7D77" w:rsidRPr="00F84F1D">
        <w:rPr>
          <w:rFonts w:ascii="Times New Roman" w:hAnsi="Times New Roman"/>
          <w:sz w:val="24"/>
          <w:szCs w:val="24"/>
        </w:rPr>
        <w:t>: No</w:t>
      </w:r>
      <w:r w:rsidR="00807C99" w:rsidRPr="00F84F1D">
        <w:rPr>
          <w:rFonts w:ascii="Times New Roman" w:hAnsi="Times New Roman"/>
          <w:sz w:val="24"/>
          <w:szCs w:val="24"/>
        </w:rPr>
        <w:t xml:space="preserve"> </w:t>
      </w:r>
      <w:r w:rsidR="00F84F1D" w:rsidRPr="00F84F1D">
        <w:rPr>
          <w:rFonts w:ascii="Times New Roman" w:hAnsi="Times New Roman"/>
          <w:sz w:val="24"/>
          <w:szCs w:val="24"/>
        </w:rPr>
        <w:t>décimo nono</w:t>
      </w:r>
      <w:r w:rsidR="007B532C" w:rsidRPr="00F84F1D">
        <w:rPr>
          <w:rFonts w:ascii="Times New Roman" w:hAnsi="Times New Roman"/>
          <w:sz w:val="24"/>
          <w:szCs w:val="24"/>
        </w:rPr>
        <w:t xml:space="preserve"> dia</w:t>
      </w:r>
      <w:r w:rsidRPr="00F84F1D">
        <w:rPr>
          <w:rFonts w:ascii="Times New Roman" w:hAnsi="Times New Roman"/>
          <w:sz w:val="24"/>
          <w:szCs w:val="24"/>
        </w:rPr>
        <w:t xml:space="preserve"> do mês de </w:t>
      </w:r>
      <w:r w:rsidR="002928D5" w:rsidRPr="00F84F1D">
        <w:rPr>
          <w:rFonts w:ascii="Times New Roman" w:hAnsi="Times New Roman"/>
          <w:sz w:val="24"/>
          <w:szCs w:val="24"/>
        </w:rPr>
        <w:t>outu</w:t>
      </w:r>
      <w:r w:rsidR="0009289E" w:rsidRPr="00F84F1D">
        <w:rPr>
          <w:rFonts w:ascii="Times New Roman" w:hAnsi="Times New Roman"/>
          <w:sz w:val="24"/>
          <w:szCs w:val="24"/>
        </w:rPr>
        <w:t>br</w:t>
      </w:r>
      <w:r w:rsidR="00F864C7" w:rsidRPr="00F84F1D">
        <w:rPr>
          <w:rFonts w:ascii="Times New Roman" w:hAnsi="Times New Roman"/>
          <w:sz w:val="24"/>
          <w:szCs w:val="24"/>
        </w:rPr>
        <w:t>o</w:t>
      </w:r>
      <w:r w:rsidRPr="00F84F1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84F1D">
        <w:rPr>
          <w:rFonts w:ascii="Times New Roman" w:hAnsi="Times New Roman"/>
          <w:sz w:val="24"/>
          <w:szCs w:val="24"/>
        </w:rPr>
        <w:t>dezesse</w:t>
      </w:r>
      <w:r w:rsidR="00975B1F" w:rsidRPr="00F84F1D">
        <w:rPr>
          <w:rFonts w:ascii="Times New Roman" w:hAnsi="Times New Roman"/>
          <w:sz w:val="24"/>
          <w:szCs w:val="24"/>
        </w:rPr>
        <w:t>te</w:t>
      </w:r>
      <w:r w:rsidRPr="00F84F1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84F1D">
        <w:rPr>
          <w:rFonts w:ascii="Times New Roman" w:hAnsi="Times New Roman"/>
          <w:sz w:val="24"/>
          <w:szCs w:val="24"/>
        </w:rPr>
        <w:t>Justiça e Redação</w:t>
      </w:r>
      <w:r w:rsidRPr="00F84F1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84F1D">
        <w:rPr>
          <w:rFonts w:ascii="Times New Roman" w:hAnsi="Times New Roman"/>
          <w:sz w:val="24"/>
          <w:szCs w:val="24"/>
        </w:rPr>
        <w:t>Projeto de Lei</w:t>
      </w:r>
      <w:r w:rsidR="007F7327" w:rsidRPr="00F84F1D">
        <w:rPr>
          <w:rFonts w:ascii="Times New Roman" w:hAnsi="Times New Roman"/>
          <w:sz w:val="24"/>
          <w:szCs w:val="24"/>
        </w:rPr>
        <w:t xml:space="preserve"> </w:t>
      </w:r>
      <w:r w:rsidR="004E6651" w:rsidRPr="00F84F1D">
        <w:rPr>
          <w:rFonts w:ascii="Times New Roman" w:hAnsi="Times New Roman"/>
          <w:sz w:val="24"/>
          <w:szCs w:val="24"/>
        </w:rPr>
        <w:t xml:space="preserve">n° </w:t>
      </w:r>
      <w:r w:rsidR="00545F4B" w:rsidRPr="00F84F1D">
        <w:rPr>
          <w:rFonts w:ascii="Times New Roman" w:hAnsi="Times New Roman"/>
          <w:sz w:val="24"/>
          <w:szCs w:val="24"/>
        </w:rPr>
        <w:t>1</w:t>
      </w:r>
      <w:r w:rsidR="00A62AE9" w:rsidRPr="00F84F1D">
        <w:rPr>
          <w:rFonts w:ascii="Times New Roman" w:hAnsi="Times New Roman"/>
          <w:sz w:val="24"/>
          <w:szCs w:val="24"/>
        </w:rPr>
        <w:t>3</w:t>
      </w:r>
      <w:r w:rsidR="005771B4">
        <w:rPr>
          <w:rFonts w:ascii="Times New Roman" w:hAnsi="Times New Roman"/>
          <w:sz w:val="24"/>
          <w:szCs w:val="24"/>
        </w:rPr>
        <w:t>5</w:t>
      </w:r>
      <w:r w:rsidR="00627AA6" w:rsidRPr="00F84F1D">
        <w:rPr>
          <w:rFonts w:ascii="Times New Roman" w:hAnsi="Times New Roman"/>
          <w:sz w:val="24"/>
          <w:szCs w:val="24"/>
        </w:rPr>
        <w:t>/</w:t>
      </w:r>
      <w:r w:rsidRPr="00F84F1D">
        <w:rPr>
          <w:rFonts w:ascii="Times New Roman" w:hAnsi="Times New Roman"/>
          <w:sz w:val="24"/>
          <w:szCs w:val="24"/>
        </w:rPr>
        <w:t>201</w:t>
      </w:r>
      <w:r w:rsidR="00975B1F" w:rsidRPr="00F84F1D">
        <w:rPr>
          <w:rFonts w:ascii="Times New Roman" w:hAnsi="Times New Roman"/>
          <w:sz w:val="24"/>
          <w:szCs w:val="24"/>
        </w:rPr>
        <w:t>7</w:t>
      </w:r>
      <w:r w:rsidR="00807C99" w:rsidRPr="00F84F1D">
        <w:rPr>
          <w:rFonts w:ascii="Times New Roman" w:hAnsi="Times New Roman"/>
          <w:sz w:val="24"/>
          <w:szCs w:val="24"/>
        </w:rPr>
        <w:t xml:space="preserve"> cuja ementa</w:t>
      </w:r>
      <w:r w:rsidR="00545F4B" w:rsidRPr="00F84F1D">
        <w:rPr>
          <w:rFonts w:ascii="Times New Roman" w:hAnsi="Times New Roman"/>
          <w:sz w:val="24"/>
          <w:szCs w:val="24"/>
        </w:rPr>
        <w:t xml:space="preserve">: </w:t>
      </w:r>
      <w:r w:rsidR="005771B4" w:rsidRPr="005771B4">
        <w:rPr>
          <w:rFonts w:ascii="Times New Roman" w:hAnsi="Times New Roman"/>
          <w:b/>
          <w:sz w:val="24"/>
          <w:szCs w:val="24"/>
        </w:rPr>
        <w:t xml:space="preserve">Autoriza o Poder Executivo Municipal a celebrar Termo de Cessão de Uso da sala anexa ao Auditório Farroupilha no Centro de Eventos Ari José </w:t>
      </w:r>
      <w:proofErr w:type="spellStart"/>
      <w:r w:rsidR="005771B4" w:rsidRPr="005771B4">
        <w:rPr>
          <w:rFonts w:ascii="Times New Roman" w:hAnsi="Times New Roman"/>
          <w:b/>
          <w:sz w:val="24"/>
          <w:szCs w:val="24"/>
        </w:rPr>
        <w:t>Riedi</w:t>
      </w:r>
      <w:proofErr w:type="spellEnd"/>
      <w:r w:rsidR="005771B4" w:rsidRPr="005771B4">
        <w:rPr>
          <w:rFonts w:ascii="Times New Roman" w:hAnsi="Times New Roman"/>
          <w:b/>
          <w:sz w:val="24"/>
          <w:szCs w:val="24"/>
        </w:rPr>
        <w:t>, de propriedade do Município de Sorriso, Estado de Mato Grosso com o Sindicato dos Trabalhadores nas Indústrias da Construção e do Mobiliário de Sorriso e Região/MT - SINTIMACON - e dá outras providências.</w:t>
      </w:r>
    </w:p>
    <w:p w:rsidR="005771B4" w:rsidRPr="00DF090E" w:rsidRDefault="005771B4" w:rsidP="00702D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Default="00311CBE" w:rsidP="00702DEA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702DEA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A62AE9">
        <w:rPr>
          <w:sz w:val="24"/>
          <w:szCs w:val="24"/>
        </w:rPr>
        <w:t>3</w:t>
      </w:r>
      <w:r w:rsidR="005771B4">
        <w:rPr>
          <w:sz w:val="24"/>
          <w:szCs w:val="24"/>
        </w:rPr>
        <w:t>5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  <w:bookmarkStart w:id="0" w:name="_GoBack"/>
      <w:bookmarkEnd w:id="0"/>
    </w:p>
    <w:p w:rsidR="00F84F1D" w:rsidRDefault="00F84F1D" w:rsidP="00702DE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702DEA" w:rsidRDefault="00702DEA" w:rsidP="00702DE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702DEA" w:rsidRDefault="00702DEA" w:rsidP="00702DE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70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70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70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70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70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702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702DEA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2DEA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8B41B-A06C-4E7A-9200-39457333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A3A6-E6F6-4062-A1BA-29A7FE9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2017-10-19T15:31:00Z</cp:lastPrinted>
  <dcterms:created xsi:type="dcterms:W3CDTF">2017-10-19T15:34:00Z</dcterms:created>
  <dcterms:modified xsi:type="dcterms:W3CDTF">2017-10-20T11:44:00Z</dcterms:modified>
</cp:coreProperties>
</file>