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000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Default="00D972E0" w:rsidP="00A86CD2">
      <w:pPr>
        <w:rPr>
          <w:sz w:val="24"/>
          <w:szCs w:val="24"/>
        </w:rPr>
      </w:pPr>
    </w:p>
    <w:p w:rsidR="003146C3" w:rsidRPr="0063190A" w:rsidRDefault="003146C3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450D95">
        <w:rPr>
          <w:bCs/>
          <w:sz w:val="24"/>
          <w:szCs w:val="24"/>
        </w:rPr>
        <w:t>27/10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3146C3" w:rsidRPr="0063190A" w:rsidRDefault="003146C3" w:rsidP="00A86CD2">
      <w:pPr>
        <w:jc w:val="both"/>
        <w:rPr>
          <w:sz w:val="24"/>
          <w:szCs w:val="24"/>
        </w:rPr>
      </w:pPr>
    </w:p>
    <w:p w:rsidR="000F6BCA" w:rsidRPr="000F6BCA" w:rsidRDefault="00D972E0" w:rsidP="000F6BCA">
      <w:pPr>
        <w:jc w:val="both"/>
        <w:rPr>
          <w:bCs/>
          <w:sz w:val="24"/>
          <w:szCs w:val="24"/>
          <w:lang w:val="x-none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0F6BCA" w:rsidRPr="000F6BCA">
        <w:rPr>
          <w:bCs/>
          <w:sz w:val="24"/>
          <w:szCs w:val="24"/>
          <w:lang w:val="x-none"/>
        </w:rPr>
        <w:t>EMENDA</w:t>
      </w:r>
      <w:r w:rsidR="000F6BCA" w:rsidRPr="000F6BCA">
        <w:rPr>
          <w:bCs/>
          <w:sz w:val="24"/>
          <w:szCs w:val="24"/>
        </w:rPr>
        <w:t xml:space="preserve"> Nº 01</w:t>
      </w:r>
      <w:r w:rsidR="000F6BCA" w:rsidRPr="000F6BCA">
        <w:rPr>
          <w:bCs/>
          <w:sz w:val="24"/>
          <w:szCs w:val="24"/>
          <w:lang w:val="x-none"/>
        </w:rPr>
        <w:t xml:space="preserve"> </w:t>
      </w:r>
      <w:r w:rsidR="000F6BCA" w:rsidRPr="000F6BCA">
        <w:rPr>
          <w:bCs/>
          <w:sz w:val="24"/>
          <w:szCs w:val="24"/>
        </w:rPr>
        <w:t xml:space="preserve">AO </w:t>
      </w:r>
      <w:r w:rsidR="000F6BCA">
        <w:rPr>
          <w:bCs/>
          <w:sz w:val="24"/>
          <w:szCs w:val="24"/>
          <w:lang w:val="x-none"/>
        </w:rPr>
        <w:t>PROJETO DE LEI</w:t>
      </w:r>
      <w:r w:rsidR="000F6BCA" w:rsidRPr="000F6BCA">
        <w:rPr>
          <w:bCs/>
          <w:sz w:val="24"/>
          <w:szCs w:val="24"/>
        </w:rPr>
        <w:t xml:space="preserve"> </w:t>
      </w:r>
      <w:r w:rsidR="000F6BCA" w:rsidRPr="000F6BCA">
        <w:rPr>
          <w:bCs/>
          <w:sz w:val="24"/>
          <w:szCs w:val="24"/>
          <w:lang w:val="x-none"/>
        </w:rPr>
        <w:t xml:space="preserve">Nº </w:t>
      </w:r>
      <w:r w:rsidR="000F6BCA" w:rsidRPr="000F6BCA">
        <w:rPr>
          <w:bCs/>
          <w:sz w:val="24"/>
          <w:szCs w:val="24"/>
        </w:rPr>
        <w:t>133/2017</w:t>
      </w:r>
      <w:r w:rsidR="000F6BCA" w:rsidRPr="000F6BCA">
        <w:rPr>
          <w:bCs/>
          <w:sz w:val="24"/>
          <w:szCs w:val="24"/>
          <w:lang w:val="x-none"/>
        </w:rPr>
        <w:t xml:space="preserve"> </w:t>
      </w:r>
    </w:p>
    <w:p w:rsidR="00D972E0" w:rsidRDefault="00D972E0" w:rsidP="00A86CD2">
      <w:pPr>
        <w:jc w:val="both"/>
        <w:rPr>
          <w:bCs/>
          <w:sz w:val="24"/>
          <w:szCs w:val="24"/>
        </w:rPr>
      </w:pPr>
    </w:p>
    <w:p w:rsidR="003146C3" w:rsidRPr="000F6BCA" w:rsidRDefault="003146C3" w:rsidP="00A86CD2">
      <w:pPr>
        <w:jc w:val="both"/>
        <w:rPr>
          <w:bCs/>
          <w:sz w:val="24"/>
          <w:szCs w:val="24"/>
        </w:rPr>
      </w:pPr>
    </w:p>
    <w:p w:rsidR="000F6BCA" w:rsidRPr="000F6BCA" w:rsidRDefault="00D972E0" w:rsidP="000F6BCA">
      <w:pPr>
        <w:rPr>
          <w:bCs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0F6BCA" w:rsidRPr="000F6BCA">
        <w:rPr>
          <w:bCs/>
          <w:sz w:val="24"/>
          <w:szCs w:val="24"/>
        </w:rPr>
        <w:t>Modifica o art. 1º do Projeto de Lei nº 133/2017.</w:t>
      </w:r>
    </w:p>
    <w:p w:rsidR="00A135AF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3146C3" w:rsidRPr="0063190A" w:rsidRDefault="003146C3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3146C3" w:rsidRPr="0063190A" w:rsidRDefault="003146C3" w:rsidP="00A86CD2">
      <w:pPr>
        <w:pStyle w:val="Recuodecorpodetexto2"/>
        <w:ind w:left="0"/>
        <w:rPr>
          <w:b/>
          <w:sz w:val="24"/>
          <w:szCs w:val="24"/>
        </w:rPr>
      </w:pPr>
    </w:p>
    <w:p w:rsidR="000F6BCA" w:rsidRPr="000F6BCA" w:rsidRDefault="00D972E0" w:rsidP="003146C3">
      <w:pPr>
        <w:jc w:val="both"/>
        <w:rPr>
          <w:bCs/>
          <w:iCs/>
          <w:sz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450D95">
        <w:rPr>
          <w:sz w:val="24"/>
          <w:szCs w:val="24"/>
        </w:rPr>
        <w:t>vinte e sete</w:t>
      </w:r>
      <w:r w:rsidR="001C6DD5">
        <w:rPr>
          <w:sz w:val="24"/>
          <w:szCs w:val="24"/>
        </w:rPr>
        <w:t xml:space="preserve"> dias </w:t>
      </w:r>
      <w:r w:rsidR="002605C3" w:rsidRPr="0063190A">
        <w:rPr>
          <w:sz w:val="24"/>
          <w:szCs w:val="24"/>
        </w:rPr>
        <w:t xml:space="preserve">do mês de </w:t>
      </w:r>
      <w:r w:rsidR="00450D95">
        <w:rPr>
          <w:sz w:val="24"/>
          <w:szCs w:val="24"/>
        </w:rPr>
        <w:t>outubro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="000F6BCA">
        <w:rPr>
          <w:sz w:val="24"/>
          <w:szCs w:val="24"/>
        </w:rPr>
        <w:t xml:space="preserve">arecer com relação </w:t>
      </w:r>
      <w:proofErr w:type="gramStart"/>
      <w:r w:rsidR="000F6BCA">
        <w:rPr>
          <w:sz w:val="24"/>
          <w:szCs w:val="24"/>
        </w:rPr>
        <w:t>a</w:t>
      </w:r>
      <w:proofErr w:type="gramEnd"/>
      <w:r w:rsidR="000F6BCA">
        <w:rPr>
          <w:sz w:val="24"/>
          <w:szCs w:val="24"/>
        </w:rPr>
        <w:t xml:space="preserve"> Emenda </w:t>
      </w:r>
      <w:r w:rsidR="003146C3">
        <w:rPr>
          <w:sz w:val="24"/>
          <w:szCs w:val="24"/>
        </w:rPr>
        <w:t>nº 01</w:t>
      </w:r>
      <w:r w:rsidR="000F6BCA">
        <w:rPr>
          <w:sz w:val="24"/>
          <w:szCs w:val="24"/>
        </w:rPr>
        <w:t xml:space="preserve"> ao</w:t>
      </w:r>
      <w:r w:rsidRPr="0063190A">
        <w:rPr>
          <w:sz w:val="24"/>
          <w:szCs w:val="24"/>
        </w:rPr>
        <w:t xml:space="preserve"> </w:t>
      </w:r>
      <w:r w:rsidR="001C6DD5">
        <w:rPr>
          <w:bCs/>
          <w:sz w:val="24"/>
          <w:szCs w:val="24"/>
        </w:rPr>
        <w:t xml:space="preserve">Projeto de </w:t>
      </w:r>
      <w:r w:rsidR="00450D95">
        <w:rPr>
          <w:bCs/>
          <w:sz w:val="24"/>
          <w:szCs w:val="24"/>
        </w:rPr>
        <w:t>Lei nº 133</w:t>
      </w:r>
      <w:r w:rsidRPr="0063190A">
        <w:rPr>
          <w:bCs/>
          <w:sz w:val="24"/>
          <w:szCs w:val="24"/>
        </w:rPr>
        <w:t>/201</w:t>
      </w:r>
      <w:r w:rsidR="003146C3">
        <w:rPr>
          <w:bCs/>
          <w:sz w:val="24"/>
          <w:szCs w:val="24"/>
        </w:rPr>
        <w:t>7 – Emenda Modificativa,</w:t>
      </w:r>
      <w:r w:rsidR="001C6DD5">
        <w:rPr>
          <w:bCs/>
          <w:sz w:val="24"/>
          <w:szCs w:val="24"/>
        </w:rPr>
        <w:t xml:space="preserve"> de autoria do Poder Legislativo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0F6BCA" w:rsidRPr="000F6BCA">
        <w:rPr>
          <w:b/>
          <w:bCs/>
          <w:sz w:val="24"/>
          <w:szCs w:val="24"/>
        </w:rPr>
        <w:t>Modifica o art. 1º do Projeto de Lei nº 133/2017.</w:t>
      </w:r>
      <w:r w:rsidR="000F6BCA">
        <w:rPr>
          <w:bCs/>
          <w:sz w:val="24"/>
          <w:szCs w:val="24"/>
        </w:rPr>
        <w:t xml:space="preserve"> A referida Emenda tem a finalidade de alterar a data do desenvolvimento de ações para</w:t>
      </w:r>
      <w:r w:rsidR="000F6BCA" w:rsidRPr="000F6BCA">
        <w:rPr>
          <w:bCs/>
          <w:iCs/>
          <w:sz w:val="24"/>
        </w:rPr>
        <w:t xml:space="preserve"> realizar-se anualmente, no perí</w:t>
      </w:r>
      <w:r w:rsidR="000F6BCA">
        <w:rPr>
          <w:bCs/>
          <w:iCs/>
          <w:sz w:val="24"/>
        </w:rPr>
        <w:t>odo de 25 de Abril a 01 de Maio</w:t>
      </w:r>
      <w:r w:rsidR="000F6BCA">
        <w:rPr>
          <w:bCs/>
          <w:sz w:val="24"/>
          <w:szCs w:val="24"/>
        </w:rPr>
        <w:t>, entendendo</w:t>
      </w:r>
      <w:r w:rsidR="000F6BCA" w:rsidRPr="000F6BCA">
        <w:rPr>
          <w:bCs/>
          <w:iCs/>
          <w:sz w:val="24"/>
        </w:rPr>
        <w:t xml:space="preserve"> que esta seja a melhor data para a realização da “Semana de Valorização da Vida do Trabalhador” antecedendo as comemorações do Dia</w:t>
      </w:r>
      <w:r w:rsidR="003146C3" w:rsidRPr="000F6BCA">
        <w:rPr>
          <w:bCs/>
          <w:iCs/>
          <w:sz w:val="24"/>
        </w:rPr>
        <w:t xml:space="preserve"> </w:t>
      </w:r>
      <w:r w:rsidR="000F6BCA" w:rsidRPr="000F6BCA">
        <w:rPr>
          <w:bCs/>
          <w:iCs/>
          <w:sz w:val="24"/>
        </w:rPr>
        <w:t>do Trabalhador comemorado em 01 de Maio.</w:t>
      </w:r>
    </w:p>
    <w:p w:rsidR="0032155B" w:rsidRPr="000F6BCA" w:rsidRDefault="0032155B" w:rsidP="000F6BCA">
      <w:pPr>
        <w:rPr>
          <w:bCs/>
          <w:sz w:val="24"/>
          <w:szCs w:val="24"/>
        </w:rPr>
      </w:pP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0F6BCA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146C3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0D95"/>
    <w:rsid w:val="00457CAB"/>
    <w:rsid w:val="00462439"/>
    <w:rsid w:val="00465928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93DAF"/>
    <w:rsid w:val="007B68F1"/>
    <w:rsid w:val="007F0433"/>
    <w:rsid w:val="008157AB"/>
    <w:rsid w:val="00845938"/>
    <w:rsid w:val="00871AB7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250E0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36A14"/>
    <w:rsid w:val="00F50EFF"/>
    <w:rsid w:val="00F8239C"/>
    <w:rsid w:val="00FC2873"/>
    <w:rsid w:val="00FC5CFB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6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F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6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F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Gabinete9</cp:lastModifiedBy>
  <cp:revision>2</cp:revision>
  <cp:lastPrinted>2017-02-06T13:40:00Z</cp:lastPrinted>
  <dcterms:created xsi:type="dcterms:W3CDTF">2017-10-27T15:46:00Z</dcterms:created>
  <dcterms:modified xsi:type="dcterms:W3CDTF">2017-10-27T15:46:00Z</dcterms:modified>
</cp:coreProperties>
</file>