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30" w:rsidRPr="00A36830" w:rsidRDefault="00A36830" w:rsidP="00A36830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AUTÓGRAFO</w:t>
      </w:r>
      <w:r w:rsidRPr="00A368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LEI Nº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Pr="00A368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/2017</w:t>
      </w:r>
    </w:p>
    <w:p w:rsidR="00A36830" w:rsidRPr="00A36830" w:rsidRDefault="00A36830" w:rsidP="00A36830">
      <w:pPr>
        <w:pStyle w:val="Ttulo1"/>
        <w:ind w:left="3402"/>
        <w:rPr>
          <w:rFonts w:ascii="Times New Roman" w:hAnsi="Times New Roman" w:cs="Times New Roman"/>
          <w:color w:val="000000"/>
          <w:sz w:val="24"/>
          <w:szCs w:val="24"/>
        </w:rPr>
      </w:pPr>
      <w:r w:rsidRPr="00A36830">
        <w:rPr>
          <w:rFonts w:ascii="Times New Roman" w:hAnsi="Times New Roman" w:cs="Times New Roman"/>
          <w:color w:val="000000"/>
          <w:sz w:val="24"/>
          <w:szCs w:val="24"/>
        </w:rPr>
        <w:t>Data: 2</w:t>
      </w:r>
      <w:r>
        <w:rPr>
          <w:rFonts w:ascii="Times New Roman" w:hAnsi="Times New Roman" w:cs="Times New Roman"/>
          <w:color w:val="000000"/>
          <w:sz w:val="24"/>
          <w:szCs w:val="24"/>
        </w:rPr>
        <w:t>8 d</w:t>
      </w:r>
      <w:r w:rsidRPr="00A36830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A36830">
        <w:rPr>
          <w:rFonts w:ascii="Times New Roman" w:hAnsi="Times New Roman" w:cs="Times New Roman"/>
          <w:color w:val="000000"/>
          <w:sz w:val="24"/>
          <w:szCs w:val="24"/>
        </w:rPr>
        <w:t xml:space="preserve">ovembro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36830">
        <w:rPr>
          <w:rFonts w:ascii="Times New Roman" w:hAnsi="Times New Roman" w:cs="Times New Roman"/>
          <w:color w:val="000000"/>
          <w:sz w:val="24"/>
          <w:szCs w:val="24"/>
        </w:rPr>
        <w:t>e 2017</w:t>
      </w:r>
    </w:p>
    <w:p w:rsidR="00A36830" w:rsidRPr="00A36830" w:rsidRDefault="00A36830" w:rsidP="00A36830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6830" w:rsidRPr="00A36830" w:rsidRDefault="00A36830" w:rsidP="00A36830">
      <w:pPr>
        <w:pStyle w:val="Recuodecorpodetexto"/>
        <w:tabs>
          <w:tab w:val="clear" w:pos="1134"/>
        </w:tabs>
        <w:ind w:left="3402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36830">
        <w:rPr>
          <w:rFonts w:ascii="Times New Roman" w:hAnsi="Times New Roman"/>
          <w:b/>
          <w:bCs/>
          <w:sz w:val="24"/>
          <w:szCs w:val="24"/>
        </w:rPr>
        <w:t>Denomina ruas do Loteamento Residencial Jardim dos Ipês e dá outras providências.</w:t>
      </w:r>
    </w:p>
    <w:p w:rsidR="00A36830" w:rsidRPr="00A36830" w:rsidRDefault="00A36830" w:rsidP="00A36830">
      <w:pPr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6830" w:rsidRPr="00A36830" w:rsidRDefault="00A36830" w:rsidP="00A36830">
      <w:pPr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6830" w:rsidRPr="00A36830" w:rsidRDefault="00A36830" w:rsidP="00A36830">
      <w:pPr>
        <w:pStyle w:val="Recuodecorpodetexto3"/>
        <w:ind w:firstLine="3402"/>
        <w:rPr>
          <w:color w:val="000000"/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>O Excelentíssimo</w:t>
      </w:r>
      <w:proofErr w:type="gramEnd"/>
      <w:r w:rsidRPr="00FE1A11">
        <w:rPr>
          <w:bCs/>
          <w:iCs/>
          <w:sz w:val="24"/>
          <w:szCs w:val="24"/>
        </w:rPr>
        <w:t xml:space="preserve"> Senhor </w:t>
      </w:r>
      <w:r>
        <w:rPr>
          <w:bCs/>
          <w:iCs/>
          <w:sz w:val="24"/>
          <w:szCs w:val="24"/>
        </w:rPr>
        <w:t>Fábio Gavasso</w:t>
      </w:r>
      <w:r w:rsidRPr="00FE1A11">
        <w:rPr>
          <w:bCs/>
          <w:iCs/>
          <w:sz w:val="24"/>
          <w:szCs w:val="24"/>
        </w:rPr>
        <w:t>, Presidente da Câmara Municipal de Sorriso, Estado de Mato Grosso, faz saber que o Plenário aprovou o seguinte Projeto de Lei:</w:t>
      </w:r>
    </w:p>
    <w:p w:rsidR="00A36830" w:rsidRPr="00A36830" w:rsidRDefault="00A36830" w:rsidP="00A36830">
      <w:pPr>
        <w:pStyle w:val="Recuodecorpodetexto2"/>
        <w:ind w:left="0" w:firstLine="3402"/>
        <w:rPr>
          <w:b w:val="0"/>
          <w:bCs/>
          <w:i w:val="0"/>
          <w:iCs/>
          <w:color w:val="000000"/>
          <w:szCs w:val="24"/>
        </w:rPr>
      </w:pPr>
    </w:p>
    <w:p w:rsidR="00A36830" w:rsidRPr="00A36830" w:rsidRDefault="00A36830" w:rsidP="00A36830">
      <w:pPr>
        <w:ind w:firstLine="170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6830" w:rsidRPr="00A36830" w:rsidRDefault="00A36830" w:rsidP="00A3683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68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1° </w:t>
      </w:r>
      <w:r w:rsidRPr="00A36830">
        <w:rPr>
          <w:rFonts w:ascii="Times New Roman" w:hAnsi="Times New Roman" w:cs="Times New Roman"/>
          <w:sz w:val="24"/>
          <w:szCs w:val="24"/>
        </w:rPr>
        <w:t>As vias públicas do Loteamento Residencial Jardim dos Ipês passam a denominar-se conforme discriminado abaixo:</w:t>
      </w:r>
    </w:p>
    <w:p w:rsidR="00A36830" w:rsidRPr="00A36830" w:rsidRDefault="00A36830" w:rsidP="00A36830">
      <w:pPr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4430"/>
      </w:tblGrid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Denominação dada pela Lei 2.649/2016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Denominação atual a partir desta Lei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Rua </w:t>
            </w:r>
            <w:proofErr w:type="gramStart"/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Fauna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Rua </w:t>
            </w:r>
            <w:proofErr w:type="gramStart"/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Flora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Rua </w:t>
            </w:r>
            <w:proofErr w:type="gramStart"/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Mata Ciliar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Rua </w:t>
            </w:r>
            <w:proofErr w:type="gramStart"/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Mata Nativa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Rua </w:t>
            </w:r>
            <w:proofErr w:type="gramStart"/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Mata Pantaneira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Rua </w:t>
            </w:r>
            <w:proofErr w:type="gramStart"/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Floresta Amazônica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Rua </w:t>
            </w:r>
            <w:proofErr w:type="gramStart"/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Rua </w:t>
            </w:r>
            <w:proofErr w:type="spellStart"/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Neiri</w:t>
            </w:r>
            <w:proofErr w:type="spellEnd"/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Milani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Rua </w:t>
            </w:r>
            <w:proofErr w:type="gramStart"/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Nereu Campos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Rua </w:t>
            </w:r>
            <w:proofErr w:type="gramStart"/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Biodiversidade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10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Animais Silvestres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11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Guardiões da Mata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12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Proteção das Águas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13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das Nascentes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14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Cursos das Águas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15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Terra Virgem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16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Meio Ambiente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17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Rua Jaques </w:t>
            </w:r>
            <w:proofErr w:type="spellStart"/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Pich</w:t>
            </w:r>
            <w:proofErr w:type="spellEnd"/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A18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Ecossistema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Rua 19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Paulo Alberto Pan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A1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Dália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A2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Copo de Leite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A3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Rua </w:t>
            </w:r>
            <w:proofErr w:type="spellStart"/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Amarális</w:t>
            </w:r>
            <w:proofErr w:type="spellEnd"/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A4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Rua Lucília </w:t>
            </w:r>
            <w:proofErr w:type="spellStart"/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Hungaro</w:t>
            </w:r>
            <w:proofErr w:type="spellEnd"/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Calvo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A5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Lírio Branco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A6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Camélia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A7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Flor de Lis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A8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Gérbera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A9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Anis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A10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Áster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A11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Jacinto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A12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Coroa Imperial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A13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Mimosa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A14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Gardênia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A15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Lavanda</w:t>
            </w:r>
          </w:p>
        </w:tc>
      </w:tr>
      <w:tr w:rsidR="00A36830" w:rsidRPr="00A36830" w:rsidTr="009833DF">
        <w:trPr>
          <w:jc w:val="center"/>
        </w:trPr>
        <w:tc>
          <w:tcPr>
            <w:tcW w:w="3189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A16</w:t>
            </w:r>
          </w:p>
        </w:tc>
        <w:tc>
          <w:tcPr>
            <w:tcW w:w="4430" w:type="dxa"/>
            <w:shd w:val="clear" w:color="auto" w:fill="auto"/>
          </w:tcPr>
          <w:p w:rsidR="00A36830" w:rsidRPr="00A36830" w:rsidRDefault="00A36830" w:rsidP="009833D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68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Rua Magnólia</w:t>
            </w:r>
          </w:p>
        </w:tc>
      </w:tr>
    </w:tbl>
    <w:p w:rsidR="00A36830" w:rsidRDefault="00A36830" w:rsidP="00A368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6830" w:rsidRPr="00A36830" w:rsidRDefault="00A36830" w:rsidP="00A368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36830" w:rsidRPr="00A36830" w:rsidRDefault="00A36830" w:rsidP="00A36830">
      <w:pPr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8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2º</w:t>
      </w:r>
      <w:r w:rsidRPr="00A36830">
        <w:rPr>
          <w:rFonts w:ascii="Times New Roman" w:hAnsi="Times New Roman" w:cs="Times New Roman"/>
          <w:color w:val="000000"/>
          <w:sz w:val="24"/>
          <w:szCs w:val="24"/>
        </w:rPr>
        <w:t xml:space="preserve"> Esta Lei entra em vigor na data de sua publicação.</w:t>
      </w:r>
    </w:p>
    <w:p w:rsidR="00A36830" w:rsidRPr="00A36830" w:rsidRDefault="00A36830" w:rsidP="00A36830">
      <w:pPr>
        <w:tabs>
          <w:tab w:val="left" w:pos="1134"/>
        </w:tabs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6830" w:rsidRPr="00A36830" w:rsidRDefault="00A36830" w:rsidP="00A36830">
      <w:pPr>
        <w:tabs>
          <w:tab w:val="left" w:pos="1134"/>
        </w:tabs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6830" w:rsidRDefault="00A36830" w:rsidP="00A36830">
      <w:pPr>
        <w:tabs>
          <w:tab w:val="left" w:pos="1134"/>
        </w:tabs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830"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2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36830">
        <w:rPr>
          <w:rFonts w:ascii="Times New Roman" w:hAnsi="Times New Roman" w:cs="Times New Roman"/>
          <w:color w:val="000000"/>
          <w:sz w:val="24"/>
          <w:szCs w:val="24"/>
        </w:rPr>
        <w:t xml:space="preserve"> de novembro de 2017.</w:t>
      </w:r>
    </w:p>
    <w:p w:rsidR="00A36830" w:rsidRDefault="00A36830" w:rsidP="00A36830">
      <w:pPr>
        <w:tabs>
          <w:tab w:val="left" w:pos="1134"/>
        </w:tabs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6830" w:rsidRDefault="00A36830" w:rsidP="00A36830">
      <w:pPr>
        <w:tabs>
          <w:tab w:val="left" w:pos="1134"/>
        </w:tabs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6830" w:rsidRDefault="00A36830" w:rsidP="00A36830">
      <w:pPr>
        <w:tabs>
          <w:tab w:val="left" w:pos="1134"/>
        </w:tabs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6830" w:rsidRDefault="00A36830" w:rsidP="00A36830">
      <w:pPr>
        <w:tabs>
          <w:tab w:val="left" w:pos="1134"/>
        </w:tabs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6830" w:rsidRPr="00A36830" w:rsidRDefault="00A36830" w:rsidP="00A368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36830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A36830" w:rsidRPr="00A36830" w:rsidRDefault="00A36830" w:rsidP="00A36830">
      <w:pPr>
        <w:tabs>
          <w:tab w:val="left" w:pos="1134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6830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sectPr w:rsidR="00A36830" w:rsidRPr="00A36830" w:rsidSect="00A36830">
      <w:headerReference w:type="default" r:id="rId5"/>
      <w:pgSz w:w="11907" w:h="16840" w:code="9"/>
      <w:pgMar w:top="2694" w:right="1134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2F" w:rsidRDefault="00A36830">
    <w:pPr>
      <w:jc w:val="center"/>
      <w:rPr>
        <w:b/>
        <w:sz w:val="28"/>
      </w:rPr>
    </w:pPr>
  </w:p>
  <w:p w:rsidR="001F0D2F" w:rsidRDefault="00A368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6A68D2"/>
    <w:rsid w:val="00A36830"/>
    <w:rsid w:val="00A906D8"/>
    <w:rsid w:val="00AB5A74"/>
    <w:rsid w:val="00C1202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A36830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368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36830"/>
    <w:pPr>
      <w:tabs>
        <w:tab w:val="left" w:pos="1134"/>
      </w:tabs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36830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A36830"/>
    <w:pPr>
      <w:ind w:left="5529" w:hanging="1560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36830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A36830"/>
    <w:pPr>
      <w:ind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368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36830"/>
    <w:pPr>
      <w:spacing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3683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3</cp:revision>
  <cp:lastPrinted>2017-11-28T10:10:00Z</cp:lastPrinted>
  <dcterms:created xsi:type="dcterms:W3CDTF">2017-01-23T13:23:00Z</dcterms:created>
  <dcterms:modified xsi:type="dcterms:W3CDTF">2017-11-28T10:11:00Z</dcterms:modified>
</cp:coreProperties>
</file>