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C74C1">
        <w:rPr>
          <w:b/>
          <w:bCs w:val="0"/>
          <w:sz w:val="24"/>
        </w:rPr>
        <w:t>PARECER DA COMISSÃO DE ECOLOGIA E MEIO AMBIENTE</w:t>
      </w:r>
    </w:p>
    <w:p w:rsidR="00FC491C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120EB" w:rsidRDefault="00A120EB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120EB" w:rsidRPr="004C74C1" w:rsidRDefault="00A120EB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4C74C1" w:rsidRDefault="00FC491C" w:rsidP="00FC491C">
      <w:pPr>
        <w:pStyle w:val="Ttulo8"/>
        <w:spacing w:before="0" w:after="0"/>
        <w:jc w:val="both"/>
        <w:rPr>
          <w:i w:val="0"/>
        </w:rPr>
      </w:pPr>
      <w:r w:rsidRPr="004C74C1">
        <w:rPr>
          <w:b/>
          <w:bCs/>
          <w:i w:val="0"/>
        </w:rPr>
        <w:t>PARECER Nº</w:t>
      </w:r>
      <w:r w:rsidRPr="004C74C1">
        <w:rPr>
          <w:i w:val="0"/>
        </w:rPr>
        <w:t xml:space="preserve"> </w:t>
      </w:r>
      <w:r w:rsidR="00010FCA" w:rsidRPr="002C6E4C">
        <w:rPr>
          <w:b/>
          <w:i w:val="0"/>
        </w:rPr>
        <w:t>0</w:t>
      </w:r>
      <w:r w:rsidR="00A120EB">
        <w:rPr>
          <w:b/>
          <w:i w:val="0"/>
        </w:rPr>
        <w:t>38</w:t>
      </w:r>
      <w:r w:rsidRPr="004C74C1">
        <w:rPr>
          <w:b/>
          <w:i w:val="0"/>
        </w:rPr>
        <w:t>/2017</w:t>
      </w:r>
      <w:r w:rsidRPr="004C74C1">
        <w:rPr>
          <w:i w:val="0"/>
        </w:rPr>
        <w:t>.</w:t>
      </w:r>
    </w:p>
    <w:p w:rsidR="00FC491C" w:rsidRDefault="00FC491C" w:rsidP="00FC491C">
      <w:pPr>
        <w:rPr>
          <w:sz w:val="24"/>
          <w:szCs w:val="24"/>
        </w:rPr>
      </w:pPr>
    </w:p>
    <w:p w:rsidR="00A120EB" w:rsidRPr="004C74C1" w:rsidRDefault="00A120EB" w:rsidP="00FC491C">
      <w:pPr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>DATA:</w:t>
      </w:r>
      <w:r w:rsidRPr="004C74C1">
        <w:rPr>
          <w:bCs/>
          <w:sz w:val="24"/>
          <w:szCs w:val="24"/>
        </w:rPr>
        <w:t xml:space="preserve"> </w:t>
      </w:r>
      <w:r w:rsidR="003D0D73">
        <w:rPr>
          <w:bCs/>
          <w:sz w:val="24"/>
          <w:szCs w:val="24"/>
        </w:rPr>
        <w:t>08</w:t>
      </w:r>
      <w:r w:rsidR="005B5051">
        <w:rPr>
          <w:bCs/>
          <w:sz w:val="24"/>
          <w:szCs w:val="24"/>
        </w:rPr>
        <w:t>/</w:t>
      </w:r>
      <w:r w:rsidR="003D0D73">
        <w:rPr>
          <w:bCs/>
          <w:sz w:val="24"/>
          <w:szCs w:val="24"/>
        </w:rPr>
        <w:t>12</w:t>
      </w:r>
      <w:r w:rsidR="00191456" w:rsidRPr="00191456">
        <w:rPr>
          <w:bCs/>
          <w:sz w:val="24"/>
          <w:szCs w:val="24"/>
        </w:rPr>
        <w:t>/2017</w:t>
      </w:r>
      <w:r w:rsidRPr="004C74C1">
        <w:rPr>
          <w:bCs/>
          <w:sz w:val="24"/>
          <w:szCs w:val="24"/>
        </w:rPr>
        <w:t>.</w:t>
      </w:r>
    </w:p>
    <w:p w:rsidR="00FC491C" w:rsidRDefault="00FC491C" w:rsidP="00FC491C">
      <w:pPr>
        <w:jc w:val="both"/>
        <w:rPr>
          <w:sz w:val="24"/>
          <w:szCs w:val="24"/>
        </w:rPr>
      </w:pPr>
    </w:p>
    <w:p w:rsidR="00A120EB" w:rsidRPr="004C74C1" w:rsidRDefault="00A120EB" w:rsidP="00FC491C">
      <w:pPr>
        <w:jc w:val="both"/>
        <w:rPr>
          <w:sz w:val="24"/>
          <w:szCs w:val="24"/>
        </w:rPr>
      </w:pPr>
    </w:p>
    <w:p w:rsidR="003D0D73" w:rsidRPr="003D0D73" w:rsidRDefault="00FC491C" w:rsidP="003D0D73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 xml:space="preserve">ASSUNTO: </w:t>
      </w:r>
      <w:r w:rsidR="003D0D73" w:rsidRPr="003D0D73">
        <w:rPr>
          <w:bCs/>
          <w:sz w:val="24"/>
          <w:szCs w:val="24"/>
        </w:rPr>
        <w:t>Projeto de Lei Complementar nº 027/2017</w:t>
      </w:r>
    </w:p>
    <w:p w:rsidR="00FC491C" w:rsidRPr="004C74C1" w:rsidRDefault="00FC491C" w:rsidP="00FC491C">
      <w:pPr>
        <w:jc w:val="both"/>
        <w:rPr>
          <w:b/>
          <w:bCs/>
          <w:sz w:val="24"/>
          <w:szCs w:val="24"/>
        </w:rPr>
      </w:pP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3D0D73" w:rsidRPr="003D0D73" w:rsidRDefault="00FC491C" w:rsidP="003D0D73">
      <w:pPr>
        <w:jc w:val="both"/>
        <w:rPr>
          <w:iCs/>
          <w:sz w:val="24"/>
          <w:szCs w:val="24"/>
        </w:rPr>
      </w:pPr>
      <w:r w:rsidRPr="004C74C1">
        <w:rPr>
          <w:b/>
          <w:sz w:val="24"/>
          <w:szCs w:val="24"/>
        </w:rPr>
        <w:t xml:space="preserve">EMENTA: </w:t>
      </w:r>
      <w:r w:rsidR="003D0D73" w:rsidRPr="003D0D73">
        <w:rPr>
          <w:iCs/>
          <w:sz w:val="24"/>
          <w:szCs w:val="24"/>
        </w:rPr>
        <w:t>“Altera dispositivos constantes na Lei Complementar nº 055/2006 e suas alterações, e dá outras providências."</w:t>
      </w:r>
    </w:p>
    <w:p w:rsidR="005B394B" w:rsidRPr="005B394B" w:rsidRDefault="005B394B" w:rsidP="005B394B">
      <w:pPr>
        <w:jc w:val="both"/>
        <w:rPr>
          <w:bCs/>
          <w:sz w:val="24"/>
          <w:szCs w:val="24"/>
        </w:rPr>
      </w:pPr>
    </w:p>
    <w:p w:rsidR="00FC491C" w:rsidRPr="004C74C1" w:rsidRDefault="00FC491C" w:rsidP="00FC491C">
      <w:pPr>
        <w:jc w:val="both"/>
        <w:rPr>
          <w:b/>
          <w:sz w:val="24"/>
          <w:szCs w:val="24"/>
        </w:rPr>
      </w:pPr>
    </w:p>
    <w:p w:rsidR="00FC491C" w:rsidRPr="004C74C1" w:rsidRDefault="00FC491C" w:rsidP="00FC491C">
      <w:pPr>
        <w:pStyle w:val="Recuodecorpodetexto2"/>
        <w:ind w:left="0" w:right="-283"/>
        <w:jc w:val="left"/>
        <w:rPr>
          <w:sz w:val="24"/>
          <w:szCs w:val="24"/>
        </w:rPr>
      </w:pPr>
      <w:r w:rsidRPr="004C74C1">
        <w:rPr>
          <w:b/>
          <w:bCs/>
          <w:sz w:val="24"/>
          <w:szCs w:val="24"/>
        </w:rPr>
        <w:t>RELATORA:</w:t>
      </w:r>
      <w:r w:rsidRPr="004C74C1">
        <w:rPr>
          <w:b/>
          <w:sz w:val="24"/>
          <w:szCs w:val="24"/>
        </w:rPr>
        <w:t xml:space="preserve"> </w:t>
      </w:r>
      <w:r w:rsidRPr="004C74C1">
        <w:rPr>
          <w:sz w:val="24"/>
          <w:szCs w:val="24"/>
        </w:rPr>
        <w:t>Professora Silvana.</w:t>
      </w:r>
    </w:p>
    <w:p w:rsidR="00FC491C" w:rsidRDefault="00FC491C" w:rsidP="00FC491C">
      <w:pPr>
        <w:pStyle w:val="Recuodecorpodetexto2"/>
        <w:ind w:left="0"/>
        <w:rPr>
          <w:b/>
          <w:sz w:val="24"/>
          <w:szCs w:val="24"/>
        </w:rPr>
      </w:pPr>
    </w:p>
    <w:p w:rsidR="00A120EB" w:rsidRPr="004C74C1" w:rsidRDefault="00A120EB" w:rsidP="00FC491C">
      <w:pPr>
        <w:pStyle w:val="Recuodecorpodetexto2"/>
        <w:ind w:left="0"/>
        <w:rPr>
          <w:b/>
          <w:sz w:val="24"/>
          <w:szCs w:val="24"/>
        </w:rPr>
      </w:pPr>
    </w:p>
    <w:p w:rsidR="001D4763" w:rsidRDefault="00FC491C" w:rsidP="001D4763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  <w:r w:rsidRPr="004C74C1">
        <w:rPr>
          <w:b/>
          <w:bCs/>
          <w:sz w:val="24"/>
          <w:szCs w:val="24"/>
        </w:rPr>
        <w:t>RELATÓRIO:</w:t>
      </w:r>
      <w:r w:rsidRPr="004C74C1">
        <w:rPr>
          <w:b/>
          <w:sz w:val="24"/>
          <w:szCs w:val="24"/>
        </w:rPr>
        <w:t xml:space="preserve"> </w:t>
      </w:r>
      <w:r w:rsidR="003D3853">
        <w:rPr>
          <w:sz w:val="24"/>
          <w:szCs w:val="24"/>
        </w:rPr>
        <w:t xml:space="preserve">Aos </w:t>
      </w:r>
      <w:r w:rsidR="003D0D73">
        <w:rPr>
          <w:sz w:val="24"/>
          <w:szCs w:val="24"/>
        </w:rPr>
        <w:t>oito</w:t>
      </w:r>
      <w:r w:rsidR="003D3853">
        <w:rPr>
          <w:sz w:val="24"/>
          <w:szCs w:val="24"/>
        </w:rPr>
        <w:t xml:space="preserve"> dias do mês de </w:t>
      </w:r>
      <w:r w:rsidR="003D0D73">
        <w:rPr>
          <w:sz w:val="24"/>
          <w:szCs w:val="24"/>
        </w:rPr>
        <w:t>deze</w:t>
      </w:r>
      <w:r w:rsidR="003D3853">
        <w:rPr>
          <w:sz w:val="24"/>
          <w:szCs w:val="24"/>
        </w:rPr>
        <w:t>mbro</w:t>
      </w:r>
      <w:r w:rsidR="005B5051" w:rsidRPr="00A97F69">
        <w:rPr>
          <w:sz w:val="24"/>
          <w:szCs w:val="24"/>
        </w:rPr>
        <w:t xml:space="preserve"> do ano de dois mil e dezessete</w:t>
      </w:r>
      <w:r w:rsidRPr="004C74C1">
        <w:rPr>
          <w:sz w:val="24"/>
          <w:szCs w:val="24"/>
        </w:rPr>
        <w:t xml:space="preserve">, reuniram-se os membros da Comissão de Ecologia e Meio Ambiente, para exarar parecer com relação ao </w:t>
      </w:r>
      <w:r w:rsidR="00E87E47" w:rsidRPr="003D0D73">
        <w:rPr>
          <w:bCs/>
          <w:sz w:val="24"/>
          <w:szCs w:val="24"/>
        </w:rPr>
        <w:t>Projeto de Lei Complementar nº 027/2017</w:t>
      </w:r>
      <w:r w:rsidRPr="004C74C1">
        <w:rPr>
          <w:bCs/>
          <w:sz w:val="24"/>
          <w:szCs w:val="24"/>
        </w:rPr>
        <w:t>, de autoria do Poder Executivo, cuja ementa</w:t>
      </w:r>
      <w:r w:rsidR="003D0D73">
        <w:rPr>
          <w:bCs/>
          <w:sz w:val="24"/>
          <w:szCs w:val="24"/>
        </w:rPr>
        <w:t>:</w:t>
      </w:r>
      <w:r w:rsidR="003D3853" w:rsidRPr="003D3853">
        <w:rPr>
          <w:b/>
          <w:sz w:val="24"/>
          <w:szCs w:val="24"/>
        </w:rPr>
        <w:t xml:space="preserve"> </w:t>
      </w:r>
      <w:r w:rsidR="003D0D73" w:rsidRPr="003D0D73">
        <w:rPr>
          <w:b/>
          <w:iCs/>
          <w:sz w:val="24"/>
          <w:szCs w:val="24"/>
        </w:rPr>
        <w:t>“Altera dispositivos constantes na Lei Complementar nº 055/2006 e suas alterações, e dá outras providências."</w:t>
      </w:r>
      <w:r w:rsidR="003D3853">
        <w:rPr>
          <w:b/>
          <w:sz w:val="24"/>
          <w:szCs w:val="24"/>
        </w:rPr>
        <w:t xml:space="preserve"> </w:t>
      </w:r>
      <w:r w:rsidR="001D4763" w:rsidRPr="00FB0CAC">
        <w:rPr>
          <w:rFonts w:eastAsia="Calibri"/>
          <w:sz w:val="24"/>
          <w:szCs w:val="24"/>
        </w:rPr>
        <w:t xml:space="preserve">Verificou-se que o projeto em questão visa </w:t>
      </w:r>
      <w:r w:rsidR="00E87E47" w:rsidRPr="00E87E47">
        <w:rPr>
          <w:rFonts w:eastAsia="Calibri"/>
          <w:sz w:val="24"/>
          <w:szCs w:val="24"/>
        </w:rPr>
        <w:t>definir novos prazos para os documentos expedidos relacionados com o licenciamento ambiental de atividades e empreendimentos localizados no município de Sorriso</w:t>
      </w:r>
      <w:r w:rsidR="00E87E47">
        <w:rPr>
          <w:rFonts w:eastAsia="Calibri"/>
          <w:sz w:val="24"/>
          <w:szCs w:val="24"/>
        </w:rPr>
        <w:t xml:space="preserve">, bem como </w:t>
      </w:r>
      <w:r w:rsidR="00E87E47" w:rsidRPr="00E87E47">
        <w:rPr>
          <w:rFonts w:eastAsia="Calibri"/>
          <w:sz w:val="24"/>
          <w:szCs w:val="24"/>
        </w:rPr>
        <w:t>os serviços relacionados as atividades e empreendimentos passíveis de licenciamento ambiental, de acordo com o nível de poluição e degradação correspondente</w:t>
      </w:r>
      <w:r w:rsidR="00E87E47">
        <w:rPr>
          <w:rFonts w:eastAsia="Calibri"/>
          <w:sz w:val="24"/>
          <w:szCs w:val="24"/>
        </w:rPr>
        <w:t>.</w:t>
      </w:r>
    </w:p>
    <w:p w:rsidR="003D0D73" w:rsidRDefault="003D0D73" w:rsidP="001D4763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A120EB" w:rsidRDefault="00A120EB" w:rsidP="001D4763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FC491C" w:rsidRPr="004C74C1" w:rsidRDefault="00401A3C" w:rsidP="00FC491C">
      <w:pPr>
        <w:jc w:val="both"/>
        <w:rPr>
          <w:bCs/>
          <w:sz w:val="24"/>
          <w:szCs w:val="24"/>
        </w:rPr>
      </w:pPr>
      <w:r w:rsidRPr="008E67C8">
        <w:rPr>
          <w:b/>
          <w:bCs/>
          <w:sz w:val="25"/>
          <w:szCs w:val="25"/>
        </w:rPr>
        <w:t>VOTO DA COMISSÃO:</w:t>
      </w:r>
      <w:r w:rsidRPr="008E67C8">
        <w:rPr>
          <w:bCs/>
          <w:sz w:val="25"/>
          <w:szCs w:val="25"/>
        </w:rPr>
        <w:t xml:space="preserve"> </w:t>
      </w:r>
      <w:r w:rsidR="00FC491C" w:rsidRPr="004C74C1">
        <w:rPr>
          <w:bCs/>
          <w:sz w:val="24"/>
          <w:szCs w:val="24"/>
        </w:rPr>
        <w:t>Após análise do Projeto de Lei</w:t>
      </w:r>
      <w:r w:rsidR="00E87E47">
        <w:rPr>
          <w:bCs/>
          <w:sz w:val="24"/>
          <w:szCs w:val="24"/>
        </w:rPr>
        <w:t xml:space="preserve"> Complementar</w:t>
      </w:r>
      <w:r w:rsidR="00FC491C" w:rsidRPr="004C74C1">
        <w:rPr>
          <w:bCs/>
          <w:sz w:val="24"/>
          <w:szCs w:val="24"/>
        </w:rPr>
        <w:t xml:space="preserve"> em questão, esta Relatora é favorável a sua tramitação em Plenário. Acompanha seu voto o Pre</w:t>
      </w:r>
      <w:r w:rsidR="00FC491C" w:rsidRPr="004C74C1">
        <w:rPr>
          <w:sz w:val="24"/>
          <w:szCs w:val="24"/>
        </w:rPr>
        <w:t xml:space="preserve">sidente Mauricio Gomes e o Membro </w:t>
      </w:r>
      <w:r w:rsidR="00191456">
        <w:rPr>
          <w:sz w:val="24"/>
          <w:szCs w:val="24"/>
        </w:rPr>
        <w:t>Dirceu Zanatta</w:t>
      </w:r>
      <w:r w:rsidR="00FC491C" w:rsidRPr="004C74C1">
        <w:rPr>
          <w:sz w:val="24"/>
          <w:szCs w:val="24"/>
        </w:rPr>
        <w:t>.</w:t>
      </w:r>
    </w:p>
    <w:p w:rsidR="00FC491C" w:rsidRDefault="00FC491C" w:rsidP="00FC491C">
      <w:pPr>
        <w:jc w:val="both"/>
        <w:rPr>
          <w:bCs/>
          <w:sz w:val="24"/>
          <w:szCs w:val="24"/>
          <w:u w:val="single"/>
        </w:rPr>
      </w:pPr>
    </w:p>
    <w:p w:rsidR="00A120EB" w:rsidRDefault="00A120EB" w:rsidP="00FC491C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Pr="004C74C1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4C74C1" w:rsidTr="00465FB2">
        <w:trPr>
          <w:jc w:val="center"/>
        </w:trPr>
        <w:tc>
          <w:tcPr>
            <w:tcW w:w="2828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Relator</w:t>
            </w:r>
            <w:r w:rsidR="001D476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C491C" w:rsidRPr="004C74C1" w:rsidRDefault="004C74C1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4C74C1" w:rsidRDefault="00FC491C" w:rsidP="00FC491C">
      <w:pPr>
        <w:rPr>
          <w:sz w:val="24"/>
          <w:szCs w:val="24"/>
        </w:rPr>
      </w:pPr>
    </w:p>
    <w:p w:rsidR="0002593B" w:rsidRPr="004C74C1" w:rsidRDefault="0002593B">
      <w:pPr>
        <w:rPr>
          <w:sz w:val="24"/>
          <w:szCs w:val="24"/>
        </w:rPr>
      </w:pPr>
    </w:p>
    <w:sectPr w:rsidR="0002593B" w:rsidRPr="004C74C1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11170F"/>
    <w:rsid w:val="00191456"/>
    <w:rsid w:val="001D4763"/>
    <w:rsid w:val="002206A4"/>
    <w:rsid w:val="002C6E4C"/>
    <w:rsid w:val="003D0D73"/>
    <w:rsid w:val="003D3853"/>
    <w:rsid w:val="00401A3C"/>
    <w:rsid w:val="004B18B2"/>
    <w:rsid w:val="004C74C1"/>
    <w:rsid w:val="00500E55"/>
    <w:rsid w:val="005B394B"/>
    <w:rsid w:val="005B5051"/>
    <w:rsid w:val="005E5026"/>
    <w:rsid w:val="00663003"/>
    <w:rsid w:val="00A120EB"/>
    <w:rsid w:val="00A660AE"/>
    <w:rsid w:val="00AB1F45"/>
    <w:rsid w:val="00B53581"/>
    <w:rsid w:val="00C10E86"/>
    <w:rsid w:val="00C4496E"/>
    <w:rsid w:val="00E70534"/>
    <w:rsid w:val="00E87E47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1A7BB-AE25-47EE-9F9D-6986DECF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4</cp:revision>
  <dcterms:created xsi:type="dcterms:W3CDTF">2017-12-08T13:59:00Z</dcterms:created>
  <dcterms:modified xsi:type="dcterms:W3CDTF">2017-12-08T15:19:00Z</dcterms:modified>
</cp:coreProperties>
</file>