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Default="001B17A3" w:rsidP="00A72125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A72125">
        <w:rPr>
          <w:b/>
          <w:bCs/>
          <w:color w:val="000000"/>
        </w:rPr>
        <w:t xml:space="preserve"> 031/2018</w:t>
      </w:r>
    </w:p>
    <w:p w:rsidR="001B17A3" w:rsidRDefault="001B17A3" w:rsidP="00A7212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Default="001B17A3" w:rsidP="00A7212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A72125" w:rsidRDefault="00A72125" w:rsidP="00A7212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DAMIANI NA TV </w:t>
      </w:r>
      <w:r w:rsidR="002A23FD">
        <w:rPr>
          <w:b/>
        </w:rPr>
        <w:t>–</w:t>
      </w:r>
      <w:r>
        <w:rPr>
          <w:b/>
        </w:rPr>
        <w:t xml:space="preserve"> PSC</w:t>
      </w:r>
      <w:r w:rsidR="002A23FD">
        <w:rPr>
          <w:b/>
        </w:rPr>
        <w:t>, BRUNO DELGADO - PMB</w:t>
      </w:r>
      <w:r>
        <w:rPr>
          <w:b/>
        </w:rPr>
        <w:t xml:space="preserve">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requerem à Mesa, que este expediente seja encaminhado ao Exmo. Senhor Pedro Taques, Governador do Estado do Mato Grosso, ao </w:t>
      </w:r>
      <w:r w:rsidR="00A72125">
        <w:rPr>
          <w:bCs/>
        </w:rPr>
        <w:t xml:space="preserve">Exmo. </w:t>
      </w:r>
      <w:r>
        <w:rPr>
          <w:bCs/>
        </w:rPr>
        <w:t>Senhor João Batista Pereira da Silva, Secretário de Estado de Saúde d</w:t>
      </w:r>
      <w:r w:rsidR="00A72125">
        <w:rPr>
          <w:bCs/>
        </w:rPr>
        <w:t xml:space="preserve">e </w:t>
      </w:r>
      <w:r>
        <w:rPr>
          <w:bCs/>
        </w:rPr>
        <w:t xml:space="preserve">Mato Grosso, </w:t>
      </w:r>
      <w:r>
        <w:t xml:space="preserve">com cópia ao Exmo. Senhor Ari Lafin, Prefeito Municipal, </w:t>
      </w:r>
      <w:r>
        <w:rPr>
          <w:b/>
          <w:bCs/>
        </w:rPr>
        <w:t>requerendo</w:t>
      </w:r>
      <w:r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>
        <w:rPr>
          <w:b/>
          <w:bCs/>
          <w:color w:val="212121"/>
        </w:rPr>
        <w:t>a implementação de um centro de hemodiálise no Município de Sorriso, MT.</w:t>
      </w:r>
    </w:p>
    <w:p w:rsidR="001B17A3" w:rsidRPr="00A72125" w:rsidRDefault="001B17A3" w:rsidP="00A72125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B17A3" w:rsidRDefault="001B17A3" w:rsidP="00A7212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     </w:t>
      </w:r>
      <w:r>
        <w:rPr>
          <w:rFonts w:eastAsia="Arial Unicode MS"/>
        </w:rPr>
        <w:tab/>
      </w: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justifica-se pela necessidade que possuem os pacientes com insuficiência renal aguda ou crônica grave que precisam realizar a hemodiálise, de deslocarem-se até o município de Sinop para a realização de tal procedimento, eis que inviável, já </w:t>
      </w:r>
      <w:bookmarkStart w:id="0" w:name="_GoBack"/>
      <w:bookmarkEnd w:id="0"/>
      <w:r>
        <w:rPr>
          <w:rFonts w:eastAsia="Arial Unicode MS"/>
        </w:rPr>
        <w:t>que o transporte para a realização do procedimento inicia o trajeto às 03h, de segunda-feira a sábado.</w:t>
      </w: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eastAsia="Arial Unicode MS"/>
        </w:rPr>
      </w:pP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eastAsia="Arial Unicode MS"/>
        </w:rPr>
      </w:pPr>
      <w:r>
        <w:rPr>
          <w:rFonts w:eastAsia="Arial Unicode MS"/>
        </w:rPr>
        <w:t xml:space="preserve">É de grande necessidade e clamor dos pacientes, que seja implementado um centro de hemodiálise, a fim de viabilizar o procedimento a </w:t>
      </w:r>
      <w:proofErr w:type="gramStart"/>
      <w:r>
        <w:rPr>
          <w:rFonts w:eastAsia="Arial Unicode MS"/>
        </w:rPr>
        <w:t>ser</w:t>
      </w:r>
      <w:proofErr w:type="gramEnd"/>
      <w:r>
        <w:rPr>
          <w:rFonts w:eastAsia="Arial Unicode MS"/>
        </w:rPr>
        <w:t xml:space="preserve"> </w:t>
      </w:r>
      <w:proofErr w:type="gramStart"/>
      <w:r>
        <w:rPr>
          <w:rFonts w:eastAsia="Arial Unicode MS"/>
        </w:rPr>
        <w:t>realizado</w:t>
      </w:r>
      <w:proofErr w:type="gramEnd"/>
      <w:r>
        <w:rPr>
          <w:rFonts w:eastAsia="Arial Unicode MS"/>
        </w:rPr>
        <w:t>, tendo em vista que o acesso ao tratamento é garantia Constitucional, bem como a facilitação de realização do processo de hemodiálise.</w:t>
      </w: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eastAsia="Arial Unicode MS"/>
        </w:rPr>
      </w:pPr>
    </w:p>
    <w:p w:rsidR="001B17A3" w:rsidRDefault="001B17A3" w:rsidP="00A72125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eastAsia="Arial Unicode MS"/>
        </w:rPr>
      </w:pPr>
      <w:r>
        <w:rPr>
          <w:rFonts w:eastAsia="Arial Unicode MS"/>
        </w:rPr>
        <w:t xml:space="preserve">Diante disso, faz-se necessária </w:t>
      </w:r>
      <w:proofErr w:type="gramStart"/>
      <w:r>
        <w:rPr>
          <w:rFonts w:eastAsia="Arial Unicode MS"/>
        </w:rPr>
        <w:t>a</w:t>
      </w:r>
      <w:proofErr w:type="gramEnd"/>
      <w:r>
        <w:rPr>
          <w:rFonts w:eastAsia="Arial Unicode MS"/>
        </w:rPr>
        <w:t xml:space="preserve"> implementação de um centro de hemodiálise no Município de Sorriso, MT.</w:t>
      </w:r>
    </w:p>
    <w:p w:rsidR="001B17A3" w:rsidRDefault="001B17A3" w:rsidP="00A72125">
      <w:pPr>
        <w:spacing w:after="0" w:line="240" w:lineRule="auto"/>
        <w:ind w:firstLine="1701"/>
        <w:jc w:val="both"/>
      </w:pPr>
      <w:r>
        <w:t xml:space="preserve">  </w:t>
      </w:r>
    </w:p>
    <w:p w:rsidR="001B17A3" w:rsidRDefault="001B17A3" w:rsidP="00A72125">
      <w:pPr>
        <w:spacing w:after="0" w:line="240" w:lineRule="auto"/>
        <w:ind w:firstLine="1418"/>
        <w:jc w:val="both"/>
      </w:pPr>
    </w:p>
    <w:p w:rsidR="001B17A3" w:rsidRDefault="001B17A3" w:rsidP="00A72125">
      <w:pPr>
        <w:spacing w:after="0" w:line="240" w:lineRule="auto"/>
        <w:ind w:firstLine="1701"/>
        <w:jc w:val="both"/>
      </w:pPr>
      <w:r>
        <w:t>Câmara Municipal de Sorriso, Estado de Mato Grosso, 19 de fevereiro de 2018.</w:t>
      </w:r>
    </w:p>
    <w:p w:rsidR="001B17A3" w:rsidRDefault="001B17A3" w:rsidP="00A72125">
      <w:pPr>
        <w:spacing w:after="0" w:line="240" w:lineRule="auto"/>
        <w:ind w:firstLine="1418"/>
        <w:jc w:val="both"/>
      </w:pPr>
    </w:p>
    <w:p w:rsidR="002A23FD" w:rsidRDefault="002A23FD" w:rsidP="00A72125">
      <w:pPr>
        <w:spacing w:after="0" w:line="240" w:lineRule="auto"/>
        <w:ind w:firstLine="1418"/>
        <w:jc w:val="both"/>
      </w:pPr>
    </w:p>
    <w:p w:rsidR="002A23FD" w:rsidRDefault="002A23FD" w:rsidP="00A72125">
      <w:pPr>
        <w:spacing w:after="0" w:line="240" w:lineRule="auto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A23FD" w:rsidTr="002A23FD">
        <w:tc>
          <w:tcPr>
            <w:tcW w:w="2881" w:type="dxa"/>
          </w:tcPr>
          <w:p w:rsidR="002A23FD" w:rsidRDefault="002A23FD" w:rsidP="002A23F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2A23FD" w:rsidRDefault="002A23FD" w:rsidP="002A23FD">
            <w:pPr>
              <w:jc w:val="center"/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881" w:type="dxa"/>
          </w:tcPr>
          <w:p w:rsidR="002A23FD" w:rsidRDefault="002A23FD" w:rsidP="002A23FD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2A23FD" w:rsidRPr="002A23FD" w:rsidRDefault="002A23FD" w:rsidP="002A23FD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</w:tc>
        <w:tc>
          <w:tcPr>
            <w:tcW w:w="2882" w:type="dxa"/>
          </w:tcPr>
          <w:p w:rsidR="002A23FD" w:rsidRDefault="002A23FD" w:rsidP="002A23F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2A23FD" w:rsidRDefault="002A23FD" w:rsidP="002A23FD">
            <w:pPr>
              <w:jc w:val="center"/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A72125" w:rsidRDefault="00A72125" w:rsidP="00A72125">
      <w:pPr>
        <w:spacing w:after="0" w:line="240" w:lineRule="auto"/>
        <w:ind w:firstLine="1418"/>
        <w:jc w:val="both"/>
      </w:pPr>
    </w:p>
    <w:p w:rsidR="001B17A3" w:rsidRDefault="001B17A3" w:rsidP="00A7212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2A23FD" w:rsidRDefault="002A23FD" w:rsidP="00A7212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2A23FD" w:rsidRDefault="002A23FD" w:rsidP="00A72125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2A23FD">
        <w:trPr>
          <w:trHeight w:val="621"/>
          <w:jc w:val="center"/>
        </w:trPr>
        <w:tc>
          <w:tcPr>
            <w:tcW w:w="3119" w:type="dxa"/>
            <w:hideMark/>
          </w:tcPr>
          <w:p w:rsidR="001B17A3" w:rsidRDefault="001B17A3" w:rsidP="002A23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B17A3" w:rsidRDefault="001B17A3" w:rsidP="002A23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977" w:type="dxa"/>
            <w:hideMark/>
          </w:tcPr>
          <w:p w:rsidR="001B17A3" w:rsidRDefault="001B17A3" w:rsidP="002A23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A72125" w:rsidP="002A23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2A23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B17A3" w:rsidRDefault="00A72125" w:rsidP="002A23F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</w:tr>
    </w:tbl>
    <w:p w:rsidR="001B17A3" w:rsidRDefault="001B17A3" w:rsidP="00A72125">
      <w:pPr>
        <w:spacing w:after="0" w:line="240" w:lineRule="auto"/>
      </w:pPr>
    </w:p>
    <w:p w:rsidR="00467AB9" w:rsidRDefault="00467AB9" w:rsidP="00A72125">
      <w:pPr>
        <w:spacing w:after="0" w:line="240" w:lineRule="auto"/>
      </w:pPr>
    </w:p>
    <w:sectPr w:rsidR="00467AB9" w:rsidSect="00554B57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B17A3"/>
    <w:rsid w:val="002A23FD"/>
    <w:rsid w:val="00467AB9"/>
    <w:rsid w:val="00554B57"/>
    <w:rsid w:val="00A72125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2A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2A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3C80-9DFF-4090-901B-B9A302F3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2018-02-26T14:42:00Z</cp:lastPrinted>
  <dcterms:created xsi:type="dcterms:W3CDTF">2018-02-19T14:21:00Z</dcterms:created>
  <dcterms:modified xsi:type="dcterms:W3CDTF">2018-02-26T14:43:00Z</dcterms:modified>
</cp:coreProperties>
</file>