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9" w:rsidRPr="001F29F1" w:rsidRDefault="00CD5B99" w:rsidP="000B7B20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282C46" w:rsidRPr="001F29F1" w:rsidRDefault="00282C46" w:rsidP="000B7B20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1F29F1">
        <w:rPr>
          <w:b/>
          <w:bCs/>
          <w:color w:val="000000"/>
          <w:szCs w:val="24"/>
        </w:rPr>
        <w:t>REQUERIMENTO Nº</w:t>
      </w:r>
      <w:r w:rsidR="002A7668" w:rsidRPr="001F29F1">
        <w:rPr>
          <w:b/>
          <w:bCs/>
          <w:color w:val="000000"/>
          <w:szCs w:val="24"/>
        </w:rPr>
        <w:t xml:space="preserve"> 0</w:t>
      </w:r>
      <w:r w:rsidR="000B7B20">
        <w:rPr>
          <w:b/>
          <w:bCs/>
          <w:color w:val="000000"/>
          <w:szCs w:val="24"/>
        </w:rPr>
        <w:t>40</w:t>
      </w:r>
      <w:r w:rsidR="00B407DF" w:rsidRPr="001F29F1">
        <w:rPr>
          <w:b/>
          <w:bCs/>
          <w:color w:val="000000"/>
          <w:szCs w:val="24"/>
        </w:rPr>
        <w:t>/2018</w:t>
      </w:r>
    </w:p>
    <w:p w:rsidR="00282C46" w:rsidRPr="001F29F1" w:rsidRDefault="00282C46" w:rsidP="000B7B2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:rsidR="00345C38" w:rsidRDefault="00345C38" w:rsidP="000B7B2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:rsidR="00E11290" w:rsidRPr="001F29F1" w:rsidRDefault="00E11290" w:rsidP="000B7B2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:rsidR="00345C38" w:rsidRPr="001F29F1" w:rsidRDefault="00345C38" w:rsidP="000B7B2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:rsidR="00D9107C" w:rsidRPr="001F29F1" w:rsidRDefault="00A9741B" w:rsidP="000B7B20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1F29F1">
        <w:rPr>
          <w:b/>
          <w:bCs/>
          <w:color w:val="000000"/>
          <w:szCs w:val="24"/>
        </w:rPr>
        <w:t xml:space="preserve">PROFESSORA SILVANA – PTB, BRUNO DELGADO – PMB, </w:t>
      </w:r>
      <w:r w:rsidR="002A7668" w:rsidRPr="001F29F1">
        <w:rPr>
          <w:b/>
          <w:bCs/>
          <w:color w:val="000000"/>
          <w:szCs w:val="24"/>
        </w:rPr>
        <w:t xml:space="preserve">PROFESSORA MARISA – PTB </w:t>
      </w:r>
      <w:r w:rsidRPr="001F29F1">
        <w:rPr>
          <w:b/>
          <w:bCs/>
          <w:color w:val="000000"/>
          <w:szCs w:val="24"/>
        </w:rPr>
        <w:t>e vereadores abaixo assinados,</w:t>
      </w:r>
      <w:r w:rsidRPr="001F29F1">
        <w:rPr>
          <w:color w:val="000000"/>
          <w:szCs w:val="24"/>
        </w:rPr>
        <w:t xml:space="preserve"> </w:t>
      </w:r>
      <w:r w:rsidR="00282C46" w:rsidRPr="001F29F1">
        <w:rPr>
          <w:color w:val="000000"/>
          <w:szCs w:val="24"/>
        </w:rPr>
        <w:t>com asse</w:t>
      </w:r>
      <w:r w:rsidR="00860C1A" w:rsidRPr="001F29F1">
        <w:rPr>
          <w:color w:val="000000"/>
          <w:szCs w:val="24"/>
        </w:rPr>
        <w:t>nto nesta Casa, com fulcro nos a</w:t>
      </w:r>
      <w:r w:rsidR="00282C46" w:rsidRPr="001F29F1">
        <w:rPr>
          <w:color w:val="000000"/>
          <w:szCs w:val="24"/>
        </w:rPr>
        <w:t xml:space="preserve">rtigos 118 e 121 do Regimento Interno, no cumprimento do dever, </w:t>
      </w:r>
      <w:r w:rsidR="0066228F" w:rsidRPr="001F29F1">
        <w:rPr>
          <w:bCs/>
          <w:color w:val="000000"/>
          <w:szCs w:val="24"/>
        </w:rPr>
        <w:t>requerem</w:t>
      </w:r>
      <w:r w:rsidR="0066228F" w:rsidRPr="001F29F1">
        <w:rPr>
          <w:color w:val="000000"/>
          <w:szCs w:val="24"/>
        </w:rPr>
        <w:t xml:space="preserve"> </w:t>
      </w:r>
      <w:r w:rsidR="00282C46" w:rsidRPr="001F29F1">
        <w:rPr>
          <w:color w:val="000000"/>
          <w:szCs w:val="24"/>
        </w:rPr>
        <w:t>à Mesa</w:t>
      </w:r>
      <w:r w:rsidR="00345C38" w:rsidRPr="001F29F1">
        <w:rPr>
          <w:color w:val="000000"/>
          <w:szCs w:val="24"/>
        </w:rPr>
        <w:t>, ouvido o Soberano Plenário,</w:t>
      </w:r>
      <w:r w:rsidR="00282C46" w:rsidRPr="001F29F1">
        <w:rPr>
          <w:color w:val="000000"/>
          <w:szCs w:val="24"/>
        </w:rPr>
        <w:t xml:space="preserve"> que este expediente seja encaminhado</w:t>
      </w:r>
      <w:r w:rsidR="00467201" w:rsidRPr="001F29F1">
        <w:rPr>
          <w:color w:val="000000"/>
          <w:szCs w:val="24"/>
        </w:rPr>
        <w:t xml:space="preserve"> </w:t>
      </w:r>
      <w:r w:rsidR="002A7668" w:rsidRPr="001F29F1">
        <w:rPr>
          <w:color w:val="000000"/>
          <w:szCs w:val="24"/>
        </w:rPr>
        <w:t xml:space="preserve">ao </w:t>
      </w:r>
      <w:r w:rsidR="00433D60" w:rsidRPr="001F29F1">
        <w:rPr>
          <w:color w:val="000000"/>
          <w:szCs w:val="24"/>
        </w:rPr>
        <w:t>Exmo. Senhor</w:t>
      </w:r>
      <w:r w:rsidR="002A7668" w:rsidRPr="001F29F1">
        <w:rPr>
          <w:color w:val="000000"/>
          <w:szCs w:val="24"/>
        </w:rPr>
        <w:t xml:space="preserve"> Ricardo Barros, Ministro de Saúde, ao Exmo. Senhor </w:t>
      </w:r>
      <w:r w:rsidR="00F5203D">
        <w:rPr>
          <w:color w:val="000000"/>
          <w:szCs w:val="24"/>
        </w:rPr>
        <w:t>Luiz Soares,</w:t>
      </w:r>
      <w:r w:rsidR="002A7668" w:rsidRPr="001F29F1">
        <w:rPr>
          <w:color w:val="000000"/>
          <w:szCs w:val="24"/>
        </w:rPr>
        <w:t xml:space="preserve"> Secretário </w:t>
      </w:r>
      <w:r w:rsidR="000B7B20">
        <w:rPr>
          <w:color w:val="000000"/>
          <w:szCs w:val="24"/>
        </w:rPr>
        <w:t>de Estado de Saúde</w:t>
      </w:r>
      <w:r w:rsidR="00F5203D">
        <w:rPr>
          <w:color w:val="000000"/>
          <w:szCs w:val="24"/>
        </w:rPr>
        <w:t xml:space="preserve"> de Mato Grosso</w:t>
      </w:r>
      <w:r w:rsidR="002A7668" w:rsidRPr="001F29F1">
        <w:rPr>
          <w:color w:val="000000"/>
          <w:szCs w:val="24"/>
        </w:rPr>
        <w:t xml:space="preserve">, com cópia ao Exmo. Senhor Ari </w:t>
      </w:r>
      <w:proofErr w:type="spellStart"/>
      <w:r w:rsidR="002A7668" w:rsidRPr="001F29F1">
        <w:rPr>
          <w:color w:val="000000"/>
          <w:szCs w:val="24"/>
        </w:rPr>
        <w:t>Genézio</w:t>
      </w:r>
      <w:proofErr w:type="spellEnd"/>
      <w:r w:rsidR="002A7668" w:rsidRPr="001F29F1">
        <w:rPr>
          <w:color w:val="000000"/>
          <w:szCs w:val="24"/>
        </w:rPr>
        <w:t xml:space="preserve"> </w:t>
      </w:r>
      <w:proofErr w:type="spellStart"/>
      <w:r w:rsidR="002A7668" w:rsidRPr="001F29F1">
        <w:rPr>
          <w:color w:val="000000"/>
          <w:szCs w:val="24"/>
        </w:rPr>
        <w:t>Lafin</w:t>
      </w:r>
      <w:proofErr w:type="spellEnd"/>
      <w:r w:rsidR="002A7668" w:rsidRPr="001F29F1">
        <w:rPr>
          <w:color w:val="000000"/>
          <w:szCs w:val="24"/>
        </w:rPr>
        <w:t xml:space="preserve">, Prefeito Municipal, ao Senhor </w:t>
      </w:r>
      <w:proofErr w:type="spellStart"/>
      <w:r w:rsidR="002A7668" w:rsidRPr="001F29F1">
        <w:rPr>
          <w:color w:val="000000"/>
          <w:szCs w:val="24"/>
        </w:rPr>
        <w:t>Devanil</w:t>
      </w:r>
      <w:proofErr w:type="spellEnd"/>
      <w:r w:rsidR="002A7668" w:rsidRPr="001F29F1">
        <w:rPr>
          <w:color w:val="000000"/>
          <w:szCs w:val="24"/>
        </w:rPr>
        <w:t xml:space="preserve"> Aparecido Barbosa, Secretário Municipal de</w:t>
      </w:r>
      <w:r w:rsidR="001C2381" w:rsidRPr="001F29F1">
        <w:rPr>
          <w:color w:val="000000"/>
          <w:szCs w:val="24"/>
        </w:rPr>
        <w:t xml:space="preserve"> Saúde e Saneamento e </w:t>
      </w:r>
      <w:r w:rsidR="000B7B20">
        <w:rPr>
          <w:color w:val="000000"/>
          <w:szCs w:val="24"/>
        </w:rPr>
        <w:t>à</w:t>
      </w:r>
      <w:r w:rsidR="002A7668" w:rsidRPr="001F29F1">
        <w:rPr>
          <w:color w:val="000000"/>
          <w:szCs w:val="24"/>
        </w:rPr>
        <w:t xml:space="preserve"> Senhora Conceição Missio, Presidente do Conselho Municipal de Saúde, </w:t>
      </w:r>
      <w:r w:rsidR="00B407DF" w:rsidRPr="001F29F1">
        <w:rPr>
          <w:b/>
          <w:color w:val="000000"/>
          <w:szCs w:val="24"/>
        </w:rPr>
        <w:t xml:space="preserve">requerendo a </w:t>
      </w:r>
      <w:r w:rsidR="001F29F1" w:rsidRPr="001F29F1">
        <w:rPr>
          <w:b/>
          <w:color w:val="000000"/>
          <w:szCs w:val="24"/>
        </w:rPr>
        <w:t xml:space="preserve">disponibilização/repasse/distribuição da </w:t>
      </w:r>
      <w:r w:rsidR="001C2381" w:rsidRPr="001F29F1">
        <w:rPr>
          <w:b/>
          <w:color w:val="000000"/>
          <w:szCs w:val="24"/>
        </w:rPr>
        <w:t xml:space="preserve">vacina </w:t>
      </w:r>
      <w:proofErr w:type="spellStart"/>
      <w:r w:rsidR="001C2381" w:rsidRPr="001F29F1">
        <w:rPr>
          <w:b/>
          <w:color w:val="000000"/>
          <w:szCs w:val="24"/>
        </w:rPr>
        <w:t>Pentavalente</w:t>
      </w:r>
      <w:proofErr w:type="spellEnd"/>
      <w:r w:rsidR="001C2381" w:rsidRPr="001F29F1">
        <w:rPr>
          <w:b/>
          <w:color w:val="000000"/>
          <w:szCs w:val="24"/>
        </w:rPr>
        <w:t xml:space="preserve"> para </w:t>
      </w:r>
      <w:r w:rsidR="00B407DF" w:rsidRPr="001F29F1">
        <w:rPr>
          <w:b/>
          <w:bCs/>
          <w:color w:val="000000"/>
          <w:szCs w:val="24"/>
        </w:rPr>
        <w:t>o Município de Sorriso/MT.</w:t>
      </w:r>
    </w:p>
    <w:p w:rsidR="001F29F1" w:rsidRPr="001F29F1" w:rsidRDefault="001F29F1" w:rsidP="000B7B20">
      <w:pPr>
        <w:spacing w:after="0" w:line="240" w:lineRule="auto"/>
        <w:ind w:firstLine="3402"/>
        <w:jc w:val="both"/>
        <w:rPr>
          <w:b/>
          <w:color w:val="000000"/>
          <w:szCs w:val="24"/>
        </w:rPr>
      </w:pPr>
    </w:p>
    <w:p w:rsidR="00004E01" w:rsidRPr="001F29F1" w:rsidRDefault="00004E01" w:rsidP="000B7B20">
      <w:pPr>
        <w:spacing w:after="0" w:line="240" w:lineRule="auto"/>
        <w:rPr>
          <w:b/>
          <w:szCs w:val="24"/>
        </w:rPr>
      </w:pPr>
    </w:p>
    <w:p w:rsidR="00FB224E" w:rsidRPr="001F29F1" w:rsidRDefault="00226266" w:rsidP="000B7B20">
      <w:pPr>
        <w:spacing w:after="0" w:line="240" w:lineRule="auto"/>
        <w:jc w:val="center"/>
        <w:rPr>
          <w:b/>
          <w:szCs w:val="24"/>
        </w:rPr>
      </w:pPr>
      <w:r w:rsidRPr="001F29F1">
        <w:rPr>
          <w:b/>
          <w:szCs w:val="24"/>
        </w:rPr>
        <w:t>JUSTIFICATIVAS</w:t>
      </w:r>
    </w:p>
    <w:p w:rsidR="00D0022F" w:rsidRPr="001F29F1" w:rsidRDefault="00D0022F" w:rsidP="000B7B20">
      <w:pPr>
        <w:spacing w:after="0" w:line="240" w:lineRule="auto"/>
        <w:ind w:firstLine="1418"/>
        <w:jc w:val="both"/>
        <w:rPr>
          <w:szCs w:val="24"/>
        </w:rPr>
      </w:pPr>
    </w:p>
    <w:p w:rsidR="001C2381" w:rsidRDefault="007446D1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  <w:r w:rsidRPr="001F29F1">
        <w:rPr>
          <w:szCs w:val="24"/>
        </w:rPr>
        <w:t>Considerando que d</w:t>
      </w:r>
      <w:r w:rsidR="00093983" w:rsidRPr="001F29F1">
        <w:rPr>
          <w:szCs w:val="24"/>
        </w:rPr>
        <w:t>esde o</w:t>
      </w:r>
      <w:r w:rsidRPr="001F29F1">
        <w:rPr>
          <w:szCs w:val="24"/>
        </w:rPr>
        <w:t xml:space="preserve"> ano </w:t>
      </w:r>
      <w:r w:rsidR="001C2381" w:rsidRPr="001F29F1">
        <w:rPr>
          <w:szCs w:val="24"/>
        </w:rPr>
        <w:t>2012, o PNI</w:t>
      </w:r>
      <w:r w:rsidR="00093983" w:rsidRPr="001F29F1">
        <w:rPr>
          <w:szCs w:val="24"/>
        </w:rPr>
        <w:t xml:space="preserve"> - Programa Nacional de Imunizações</w:t>
      </w:r>
      <w:r w:rsidR="001C2381" w:rsidRPr="001F29F1">
        <w:rPr>
          <w:szCs w:val="24"/>
        </w:rPr>
        <w:t xml:space="preserve"> oferta a vacina </w:t>
      </w:r>
      <w:proofErr w:type="spellStart"/>
      <w:r w:rsidR="001C2381" w:rsidRPr="001F29F1">
        <w:rPr>
          <w:szCs w:val="24"/>
        </w:rPr>
        <w:t>pentavalente</w:t>
      </w:r>
      <w:proofErr w:type="spellEnd"/>
      <w:r w:rsidR="001C2381" w:rsidRPr="001F29F1">
        <w:rPr>
          <w:szCs w:val="24"/>
        </w:rPr>
        <w:t xml:space="preserve"> no calendário de vacinação</w:t>
      </w:r>
      <w:r w:rsidR="00093983" w:rsidRPr="001F29F1">
        <w:rPr>
          <w:szCs w:val="24"/>
        </w:rPr>
        <w:t xml:space="preserve"> nacional</w:t>
      </w:r>
      <w:r w:rsidR="001C2381" w:rsidRPr="001F29F1">
        <w:rPr>
          <w:szCs w:val="24"/>
        </w:rPr>
        <w:t xml:space="preserve">. As crianças devem tomar </w:t>
      </w:r>
      <w:proofErr w:type="gramStart"/>
      <w:r w:rsidR="001C2381" w:rsidRPr="001F29F1">
        <w:rPr>
          <w:szCs w:val="24"/>
        </w:rPr>
        <w:t>3</w:t>
      </w:r>
      <w:proofErr w:type="gramEnd"/>
      <w:r w:rsidR="00093983" w:rsidRPr="001F29F1">
        <w:rPr>
          <w:szCs w:val="24"/>
        </w:rPr>
        <w:t xml:space="preserve"> (três)</w:t>
      </w:r>
      <w:r w:rsidR="001C2381" w:rsidRPr="001F29F1">
        <w:rPr>
          <w:szCs w:val="24"/>
        </w:rPr>
        <w:t xml:space="preserve"> doses da vacina aos 2</w:t>
      </w:r>
      <w:r w:rsidR="00093983" w:rsidRPr="001F29F1">
        <w:rPr>
          <w:szCs w:val="24"/>
        </w:rPr>
        <w:t xml:space="preserve"> (dois)</w:t>
      </w:r>
      <w:r w:rsidR="001C2381" w:rsidRPr="001F29F1">
        <w:rPr>
          <w:szCs w:val="24"/>
        </w:rPr>
        <w:t>, 4</w:t>
      </w:r>
      <w:bookmarkStart w:id="0" w:name="_GoBack"/>
      <w:bookmarkEnd w:id="0"/>
      <w:r w:rsidR="00093983" w:rsidRPr="001F29F1">
        <w:rPr>
          <w:szCs w:val="24"/>
        </w:rPr>
        <w:t xml:space="preserve"> (quatro)</w:t>
      </w:r>
      <w:r w:rsidR="001C2381" w:rsidRPr="001F29F1">
        <w:rPr>
          <w:szCs w:val="24"/>
        </w:rPr>
        <w:t xml:space="preserve"> e 6</w:t>
      </w:r>
      <w:r w:rsidR="00093983" w:rsidRPr="001F29F1">
        <w:rPr>
          <w:szCs w:val="24"/>
        </w:rPr>
        <w:t xml:space="preserve"> (seis)</w:t>
      </w:r>
      <w:r w:rsidR="001C2381" w:rsidRPr="001F29F1">
        <w:rPr>
          <w:szCs w:val="24"/>
        </w:rPr>
        <w:t xml:space="preserve"> meses de idade</w:t>
      </w:r>
      <w:r w:rsidR="00093983" w:rsidRPr="001F29F1">
        <w:rPr>
          <w:szCs w:val="24"/>
        </w:rPr>
        <w:t>.</w:t>
      </w:r>
    </w:p>
    <w:p w:rsidR="001F29F1" w:rsidRDefault="001F29F1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</w:p>
    <w:p w:rsidR="001F29F1" w:rsidRDefault="001F29F1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Ante ao direito estabelecido em Lei às crianças, contatou-se que não há disponibilidade da referida vacina nos Postos de Saúde no município de Sorriso/MT. Muitas mães reclamando da falta. Há alguns pontos particulares</w:t>
      </w:r>
      <w:r w:rsidR="00EE5FC0">
        <w:rPr>
          <w:szCs w:val="24"/>
        </w:rPr>
        <w:t xml:space="preserve"> do município</w:t>
      </w:r>
      <w:r>
        <w:rPr>
          <w:szCs w:val="24"/>
        </w:rPr>
        <w:t xml:space="preserve">, mas </w:t>
      </w:r>
      <w:r w:rsidR="00EE5FC0">
        <w:rPr>
          <w:szCs w:val="24"/>
        </w:rPr>
        <w:t>h</w:t>
      </w:r>
      <w:r>
        <w:rPr>
          <w:szCs w:val="24"/>
        </w:rPr>
        <w:t>á um alto custo (aproximadamente R$500,00)</w:t>
      </w:r>
      <w:r w:rsidR="00EE5FC0">
        <w:rPr>
          <w:szCs w:val="24"/>
        </w:rPr>
        <w:t xml:space="preserve"> cada</w:t>
      </w:r>
      <w:r>
        <w:rPr>
          <w:szCs w:val="24"/>
        </w:rPr>
        <w:t xml:space="preserve">, questão que poucos conseguem. </w:t>
      </w:r>
      <w:r w:rsidR="00EE5FC0">
        <w:rPr>
          <w:szCs w:val="24"/>
        </w:rPr>
        <w:t xml:space="preserve">É </w:t>
      </w:r>
      <w:proofErr w:type="gramStart"/>
      <w:r w:rsidR="00EE5FC0">
        <w:rPr>
          <w:szCs w:val="24"/>
        </w:rPr>
        <w:t>um direito à criança a sua</w:t>
      </w:r>
      <w:proofErr w:type="gramEnd"/>
      <w:r w:rsidR="00EE5FC0">
        <w:rPr>
          <w:szCs w:val="24"/>
        </w:rPr>
        <w:t xml:space="preserve"> imunização, faz parte da saúde básica e o poder público tem a obrigação de garantir.</w:t>
      </w:r>
    </w:p>
    <w:p w:rsidR="001F29F1" w:rsidRPr="001F29F1" w:rsidRDefault="001F29F1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</w:p>
    <w:p w:rsidR="001C2381" w:rsidRPr="00EE5FC0" w:rsidRDefault="001C2381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  <w:r w:rsidRPr="001F29F1">
        <w:rPr>
          <w:szCs w:val="24"/>
        </w:rPr>
        <w:t xml:space="preserve">A vacina </w:t>
      </w:r>
      <w:proofErr w:type="spellStart"/>
      <w:r w:rsidRPr="001F29F1">
        <w:rPr>
          <w:szCs w:val="24"/>
        </w:rPr>
        <w:t>pentavalente</w:t>
      </w:r>
      <w:proofErr w:type="spellEnd"/>
      <w:r w:rsidRPr="001F29F1">
        <w:rPr>
          <w:szCs w:val="24"/>
        </w:rPr>
        <w:t xml:space="preserve"> tem uma grande importância para a saúde do bebê porque previne muitas doenças de uma só vez. Sem a vacina, a saúde da criança corre sério risco de ficar fragilizada e de problemas surgirem</w:t>
      </w:r>
      <w:r w:rsidR="00093983" w:rsidRPr="001F29F1">
        <w:rPr>
          <w:szCs w:val="24"/>
        </w:rPr>
        <w:t xml:space="preserve"> futuramente</w:t>
      </w:r>
      <w:r w:rsidRPr="001F29F1">
        <w:rPr>
          <w:szCs w:val="24"/>
        </w:rPr>
        <w:t xml:space="preserve">. As doenças que a vacina </w:t>
      </w:r>
      <w:proofErr w:type="spellStart"/>
      <w:r w:rsidRPr="001F29F1">
        <w:rPr>
          <w:szCs w:val="24"/>
        </w:rPr>
        <w:t>pentavalente</w:t>
      </w:r>
      <w:proofErr w:type="spellEnd"/>
      <w:r w:rsidRPr="001F29F1">
        <w:rPr>
          <w:szCs w:val="24"/>
        </w:rPr>
        <w:t xml:space="preserve"> previne são:</w:t>
      </w:r>
      <w:r w:rsidR="00EE5FC0">
        <w:rPr>
          <w:szCs w:val="24"/>
        </w:rPr>
        <w:t xml:space="preserve"> </w:t>
      </w:r>
      <w:r w:rsidRPr="00EE5FC0">
        <w:rPr>
          <w:szCs w:val="24"/>
        </w:rPr>
        <w:t>Difteria (Crupe)</w:t>
      </w:r>
      <w:r w:rsidR="00EE5FC0">
        <w:rPr>
          <w:szCs w:val="24"/>
        </w:rPr>
        <w:t xml:space="preserve">; </w:t>
      </w:r>
      <w:r w:rsidRPr="00EE5FC0">
        <w:rPr>
          <w:szCs w:val="24"/>
        </w:rPr>
        <w:t>Tétano</w:t>
      </w:r>
      <w:r w:rsidR="00EE5FC0">
        <w:rPr>
          <w:szCs w:val="24"/>
        </w:rPr>
        <w:t xml:space="preserve">; </w:t>
      </w:r>
      <w:r w:rsidRPr="00EE5FC0">
        <w:rPr>
          <w:szCs w:val="24"/>
        </w:rPr>
        <w:t>Coqueluche</w:t>
      </w:r>
      <w:r w:rsidR="00EE5FC0">
        <w:rPr>
          <w:szCs w:val="24"/>
        </w:rPr>
        <w:t xml:space="preserve">; </w:t>
      </w:r>
      <w:r w:rsidRPr="00EE5FC0">
        <w:rPr>
          <w:szCs w:val="24"/>
        </w:rPr>
        <w:t>Hepatite B</w:t>
      </w:r>
      <w:r w:rsidR="00EE5FC0">
        <w:rPr>
          <w:szCs w:val="24"/>
        </w:rPr>
        <w:t xml:space="preserve"> e </w:t>
      </w:r>
      <w:r w:rsidRPr="00EE5FC0">
        <w:rPr>
          <w:szCs w:val="24"/>
        </w:rPr>
        <w:t xml:space="preserve">Infecções causadas por </w:t>
      </w:r>
      <w:proofErr w:type="spellStart"/>
      <w:r w:rsidRPr="00EE5FC0">
        <w:rPr>
          <w:szCs w:val="24"/>
        </w:rPr>
        <w:t>Haemophilus</w:t>
      </w:r>
      <w:proofErr w:type="spellEnd"/>
      <w:r w:rsidRPr="00EE5FC0">
        <w:rPr>
          <w:szCs w:val="24"/>
        </w:rPr>
        <w:t xml:space="preserve"> influenza tipo B</w:t>
      </w:r>
      <w:r w:rsidR="00EE5FC0">
        <w:rPr>
          <w:szCs w:val="24"/>
        </w:rPr>
        <w:t>.</w:t>
      </w:r>
    </w:p>
    <w:p w:rsidR="00093983" w:rsidRPr="001F29F1" w:rsidRDefault="00093983" w:rsidP="000B7B20">
      <w:pPr>
        <w:shd w:val="clear" w:color="auto" w:fill="FFFFFF"/>
        <w:spacing w:after="0" w:line="240" w:lineRule="auto"/>
        <w:rPr>
          <w:rFonts w:eastAsia="Times New Roman"/>
          <w:color w:val="5B5855"/>
          <w:szCs w:val="24"/>
          <w:lang w:eastAsia="pt-BR"/>
        </w:rPr>
      </w:pPr>
    </w:p>
    <w:p w:rsidR="001C2381" w:rsidRDefault="00093983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  <w:r w:rsidRPr="001F29F1">
        <w:rPr>
          <w:szCs w:val="24"/>
        </w:rPr>
        <w:t xml:space="preserve">Entendemos que a referida vacina é de suma importância para saúde dos bebês, pois não </w:t>
      </w:r>
      <w:r w:rsidR="007446D1" w:rsidRPr="001F29F1">
        <w:rPr>
          <w:szCs w:val="24"/>
        </w:rPr>
        <w:t>existe tratamento para essa doença</w:t>
      </w:r>
      <w:r w:rsidRPr="001F29F1">
        <w:rPr>
          <w:szCs w:val="24"/>
        </w:rPr>
        <w:t xml:space="preserve"> acima citadas, por isso </w:t>
      </w:r>
      <w:r w:rsidR="007446D1" w:rsidRPr="001F29F1">
        <w:rPr>
          <w:szCs w:val="24"/>
        </w:rPr>
        <w:t xml:space="preserve">a vacina </w:t>
      </w:r>
      <w:r w:rsidRPr="001F29F1">
        <w:rPr>
          <w:szCs w:val="24"/>
        </w:rPr>
        <w:t xml:space="preserve">deve ser </w:t>
      </w:r>
      <w:r w:rsidR="007446D1" w:rsidRPr="001F29F1">
        <w:rPr>
          <w:szCs w:val="24"/>
        </w:rPr>
        <w:t xml:space="preserve">tomada da maneira correta. </w:t>
      </w:r>
    </w:p>
    <w:p w:rsidR="001F29F1" w:rsidRPr="001F29F1" w:rsidRDefault="001F29F1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</w:p>
    <w:p w:rsidR="001C2381" w:rsidRDefault="001C2381" w:rsidP="000B7B20">
      <w:pPr>
        <w:shd w:val="clear" w:color="auto" w:fill="FFFFFF"/>
        <w:spacing w:after="0" w:line="240" w:lineRule="auto"/>
        <w:ind w:firstLine="1440"/>
        <w:jc w:val="both"/>
        <w:rPr>
          <w:szCs w:val="24"/>
        </w:rPr>
      </w:pPr>
      <w:r w:rsidRPr="001F29F1">
        <w:rPr>
          <w:szCs w:val="24"/>
        </w:rPr>
        <w:t>No campo jurídico, tem-se como garantido o direito do ser humano à vida e, nesta seara, a </w:t>
      </w:r>
      <w:hyperlink r:id="rId9" w:tooltip="CONSTITUIÇÃO DA REPÚBLICA FEDERATIVA DO BRASIL DE 1988" w:history="1">
        <w:r w:rsidRPr="001F29F1">
          <w:rPr>
            <w:rStyle w:val="Hyperlink"/>
            <w:color w:val="000000"/>
            <w:szCs w:val="24"/>
            <w:bdr w:val="none" w:sz="0" w:space="0" w:color="auto" w:frame="1"/>
          </w:rPr>
          <w:t>Constituição Federal</w:t>
        </w:r>
      </w:hyperlink>
      <w:r w:rsidRPr="001F29F1">
        <w:rPr>
          <w:szCs w:val="24"/>
        </w:rPr>
        <w:t> consagrou a dignidade da pessoa humana como o maior bem a ser protegido, como pode ser visto no artigo 3º do texto Constitucional.</w:t>
      </w:r>
    </w:p>
    <w:p w:rsidR="001F29F1" w:rsidRPr="001F29F1" w:rsidRDefault="001F29F1" w:rsidP="000B7B20">
      <w:pPr>
        <w:shd w:val="clear" w:color="auto" w:fill="FFFFFF"/>
        <w:spacing w:after="0" w:line="240" w:lineRule="auto"/>
        <w:ind w:firstLine="1440"/>
        <w:jc w:val="both"/>
        <w:rPr>
          <w:szCs w:val="24"/>
        </w:rPr>
      </w:pPr>
    </w:p>
    <w:p w:rsidR="001C2381" w:rsidRDefault="001C2381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  <w:r w:rsidRPr="001F29F1">
        <w:rPr>
          <w:szCs w:val="24"/>
        </w:rPr>
        <w:t>Assim, os artigos </w:t>
      </w:r>
      <w:hyperlink r:id="rId10" w:tooltip="Artigo 196 da Constituição Federal de 1988" w:history="1">
        <w:r w:rsidRPr="001F29F1">
          <w:rPr>
            <w:rStyle w:val="Hyperlink"/>
            <w:color w:val="000000"/>
            <w:szCs w:val="24"/>
            <w:bdr w:val="none" w:sz="0" w:space="0" w:color="auto" w:frame="1"/>
          </w:rPr>
          <w:t>196</w:t>
        </w:r>
      </w:hyperlink>
      <w:r w:rsidRPr="001F29F1">
        <w:rPr>
          <w:szCs w:val="24"/>
        </w:rPr>
        <w:t> e </w:t>
      </w:r>
      <w:hyperlink r:id="rId11" w:tooltip="Artigo 197 da Constituição Federal de 1988" w:history="1">
        <w:r w:rsidRPr="001F29F1">
          <w:rPr>
            <w:rStyle w:val="Hyperlink"/>
            <w:color w:val="000000"/>
            <w:szCs w:val="24"/>
            <w:bdr w:val="none" w:sz="0" w:space="0" w:color="auto" w:frame="1"/>
          </w:rPr>
          <w:t>197</w:t>
        </w:r>
      </w:hyperlink>
      <w:r w:rsidRPr="001F29F1">
        <w:rPr>
          <w:szCs w:val="24"/>
        </w:rPr>
        <w:t> da </w:t>
      </w:r>
      <w:hyperlink r:id="rId12" w:tooltip="CONSTITUIÇÃO DA REPÚBLICA FEDERATIVA DO BRASIL DE 1988" w:history="1">
        <w:r w:rsidRPr="001F29F1">
          <w:rPr>
            <w:rStyle w:val="Hyperlink"/>
            <w:color w:val="000000"/>
            <w:szCs w:val="24"/>
            <w:bdr w:val="none" w:sz="0" w:space="0" w:color="auto" w:frame="1"/>
          </w:rPr>
          <w:t>Constituição Federal</w:t>
        </w:r>
      </w:hyperlink>
      <w:r w:rsidRPr="001F29F1">
        <w:rPr>
          <w:szCs w:val="24"/>
        </w:rPr>
        <w:t>, garantem que é dever do Estado fornecer o tratamento adequado aos cidadãos, protegendo o indivíduo e garantindo o direito a saúde e a vida.</w:t>
      </w:r>
    </w:p>
    <w:p w:rsidR="001C2381" w:rsidRDefault="001C2381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1F29F1">
        <w:rPr>
          <w:szCs w:val="24"/>
          <w:shd w:val="clear" w:color="auto" w:fill="FFFFFF"/>
        </w:rPr>
        <w:lastRenderedPageBreak/>
        <w:t>Destarte é imperioso ainda, sagrar a Lei Federal</w:t>
      </w:r>
      <w:r w:rsidRPr="001F29F1">
        <w:rPr>
          <w:rStyle w:val="apple-converted-space"/>
          <w:szCs w:val="24"/>
          <w:shd w:val="clear" w:color="auto" w:fill="FFFFFF"/>
        </w:rPr>
        <w:t xml:space="preserve"> nº </w:t>
      </w:r>
      <w:r w:rsidRPr="001F29F1">
        <w:rPr>
          <w:szCs w:val="24"/>
          <w:bdr w:val="none" w:sz="0" w:space="0" w:color="auto" w:frame="1"/>
          <w:shd w:val="clear" w:color="auto" w:fill="FFFFFF"/>
        </w:rPr>
        <w:t>8.080</w:t>
      </w:r>
      <w:r w:rsidRPr="001F29F1">
        <w:rPr>
          <w:szCs w:val="24"/>
          <w:shd w:val="clear" w:color="auto" w:fill="FFFFFF"/>
        </w:rPr>
        <w:t>/90, que regula o Sistema Único de Saúde – SUS, que garante ao cidadão o direito à universalidade de acesso aos serviços de saúde, em todos os níveis de assistência, bem como à integralidade de assistência, o que pode ser entendido como conjunto articulado e contínuo de ações e serviços, em todos os níveis de complexidade do sistema, e também à preservação da autonomia das pessoas na defesa de sua integridade física.</w:t>
      </w:r>
    </w:p>
    <w:p w:rsidR="00EE5FC0" w:rsidRDefault="00EE5FC0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B407DF" w:rsidRPr="001F29F1" w:rsidRDefault="00EE5FC0" w:rsidP="000B7B20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  <w:r>
        <w:rPr>
          <w:szCs w:val="24"/>
          <w:shd w:val="clear" w:color="auto" w:fill="FFFFFF"/>
        </w:rPr>
        <w:t>Diante do fato acima exposto, requeremos que os órgãos responsáveis tomem as providências urgentes para suprir esta demanda fundamental para a saúde pública.</w:t>
      </w:r>
    </w:p>
    <w:p w:rsidR="00345C38" w:rsidRDefault="00004E01" w:rsidP="000B7B20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  <w:r w:rsidRPr="001F29F1">
        <w:rPr>
          <w:bCs/>
          <w:sz w:val="24"/>
          <w:szCs w:val="24"/>
        </w:rPr>
        <w:tab/>
      </w:r>
    </w:p>
    <w:p w:rsidR="000B7B20" w:rsidRPr="001F29F1" w:rsidRDefault="000B7B20" w:rsidP="000B7B20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3C6DB6" w:rsidRPr="001F29F1" w:rsidRDefault="003C6DB6" w:rsidP="000B7B20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1F29F1">
        <w:rPr>
          <w:sz w:val="24"/>
          <w:szCs w:val="24"/>
        </w:rPr>
        <w:t xml:space="preserve">Câmara Municipal de Sorriso, Estado de Mato Grosso, em </w:t>
      </w:r>
      <w:r w:rsidR="00E6597B" w:rsidRPr="001F29F1">
        <w:rPr>
          <w:sz w:val="24"/>
          <w:szCs w:val="24"/>
        </w:rPr>
        <w:t>21</w:t>
      </w:r>
      <w:r w:rsidR="00D9107C" w:rsidRPr="001F29F1">
        <w:rPr>
          <w:sz w:val="24"/>
          <w:szCs w:val="24"/>
        </w:rPr>
        <w:t xml:space="preserve"> de </w:t>
      </w:r>
      <w:r w:rsidR="00B407DF" w:rsidRPr="001F29F1">
        <w:rPr>
          <w:sz w:val="24"/>
          <w:szCs w:val="24"/>
        </w:rPr>
        <w:t>fevereiro</w:t>
      </w:r>
      <w:r w:rsidR="00B92B18" w:rsidRPr="001F29F1">
        <w:rPr>
          <w:sz w:val="24"/>
          <w:szCs w:val="24"/>
        </w:rPr>
        <w:t xml:space="preserve"> </w:t>
      </w:r>
      <w:r w:rsidR="00DC335A" w:rsidRPr="001F29F1">
        <w:rPr>
          <w:sz w:val="24"/>
          <w:szCs w:val="24"/>
        </w:rPr>
        <w:t>de 201</w:t>
      </w:r>
      <w:r w:rsidR="00B407DF" w:rsidRPr="001F29F1">
        <w:rPr>
          <w:sz w:val="24"/>
          <w:szCs w:val="24"/>
        </w:rPr>
        <w:t>8</w:t>
      </w:r>
      <w:r w:rsidRPr="001F29F1">
        <w:rPr>
          <w:sz w:val="24"/>
          <w:szCs w:val="24"/>
        </w:rPr>
        <w:t>.</w:t>
      </w:r>
    </w:p>
    <w:p w:rsidR="0066228F" w:rsidRPr="001F29F1" w:rsidRDefault="0066228F" w:rsidP="000B7B20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45C38" w:rsidRPr="001F29F1" w:rsidRDefault="00345C38" w:rsidP="000B7B20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345C38" w:rsidRPr="001F29F1" w:rsidRDefault="00345C38" w:rsidP="000B7B20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5E1CA1" w:rsidRPr="001F29F1" w:rsidRDefault="005E1CA1" w:rsidP="000B7B20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827"/>
        <w:gridCol w:w="3031"/>
      </w:tblGrid>
      <w:tr w:rsidR="0066228F" w:rsidRPr="001F29F1" w:rsidTr="00E11290">
        <w:trPr>
          <w:trHeight w:val="1110"/>
          <w:jc w:val="center"/>
        </w:trPr>
        <w:tc>
          <w:tcPr>
            <w:tcW w:w="3031" w:type="dxa"/>
          </w:tcPr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827" w:type="dxa"/>
          </w:tcPr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434BB4" w:rsidRDefault="00434BB4" w:rsidP="007B1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7B1335" w:rsidRPr="001F29F1" w:rsidRDefault="007B1335" w:rsidP="007B1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031" w:type="dxa"/>
          </w:tcPr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1F29F1" w:rsidTr="00E11290">
        <w:trPr>
          <w:trHeight w:val="1133"/>
          <w:jc w:val="center"/>
        </w:trPr>
        <w:tc>
          <w:tcPr>
            <w:tcW w:w="3031" w:type="dxa"/>
          </w:tcPr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827" w:type="dxa"/>
          </w:tcPr>
          <w:p w:rsidR="001C2381" w:rsidRPr="001F29F1" w:rsidRDefault="001C2381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1C2381" w:rsidRPr="001F29F1" w:rsidRDefault="001C2381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031" w:type="dxa"/>
          </w:tcPr>
          <w:p w:rsidR="001C2381" w:rsidRPr="001F29F1" w:rsidRDefault="001C2381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1F29F1" w:rsidRDefault="001C2381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</w:tr>
    </w:tbl>
    <w:p w:rsidR="000B7B20" w:rsidRDefault="000B7B20" w:rsidP="000B7B20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B7B20" w:rsidRPr="001F29F1" w:rsidRDefault="000B7B20" w:rsidP="000B7B20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1F29F1" w:rsidTr="007B1335">
        <w:trPr>
          <w:trHeight w:val="80"/>
          <w:jc w:val="center"/>
        </w:trPr>
        <w:tc>
          <w:tcPr>
            <w:tcW w:w="4716" w:type="dxa"/>
          </w:tcPr>
          <w:p w:rsidR="001C2381" w:rsidRPr="001F29F1" w:rsidRDefault="001C2381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1F29F1" w:rsidRDefault="001C2381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14" w:type="dxa"/>
          </w:tcPr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1F29F1" w:rsidRDefault="0066228F" w:rsidP="000B7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1F29F1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1F29F1" w:rsidRDefault="0066228F" w:rsidP="000B7B20">
      <w:pPr>
        <w:spacing w:after="0" w:line="240" w:lineRule="auto"/>
        <w:jc w:val="both"/>
        <w:rPr>
          <w:szCs w:val="24"/>
        </w:rPr>
      </w:pPr>
    </w:p>
    <w:sectPr w:rsidR="0066228F" w:rsidRPr="001F29F1" w:rsidSect="000B7B20">
      <w:footerReference w:type="default" r:id="rId13"/>
      <w:pgSz w:w="11906" w:h="16838"/>
      <w:pgMar w:top="2410" w:right="849" w:bottom="170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F8" w:rsidRDefault="00426FF8" w:rsidP="00E11290">
      <w:pPr>
        <w:spacing w:after="0" w:line="240" w:lineRule="auto"/>
      </w:pPr>
      <w:r>
        <w:separator/>
      </w:r>
    </w:p>
  </w:endnote>
  <w:endnote w:type="continuationSeparator" w:id="0">
    <w:p w:rsidR="00426FF8" w:rsidRDefault="00426FF8" w:rsidP="00E1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1779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1290" w:rsidRDefault="00E1129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520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520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11290" w:rsidRDefault="00E112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F8" w:rsidRDefault="00426FF8" w:rsidP="00E11290">
      <w:pPr>
        <w:spacing w:after="0" w:line="240" w:lineRule="auto"/>
      </w:pPr>
      <w:r>
        <w:separator/>
      </w:r>
    </w:p>
  </w:footnote>
  <w:footnote w:type="continuationSeparator" w:id="0">
    <w:p w:rsidR="00426FF8" w:rsidRDefault="00426FF8" w:rsidP="00E1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79E"/>
    <w:multiLevelType w:val="hybridMultilevel"/>
    <w:tmpl w:val="287C7D66"/>
    <w:lvl w:ilvl="0" w:tplc="5A0E1D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22C5F"/>
    <w:multiLevelType w:val="hybridMultilevel"/>
    <w:tmpl w:val="93BAB9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6070A41"/>
    <w:multiLevelType w:val="multilevel"/>
    <w:tmpl w:val="1020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>
    <w:nsid w:val="794058F6"/>
    <w:multiLevelType w:val="hybridMultilevel"/>
    <w:tmpl w:val="287C7D66"/>
    <w:lvl w:ilvl="0" w:tplc="5A0E1D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10DC"/>
    <w:rsid w:val="00004E01"/>
    <w:rsid w:val="000223C0"/>
    <w:rsid w:val="0002551E"/>
    <w:rsid w:val="00027883"/>
    <w:rsid w:val="000331C8"/>
    <w:rsid w:val="00051369"/>
    <w:rsid w:val="000610D9"/>
    <w:rsid w:val="000761ED"/>
    <w:rsid w:val="00093983"/>
    <w:rsid w:val="000A5BC2"/>
    <w:rsid w:val="000A784F"/>
    <w:rsid w:val="000B7B20"/>
    <w:rsid w:val="000C4323"/>
    <w:rsid w:val="000C4583"/>
    <w:rsid w:val="000C4E41"/>
    <w:rsid w:val="000D3A1F"/>
    <w:rsid w:val="000D7365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C2381"/>
    <w:rsid w:val="001F29F1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975AE"/>
    <w:rsid w:val="002A562D"/>
    <w:rsid w:val="002A7668"/>
    <w:rsid w:val="002B70A6"/>
    <w:rsid w:val="002C50C7"/>
    <w:rsid w:val="002F2DAE"/>
    <w:rsid w:val="00300330"/>
    <w:rsid w:val="00334D7C"/>
    <w:rsid w:val="00345C38"/>
    <w:rsid w:val="00353F43"/>
    <w:rsid w:val="00367386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26FF8"/>
    <w:rsid w:val="00433D60"/>
    <w:rsid w:val="00434BB4"/>
    <w:rsid w:val="0044604D"/>
    <w:rsid w:val="004549D8"/>
    <w:rsid w:val="004564A0"/>
    <w:rsid w:val="00467201"/>
    <w:rsid w:val="00470365"/>
    <w:rsid w:val="004766CA"/>
    <w:rsid w:val="004800AE"/>
    <w:rsid w:val="00484BD5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966ED"/>
    <w:rsid w:val="005B0A15"/>
    <w:rsid w:val="005D459F"/>
    <w:rsid w:val="005D5232"/>
    <w:rsid w:val="005E1CA1"/>
    <w:rsid w:val="005F460E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2957"/>
    <w:rsid w:val="006F5919"/>
    <w:rsid w:val="006F6FFE"/>
    <w:rsid w:val="00700F55"/>
    <w:rsid w:val="0070153F"/>
    <w:rsid w:val="00702C5E"/>
    <w:rsid w:val="00712C00"/>
    <w:rsid w:val="007322BF"/>
    <w:rsid w:val="00735E76"/>
    <w:rsid w:val="00737DFE"/>
    <w:rsid w:val="00740286"/>
    <w:rsid w:val="007446D1"/>
    <w:rsid w:val="00766379"/>
    <w:rsid w:val="007727DF"/>
    <w:rsid w:val="0078576A"/>
    <w:rsid w:val="00793FF6"/>
    <w:rsid w:val="007B0C88"/>
    <w:rsid w:val="007B1335"/>
    <w:rsid w:val="007B4458"/>
    <w:rsid w:val="007C6C17"/>
    <w:rsid w:val="007D6156"/>
    <w:rsid w:val="00810522"/>
    <w:rsid w:val="00825B97"/>
    <w:rsid w:val="00831615"/>
    <w:rsid w:val="0083602A"/>
    <w:rsid w:val="00847606"/>
    <w:rsid w:val="008542E8"/>
    <w:rsid w:val="00860C1A"/>
    <w:rsid w:val="008660C4"/>
    <w:rsid w:val="00871DC7"/>
    <w:rsid w:val="00883FAD"/>
    <w:rsid w:val="00887432"/>
    <w:rsid w:val="008A6DDF"/>
    <w:rsid w:val="008B3309"/>
    <w:rsid w:val="008C4939"/>
    <w:rsid w:val="008D6842"/>
    <w:rsid w:val="008D77A5"/>
    <w:rsid w:val="008E15F2"/>
    <w:rsid w:val="008E532A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9741B"/>
    <w:rsid w:val="00AA044F"/>
    <w:rsid w:val="00AA0696"/>
    <w:rsid w:val="00AA2E6F"/>
    <w:rsid w:val="00AA3F75"/>
    <w:rsid w:val="00AB3C43"/>
    <w:rsid w:val="00AC3BA5"/>
    <w:rsid w:val="00AF4CA6"/>
    <w:rsid w:val="00AF609B"/>
    <w:rsid w:val="00B24356"/>
    <w:rsid w:val="00B258E3"/>
    <w:rsid w:val="00B407DF"/>
    <w:rsid w:val="00B42A90"/>
    <w:rsid w:val="00B83356"/>
    <w:rsid w:val="00B9095A"/>
    <w:rsid w:val="00B92B18"/>
    <w:rsid w:val="00BB04F4"/>
    <w:rsid w:val="00BB07DF"/>
    <w:rsid w:val="00BD575E"/>
    <w:rsid w:val="00BF11F0"/>
    <w:rsid w:val="00BF40DA"/>
    <w:rsid w:val="00C624CD"/>
    <w:rsid w:val="00C95519"/>
    <w:rsid w:val="00C97764"/>
    <w:rsid w:val="00CA0D81"/>
    <w:rsid w:val="00CB163F"/>
    <w:rsid w:val="00CD5866"/>
    <w:rsid w:val="00CD5B99"/>
    <w:rsid w:val="00CE4A94"/>
    <w:rsid w:val="00CE4E01"/>
    <w:rsid w:val="00CF3062"/>
    <w:rsid w:val="00CF37DE"/>
    <w:rsid w:val="00D0022F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82DF6"/>
    <w:rsid w:val="00D83D72"/>
    <w:rsid w:val="00D9107C"/>
    <w:rsid w:val="00D942C4"/>
    <w:rsid w:val="00D97FBE"/>
    <w:rsid w:val="00DC335A"/>
    <w:rsid w:val="00DC7D39"/>
    <w:rsid w:val="00DE7D22"/>
    <w:rsid w:val="00DF0E78"/>
    <w:rsid w:val="00DF4A3A"/>
    <w:rsid w:val="00E11290"/>
    <w:rsid w:val="00E162AF"/>
    <w:rsid w:val="00E21CD2"/>
    <w:rsid w:val="00E275E5"/>
    <w:rsid w:val="00E3418D"/>
    <w:rsid w:val="00E6597B"/>
    <w:rsid w:val="00E769A9"/>
    <w:rsid w:val="00E77F7B"/>
    <w:rsid w:val="00E9673D"/>
    <w:rsid w:val="00EA6022"/>
    <w:rsid w:val="00EB3FA8"/>
    <w:rsid w:val="00ED03AD"/>
    <w:rsid w:val="00EE06D5"/>
    <w:rsid w:val="00EE2AE4"/>
    <w:rsid w:val="00EE5FC0"/>
    <w:rsid w:val="00EE7B86"/>
    <w:rsid w:val="00F0181A"/>
    <w:rsid w:val="00F0365E"/>
    <w:rsid w:val="00F34856"/>
    <w:rsid w:val="00F5203D"/>
    <w:rsid w:val="00F6493C"/>
    <w:rsid w:val="00F90243"/>
    <w:rsid w:val="00F91CD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010D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407D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07DF"/>
    <w:rPr>
      <w:rFonts w:eastAsia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C2381"/>
    <w:rPr>
      <w:rFonts w:ascii="Times New Roman" w:hAnsi="Times New Roman" w:cs="Times New Roman" w:hint="default"/>
      <w:i/>
      <w:iCs w:val="0"/>
    </w:rPr>
  </w:style>
  <w:style w:type="character" w:styleId="Forte">
    <w:name w:val="Strong"/>
    <w:basedOn w:val="Fontepargpadro"/>
    <w:uiPriority w:val="22"/>
    <w:qFormat/>
    <w:rsid w:val="001C2381"/>
    <w:rPr>
      <w:rFonts w:ascii="Times New Roman" w:hAnsi="Times New Roman" w:cs="Times New Roman" w:hint="default"/>
      <w:b/>
      <w:bCs w:val="0"/>
    </w:rPr>
  </w:style>
  <w:style w:type="paragraph" w:styleId="Cabealho">
    <w:name w:val="header"/>
    <w:basedOn w:val="Normal"/>
    <w:link w:val="CabealhoChar"/>
    <w:uiPriority w:val="99"/>
    <w:unhideWhenUsed/>
    <w:rsid w:val="00E11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290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11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290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010D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407D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07DF"/>
    <w:rPr>
      <w:rFonts w:eastAsia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C2381"/>
    <w:rPr>
      <w:rFonts w:ascii="Times New Roman" w:hAnsi="Times New Roman" w:cs="Times New Roman" w:hint="default"/>
      <w:i/>
      <w:iCs w:val="0"/>
    </w:rPr>
  </w:style>
  <w:style w:type="character" w:styleId="Forte">
    <w:name w:val="Strong"/>
    <w:basedOn w:val="Fontepargpadro"/>
    <w:uiPriority w:val="22"/>
    <w:qFormat/>
    <w:rsid w:val="001C2381"/>
    <w:rPr>
      <w:rFonts w:ascii="Times New Roman" w:hAnsi="Times New Roman" w:cs="Times New Roman" w:hint="default"/>
      <w:b/>
      <w:bCs w:val="0"/>
    </w:rPr>
  </w:style>
  <w:style w:type="paragraph" w:styleId="Cabealho">
    <w:name w:val="header"/>
    <w:basedOn w:val="Normal"/>
    <w:link w:val="CabealhoChar"/>
    <w:uiPriority w:val="99"/>
    <w:unhideWhenUsed/>
    <w:rsid w:val="00E11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290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11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290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brasil.com.br/topicos/10653854/artigo-197-da-constitui%C3%A7%C3%A3o-federal-de-198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.br/topicos/920107/artigo-196-da-constitui%C3%A7%C3%A3o-federal-de-19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090F-DD71-4EEE-B80F-120AFD69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2018-02-26T14:39:00Z</cp:lastPrinted>
  <dcterms:created xsi:type="dcterms:W3CDTF">2018-02-21T15:38:00Z</dcterms:created>
  <dcterms:modified xsi:type="dcterms:W3CDTF">2018-02-26T14:40:00Z</dcterms:modified>
</cp:coreProperties>
</file>