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6954BD" w:rsidRDefault="006A68D2" w:rsidP="007605F1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 DE LEI Nº</w:t>
      </w:r>
      <w:r w:rsidR="007605F1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7605F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6A68D2" w:rsidRDefault="006A68D2" w:rsidP="007605F1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A68D2" w:rsidRDefault="006A68D2" w:rsidP="007605F1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5C49D5" w:rsidRDefault="006A68D2" w:rsidP="007605F1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C49D5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7605F1">
        <w:rPr>
          <w:rFonts w:ascii="Times New Roman" w:hAnsi="Times New Roman" w:cs="Times New Roman"/>
          <w:bCs/>
          <w:sz w:val="24"/>
          <w:szCs w:val="24"/>
        </w:rPr>
        <w:t>05 de março de 2018</w:t>
      </w:r>
    </w:p>
    <w:p w:rsidR="006A68D2" w:rsidRDefault="006A68D2" w:rsidP="007605F1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6954BD" w:rsidRDefault="006A68D2" w:rsidP="007605F1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7605F1" w:rsidRDefault="007605F1" w:rsidP="007605F1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7605F1">
        <w:rPr>
          <w:rFonts w:ascii="Times New Roman" w:hAnsi="Times New Roman" w:cs="Times New Roman"/>
          <w:bCs/>
          <w:sz w:val="24"/>
          <w:szCs w:val="24"/>
        </w:rPr>
        <w:t xml:space="preserve">utoriza o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7605F1">
        <w:rPr>
          <w:rFonts w:ascii="Times New Roman" w:hAnsi="Times New Roman" w:cs="Times New Roman"/>
          <w:bCs/>
          <w:sz w:val="24"/>
          <w:szCs w:val="24"/>
        </w:rPr>
        <w:t xml:space="preserve">oder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7605F1">
        <w:rPr>
          <w:rFonts w:ascii="Times New Roman" w:hAnsi="Times New Roman" w:cs="Times New Roman"/>
          <w:bCs/>
          <w:sz w:val="24"/>
          <w:szCs w:val="24"/>
        </w:rPr>
        <w:t xml:space="preserve">xecutivo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7605F1">
        <w:rPr>
          <w:rFonts w:ascii="Times New Roman" w:hAnsi="Times New Roman" w:cs="Times New Roman"/>
          <w:bCs/>
          <w:sz w:val="24"/>
          <w:szCs w:val="24"/>
        </w:rPr>
        <w:t xml:space="preserve">unicipal a firmar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7605F1">
        <w:rPr>
          <w:rFonts w:ascii="Times New Roman" w:hAnsi="Times New Roman" w:cs="Times New Roman"/>
          <w:bCs/>
          <w:sz w:val="24"/>
          <w:szCs w:val="24"/>
        </w:rPr>
        <w:t xml:space="preserve">ermo de </w:t>
      </w:r>
      <w:r>
        <w:rPr>
          <w:rFonts w:ascii="Times New Roman" w:hAnsi="Times New Roman" w:cs="Times New Roman"/>
          <w:bCs/>
          <w:sz w:val="24"/>
          <w:szCs w:val="24"/>
        </w:rPr>
        <w:t>F</w:t>
      </w:r>
      <w:r w:rsidRPr="007605F1">
        <w:rPr>
          <w:rFonts w:ascii="Times New Roman" w:hAnsi="Times New Roman" w:cs="Times New Roman"/>
          <w:bCs/>
          <w:sz w:val="24"/>
          <w:szCs w:val="24"/>
        </w:rPr>
        <w:t xml:space="preserve">omento com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7605F1">
        <w:rPr>
          <w:rFonts w:ascii="Times New Roman" w:hAnsi="Times New Roman" w:cs="Times New Roman"/>
          <w:bCs/>
          <w:sz w:val="24"/>
          <w:szCs w:val="24"/>
        </w:rPr>
        <w:t xml:space="preserve">ssociação dos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7605F1">
        <w:rPr>
          <w:rFonts w:ascii="Times New Roman" w:hAnsi="Times New Roman" w:cs="Times New Roman"/>
          <w:bCs/>
          <w:sz w:val="24"/>
          <w:szCs w:val="24"/>
        </w:rPr>
        <w:t xml:space="preserve">ais e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7605F1">
        <w:rPr>
          <w:rFonts w:ascii="Times New Roman" w:hAnsi="Times New Roman" w:cs="Times New Roman"/>
          <w:bCs/>
          <w:sz w:val="24"/>
          <w:szCs w:val="24"/>
        </w:rPr>
        <w:t xml:space="preserve">migos dos </w:t>
      </w:r>
      <w:r>
        <w:rPr>
          <w:rFonts w:ascii="Times New Roman" w:hAnsi="Times New Roman" w:cs="Times New Roman"/>
          <w:bCs/>
          <w:sz w:val="24"/>
          <w:szCs w:val="24"/>
        </w:rPr>
        <w:t>Exce</w:t>
      </w:r>
      <w:r w:rsidRPr="007605F1">
        <w:rPr>
          <w:rFonts w:ascii="Times New Roman" w:hAnsi="Times New Roman" w:cs="Times New Roman"/>
          <w:bCs/>
          <w:sz w:val="24"/>
          <w:szCs w:val="24"/>
        </w:rPr>
        <w:t xml:space="preserve">pcionais de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7605F1">
        <w:rPr>
          <w:rFonts w:ascii="Times New Roman" w:hAnsi="Times New Roman" w:cs="Times New Roman"/>
          <w:bCs/>
          <w:sz w:val="24"/>
          <w:szCs w:val="24"/>
        </w:rPr>
        <w:t xml:space="preserve">orriso – </w:t>
      </w:r>
      <w:r>
        <w:rPr>
          <w:rFonts w:ascii="Times New Roman" w:hAnsi="Times New Roman" w:cs="Times New Roman"/>
          <w:bCs/>
          <w:sz w:val="24"/>
          <w:szCs w:val="24"/>
        </w:rPr>
        <w:t>APAE</w:t>
      </w:r>
      <w:r w:rsidRPr="007605F1">
        <w:rPr>
          <w:rFonts w:ascii="Times New Roman" w:hAnsi="Times New Roman" w:cs="Times New Roman"/>
          <w:sz w:val="24"/>
          <w:szCs w:val="24"/>
        </w:rPr>
        <w:t xml:space="preserve"> </w:t>
      </w:r>
      <w:r w:rsidRPr="007605F1">
        <w:rPr>
          <w:rFonts w:ascii="Times New Roman" w:hAnsi="Times New Roman" w:cs="Times New Roman"/>
          <w:bCs/>
          <w:sz w:val="24"/>
          <w:szCs w:val="24"/>
        </w:rPr>
        <w:t>e dá outras providências</w:t>
      </w:r>
      <w:r w:rsidRPr="007605F1">
        <w:rPr>
          <w:rFonts w:ascii="Times New Roman" w:hAnsi="Times New Roman" w:cs="Times New Roman"/>
          <w:sz w:val="24"/>
          <w:szCs w:val="24"/>
        </w:rPr>
        <w:t>.</w:t>
      </w:r>
    </w:p>
    <w:p w:rsidR="006A68D2" w:rsidRDefault="006A68D2" w:rsidP="007605F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6954BD" w:rsidRDefault="006A68D2" w:rsidP="007605F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FE1A11" w:rsidRDefault="006A68D2" w:rsidP="007605F1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FE1A11">
        <w:rPr>
          <w:rFonts w:ascii="Times New Roman" w:hAnsi="Times New Roman" w:cs="Times New Roman"/>
          <w:bCs/>
          <w:iCs/>
          <w:sz w:val="24"/>
          <w:szCs w:val="24"/>
        </w:rPr>
        <w:t xml:space="preserve"> Senhor </w:t>
      </w:r>
      <w:r>
        <w:rPr>
          <w:rFonts w:ascii="Times New Roman" w:hAnsi="Times New Roman" w:cs="Times New Roman"/>
          <w:bCs/>
          <w:iCs/>
          <w:sz w:val="24"/>
          <w:szCs w:val="24"/>
        </w:rPr>
        <w:t>Fábio Gavasso</w:t>
      </w:r>
      <w:r w:rsidRPr="00FE1A11">
        <w:rPr>
          <w:rFonts w:ascii="Times New Roman" w:hAnsi="Times New Roman" w:cs="Times New Roman"/>
          <w:bCs/>
          <w:iCs/>
          <w:sz w:val="24"/>
          <w:szCs w:val="24"/>
        </w:rPr>
        <w:t>, Presiden</w:t>
      </w:r>
      <w:bookmarkStart w:id="0" w:name="_GoBack"/>
      <w:bookmarkEnd w:id="0"/>
      <w:r w:rsidRPr="00FE1A11">
        <w:rPr>
          <w:rFonts w:ascii="Times New Roman" w:hAnsi="Times New Roman" w:cs="Times New Roman"/>
          <w:bCs/>
          <w:iCs/>
          <w:sz w:val="24"/>
          <w:szCs w:val="24"/>
        </w:rPr>
        <w:t>te da Câmara Municipal de Sorriso, Estado de Mato Grosso, faz saber que o Plenário aprovou o seguinte Projeto de Lei:</w:t>
      </w:r>
    </w:p>
    <w:p w:rsidR="006A68D2" w:rsidRPr="006954BD" w:rsidRDefault="006A68D2" w:rsidP="007605F1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Default="006A68D2" w:rsidP="007605F1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7605F1" w:rsidRPr="007605F1" w:rsidRDefault="007605F1" w:rsidP="007605F1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5F1">
        <w:rPr>
          <w:rFonts w:ascii="Times New Roman" w:eastAsia="Calibri" w:hAnsi="Times New Roman" w:cs="Times New Roman"/>
          <w:b/>
          <w:sz w:val="24"/>
          <w:szCs w:val="24"/>
        </w:rPr>
        <w:t>Art. 1º</w:t>
      </w:r>
      <w:r w:rsidRPr="007605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Fica autorizado o Poder Executivo Municipal a firmar Termo de Fomento com </w:t>
      </w:r>
      <w:r w:rsidRPr="007605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ASSOCIAÇÃO DE PAIS E AMIGOS DOS EXCEPCIONAIS DE SORRISO – APAE, </w:t>
      </w:r>
      <w:r w:rsidRPr="007605F1">
        <w:rPr>
          <w:rFonts w:ascii="Times New Roman" w:eastAsia="Times New Roman" w:hAnsi="Times New Roman" w:cs="Times New Roman"/>
          <w:sz w:val="24"/>
          <w:szCs w:val="24"/>
        </w:rPr>
        <w:t>inscrita no CNPJ sob n.º 32.944.357/0001-14, com sede Rua Mato Grosso n.º 3.811, Bairro Bom Jesus, Sorriso – MT</w:t>
      </w:r>
      <w:r w:rsidRPr="007605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05F1" w:rsidRPr="007605F1" w:rsidRDefault="007605F1" w:rsidP="007605F1">
      <w:pPr>
        <w:ind w:firstLine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5F1" w:rsidRPr="007605F1" w:rsidRDefault="007605F1" w:rsidP="007605F1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5F1">
        <w:rPr>
          <w:rFonts w:ascii="Times New Roman" w:eastAsia="Calibri" w:hAnsi="Times New Roman" w:cs="Times New Roman"/>
          <w:b/>
          <w:sz w:val="24"/>
          <w:szCs w:val="24"/>
        </w:rPr>
        <w:t xml:space="preserve">Art. 2º </w:t>
      </w:r>
      <w:r w:rsidRPr="007605F1">
        <w:rPr>
          <w:rFonts w:ascii="Times New Roman" w:eastAsia="Calibri" w:hAnsi="Times New Roman" w:cs="Times New Roman"/>
          <w:sz w:val="24"/>
          <w:szCs w:val="24"/>
        </w:rPr>
        <w:t>O Poder Executivo irá fomentar a realização das atividades com Educação Especial proposta pela Organização da Sociedade Civil - OSC, mediante repasse de recursos financeiros no valor total de R$ 1.400.000,00 (</w:t>
      </w:r>
      <w:proofErr w:type="gramStart"/>
      <w:r w:rsidRPr="007605F1">
        <w:rPr>
          <w:rFonts w:ascii="Times New Roman" w:eastAsia="Calibri" w:hAnsi="Times New Roman" w:cs="Times New Roman"/>
          <w:sz w:val="24"/>
          <w:szCs w:val="24"/>
        </w:rPr>
        <w:t>Hum</w:t>
      </w:r>
      <w:proofErr w:type="gramEnd"/>
      <w:r w:rsidRPr="007605F1">
        <w:rPr>
          <w:rFonts w:ascii="Times New Roman" w:eastAsia="Calibri" w:hAnsi="Times New Roman" w:cs="Times New Roman"/>
          <w:sz w:val="24"/>
          <w:szCs w:val="24"/>
        </w:rPr>
        <w:t xml:space="preserve"> milhão e quatrocentos mil reais) que serão repassados em 10 (dez) parcelas mensais, iniciando o fomento no mês de Março e findando-se em Dezembro de 2018, na forma de Termo de Fomento, nos termos da Lei Federal nº 13.019/2014 e Decreto Municipal nº 186/2017.</w:t>
      </w:r>
    </w:p>
    <w:p w:rsidR="007605F1" w:rsidRPr="007605F1" w:rsidRDefault="007605F1" w:rsidP="007605F1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5F1" w:rsidRPr="007605F1" w:rsidRDefault="007605F1" w:rsidP="007605F1">
      <w:pPr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5F1">
        <w:rPr>
          <w:rFonts w:ascii="Times New Roman" w:eastAsia="Calibri" w:hAnsi="Times New Roman" w:cs="Times New Roman"/>
          <w:b/>
          <w:sz w:val="24"/>
          <w:szCs w:val="24"/>
        </w:rPr>
        <w:t>Parágrafo Único</w:t>
      </w:r>
      <w:r w:rsidRPr="007605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5F1">
        <w:rPr>
          <w:rFonts w:ascii="Times New Roman" w:eastAsia="Calibri" w:hAnsi="Times New Roman" w:cs="Times New Roman"/>
          <w:color w:val="000000"/>
          <w:sz w:val="24"/>
          <w:szCs w:val="24"/>
        </w:rPr>
        <w:t>O Termo de Fomento celebrado será para atender despesas com custeio e manutenção dos diversos serviços prestados pela entidade, principalmente pagamento de prestadores e colaboradores.</w:t>
      </w:r>
    </w:p>
    <w:p w:rsidR="007605F1" w:rsidRPr="007605F1" w:rsidRDefault="007605F1" w:rsidP="007605F1">
      <w:pPr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05F1" w:rsidRPr="007605F1" w:rsidRDefault="007605F1" w:rsidP="007605F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5F1">
        <w:rPr>
          <w:rFonts w:ascii="Times New Roman" w:eastAsia="Calibri" w:hAnsi="Times New Roman" w:cs="Times New Roman"/>
          <w:b/>
          <w:sz w:val="24"/>
          <w:szCs w:val="24"/>
        </w:rPr>
        <w:t xml:space="preserve">Art. 3º </w:t>
      </w:r>
      <w:r w:rsidRPr="007605F1">
        <w:rPr>
          <w:rFonts w:ascii="Times New Roman" w:eastAsia="Times New Roman" w:hAnsi="Times New Roman" w:cs="Times New Roman"/>
          <w:sz w:val="24"/>
          <w:szCs w:val="24"/>
        </w:rPr>
        <w:t>A Associação de Pais e Amigos dos Excepcionais deverá prestar contas à Administração Municipal dos recursos recebidos em até 30 (trinta) dias após o recebimento do repasse.</w:t>
      </w:r>
    </w:p>
    <w:p w:rsidR="007605F1" w:rsidRPr="007605F1" w:rsidRDefault="007605F1" w:rsidP="007605F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5F1" w:rsidRPr="007605F1" w:rsidRDefault="007605F1" w:rsidP="007605F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5F1">
        <w:rPr>
          <w:rFonts w:ascii="Times New Roman" w:eastAsia="Times New Roman" w:hAnsi="Times New Roman" w:cs="Times New Roman"/>
          <w:b/>
          <w:sz w:val="24"/>
          <w:szCs w:val="24"/>
        </w:rPr>
        <w:t>§1º</w:t>
      </w:r>
      <w:r w:rsidRPr="007605F1">
        <w:rPr>
          <w:rFonts w:ascii="Times New Roman" w:eastAsia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7605F1" w:rsidRPr="007605F1" w:rsidRDefault="007605F1" w:rsidP="007605F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5F1">
        <w:rPr>
          <w:rFonts w:ascii="Times New Roman" w:eastAsia="Times New Roman" w:hAnsi="Times New Roman" w:cs="Times New Roman"/>
          <w:sz w:val="24"/>
          <w:szCs w:val="24"/>
        </w:rPr>
        <w:t>a) Ofício de encaminhamento da Prestação de Contas;</w:t>
      </w:r>
    </w:p>
    <w:p w:rsidR="007605F1" w:rsidRPr="007605F1" w:rsidRDefault="007605F1" w:rsidP="007605F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5F1">
        <w:rPr>
          <w:rFonts w:ascii="Times New Roman" w:eastAsia="Times New Roman" w:hAnsi="Times New Roman" w:cs="Times New Roman"/>
          <w:sz w:val="24"/>
          <w:szCs w:val="24"/>
        </w:rPr>
        <w:t>b) Prestar contas de acordo com o previsto no Decreto Municipal nº 186/2017;</w:t>
      </w:r>
    </w:p>
    <w:p w:rsidR="007605F1" w:rsidRPr="007605F1" w:rsidRDefault="007605F1" w:rsidP="007605F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5F1">
        <w:rPr>
          <w:rFonts w:ascii="Times New Roman" w:eastAsia="Times New Roman" w:hAnsi="Times New Roman" w:cs="Times New Roman"/>
          <w:sz w:val="24"/>
          <w:szCs w:val="24"/>
        </w:rPr>
        <w:t>c) Documentos (originais) suportes de despesa;</w:t>
      </w:r>
    </w:p>
    <w:p w:rsidR="007605F1" w:rsidRPr="007605F1" w:rsidRDefault="007605F1" w:rsidP="007605F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5F1">
        <w:rPr>
          <w:rFonts w:ascii="Times New Roman" w:eastAsia="Times New Roman" w:hAnsi="Times New Roman" w:cs="Times New Roman"/>
          <w:sz w:val="24"/>
          <w:szCs w:val="24"/>
        </w:rPr>
        <w:t>d) Devolução de saldo</w:t>
      </w:r>
      <w:proofErr w:type="gramStart"/>
      <w:r w:rsidRPr="007605F1">
        <w:rPr>
          <w:rFonts w:ascii="Times New Roman" w:eastAsia="Times New Roman" w:hAnsi="Times New Roman" w:cs="Times New Roman"/>
          <w:sz w:val="24"/>
          <w:szCs w:val="24"/>
        </w:rPr>
        <w:t>, se houver</w:t>
      </w:r>
      <w:proofErr w:type="gramEnd"/>
      <w:r w:rsidRPr="007605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05F1" w:rsidRPr="007605F1" w:rsidRDefault="007605F1" w:rsidP="007605F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5F1" w:rsidRPr="007605F1" w:rsidRDefault="007605F1" w:rsidP="007605F1">
      <w:pPr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5F1">
        <w:rPr>
          <w:rFonts w:ascii="Times New Roman" w:eastAsia="Times New Roman" w:hAnsi="Times New Roman" w:cs="Times New Roman"/>
          <w:b/>
          <w:sz w:val="24"/>
          <w:szCs w:val="24"/>
        </w:rPr>
        <w:t>§ 2º</w:t>
      </w:r>
      <w:r w:rsidRPr="007605F1">
        <w:rPr>
          <w:rFonts w:ascii="Times New Roman" w:eastAsia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7605F1" w:rsidRPr="007605F1" w:rsidRDefault="007605F1" w:rsidP="007605F1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605F1" w:rsidRPr="007605F1" w:rsidRDefault="007605F1" w:rsidP="007605F1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05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Art. 4º </w:t>
      </w:r>
      <w:r w:rsidRPr="007605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despesas de que trata esta lei correrá por conta da dotação orçamentária contida no Orçamento de 2018, sendo: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976"/>
        <w:gridCol w:w="1276"/>
        <w:gridCol w:w="709"/>
      </w:tblGrid>
      <w:tr w:rsidR="007605F1" w:rsidRPr="007605F1" w:rsidTr="007605F1">
        <w:tc>
          <w:tcPr>
            <w:tcW w:w="2093" w:type="dxa"/>
            <w:shd w:val="clear" w:color="auto" w:fill="auto"/>
          </w:tcPr>
          <w:p w:rsidR="007605F1" w:rsidRPr="007605F1" w:rsidRDefault="007605F1" w:rsidP="00760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7605F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  <w:t>Órgão</w:t>
            </w:r>
          </w:p>
        </w:tc>
        <w:tc>
          <w:tcPr>
            <w:tcW w:w="2410" w:type="dxa"/>
            <w:shd w:val="clear" w:color="auto" w:fill="auto"/>
          </w:tcPr>
          <w:p w:rsidR="007605F1" w:rsidRPr="007605F1" w:rsidRDefault="007605F1" w:rsidP="00760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7605F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  <w:t>Dotação</w:t>
            </w:r>
          </w:p>
        </w:tc>
        <w:tc>
          <w:tcPr>
            <w:tcW w:w="2976" w:type="dxa"/>
            <w:shd w:val="clear" w:color="auto" w:fill="auto"/>
          </w:tcPr>
          <w:p w:rsidR="007605F1" w:rsidRPr="007605F1" w:rsidRDefault="007605F1" w:rsidP="00760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605F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  <w:t>Proj</w:t>
            </w:r>
            <w:proofErr w:type="spellEnd"/>
            <w:r w:rsidRPr="007605F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  <w:t>/Atividade</w:t>
            </w:r>
          </w:p>
        </w:tc>
        <w:tc>
          <w:tcPr>
            <w:tcW w:w="1276" w:type="dxa"/>
            <w:shd w:val="clear" w:color="auto" w:fill="auto"/>
          </w:tcPr>
          <w:p w:rsidR="007605F1" w:rsidRPr="007605F1" w:rsidRDefault="007605F1" w:rsidP="00760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7605F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  <w:t>Elemento de Despesa</w:t>
            </w:r>
          </w:p>
        </w:tc>
        <w:tc>
          <w:tcPr>
            <w:tcW w:w="709" w:type="dxa"/>
            <w:shd w:val="clear" w:color="auto" w:fill="auto"/>
          </w:tcPr>
          <w:p w:rsidR="007605F1" w:rsidRPr="007605F1" w:rsidRDefault="007605F1" w:rsidP="00760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605F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  <w:t>Cod</w:t>
            </w:r>
            <w:proofErr w:type="spellEnd"/>
            <w:r w:rsidRPr="007605F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t-BR"/>
              </w:rPr>
              <w:t>. Red.</w:t>
            </w:r>
          </w:p>
        </w:tc>
      </w:tr>
      <w:tr w:rsidR="007605F1" w:rsidRPr="007605F1" w:rsidTr="007605F1">
        <w:tc>
          <w:tcPr>
            <w:tcW w:w="2093" w:type="dxa"/>
            <w:shd w:val="clear" w:color="auto" w:fill="auto"/>
          </w:tcPr>
          <w:p w:rsidR="007605F1" w:rsidRPr="007605F1" w:rsidRDefault="007605F1" w:rsidP="00760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605F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 xml:space="preserve">Sec. Mun. De Educação e </w:t>
            </w:r>
            <w:proofErr w:type="gramStart"/>
            <w:r w:rsidRPr="007605F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>Cultura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7605F1" w:rsidRPr="007605F1" w:rsidRDefault="007605F1" w:rsidP="007605F1">
            <w:pPr>
              <w:widowControl w:val="0"/>
              <w:autoSpaceDE w:val="0"/>
              <w:autoSpaceDN w:val="0"/>
              <w:adjustRightInd w:val="0"/>
              <w:ind w:firstLine="1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605F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>004.005.12.367.0041.2047</w:t>
            </w:r>
          </w:p>
        </w:tc>
        <w:tc>
          <w:tcPr>
            <w:tcW w:w="2976" w:type="dxa"/>
            <w:shd w:val="clear" w:color="auto" w:fill="auto"/>
          </w:tcPr>
          <w:p w:rsidR="007605F1" w:rsidRPr="007605F1" w:rsidRDefault="007605F1" w:rsidP="00760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605F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>Manut</w:t>
            </w:r>
            <w:proofErr w:type="spellEnd"/>
            <w:r w:rsidRPr="007605F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 xml:space="preserve">. E Enc. Das Ações da Ed. Especial </w:t>
            </w:r>
            <w:proofErr w:type="gramStart"/>
            <w:r w:rsidRPr="007605F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>–</w:t>
            </w:r>
            <w:proofErr w:type="gramEnd"/>
            <w:r w:rsidRPr="007605F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605F1" w:rsidRPr="007605F1" w:rsidRDefault="007605F1" w:rsidP="00760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605F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335043</w:t>
            </w:r>
          </w:p>
        </w:tc>
        <w:tc>
          <w:tcPr>
            <w:tcW w:w="709" w:type="dxa"/>
            <w:shd w:val="clear" w:color="auto" w:fill="auto"/>
          </w:tcPr>
          <w:p w:rsidR="007605F1" w:rsidRPr="007605F1" w:rsidRDefault="007605F1" w:rsidP="00760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605F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t-BR"/>
              </w:rPr>
              <w:t>0128</w:t>
            </w:r>
          </w:p>
        </w:tc>
      </w:tr>
    </w:tbl>
    <w:p w:rsidR="007605F1" w:rsidRPr="007605F1" w:rsidRDefault="007605F1" w:rsidP="007605F1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7605F1" w:rsidRPr="007605F1" w:rsidRDefault="007605F1" w:rsidP="007605F1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60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§ 1º</w:t>
      </w:r>
      <w:r w:rsidRPr="007605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complemento a dotação prevista caput fica o município autorizado a abrir crédito adicional suplementar, nos termo do Art. 41, I, no valor de até R$ 259.280,00 (duzentos e cinquenta e nove mil, duzentos e oitenta reais) à dotação acima especificada.</w:t>
      </w:r>
    </w:p>
    <w:p w:rsidR="007605F1" w:rsidRPr="007605F1" w:rsidRDefault="007605F1" w:rsidP="007605F1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605F1" w:rsidRPr="007605F1" w:rsidRDefault="007605F1" w:rsidP="007605F1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605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5º </w:t>
      </w:r>
      <w:r w:rsidRPr="007605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fazer face ao credito aberto no artigo anterior, fica o município autorizado a reduzir dotações no montante de até R$ 259.280,00 (duzentos e cinquenta e nove mil, duzentos e oitenta reais) nos termos da lei 4.320/64 Art. 43, § 1º, III, às seguintes dotações:</w:t>
      </w:r>
    </w:p>
    <w:p w:rsidR="007605F1" w:rsidRPr="007605F1" w:rsidRDefault="007605F1" w:rsidP="007605F1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605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10.001.04.122.0002.2011 – Manutenção das Atividades </w:t>
      </w:r>
      <w:proofErr w:type="gramStart"/>
      <w:r w:rsidRPr="007605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do Ganha</w:t>
      </w:r>
      <w:proofErr w:type="gramEnd"/>
      <w:r w:rsidRPr="007605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Tempo</w:t>
      </w:r>
    </w:p>
    <w:p w:rsidR="007605F1" w:rsidRPr="007605F1" w:rsidRDefault="007605F1" w:rsidP="007605F1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605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339036.00.00(390)–Outros Serv. De Terceiros Pessoa Física– R$ </w:t>
      </w:r>
      <w:proofErr w:type="gramStart"/>
      <w:r w:rsidRPr="007605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100.000,00</w:t>
      </w:r>
      <w:proofErr w:type="gramEnd"/>
    </w:p>
    <w:p w:rsidR="007605F1" w:rsidRPr="007605F1" w:rsidRDefault="007605F1" w:rsidP="007605F1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7605F1" w:rsidRPr="007605F1" w:rsidRDefault="007605F1" w:rsidP="007605F1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605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10.001.04.122.0025.1012 – Implantação do Programa Casa para o Servidor</w:t>
      </w:r>
    </w:p>
    <w:p w:rsidR="007605F1" w:rsidRPr="007605F1" w:rsidRDefault="007605F1" w:rsidP="007605F1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605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339039.00.00(398)–Outros Serv. De terceiros Pessoa Jurídica- R$ </w:t>
      </w:r>
      <w:proofErr w:type="gramStart"/>
      <w:r w:rsidRPr="007605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40.000,00</w:t>
      </w:r>
      <w:proofErr w:type="gramEnd"/>
    </w:p>
    <w:p w:rsidR="007605F1" w:rsidRPr="007605F1" w:rsidRDefault="007605F1" w:rsidP="007605F1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7605F1" w:rsidRPr="007605F1" w:rsidRDefault="007605F1" w:rsidP="007605F1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605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11.001.04.122.0002.2082 – Apoio a Outras Esferas de Governo e Ent. Sem Fins Lucrativos</w:t>
      </w:r>
    </w:p>
    <w:p w:rsidR="007605F1" w:rsidRPr="007605F1" w:rsidRDefault="007605F1" w:rsidP="007605F1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605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337041.00.00(410)-Contribuições –R$ 80.000,00</w:t>
      </w:r>
    </w:p>
    <w:p w:rsidR="007605F1" w:rsidRPr="007605F1" w:rsidRDefault="007605F1" w:rsidP="007605F1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7605F1" w:rsidRPr="007605F1" w:rsidRDefault="007605F1" w:rsidP="007605F1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605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13.001.27.812.0002.2075 – Manutenção SEMEL</w:t>
      </w:r>
    </w:p>
    <w:p w:rsidR="007605F1" w:rsidRPr="007605F1" w:rsidRDefault="007605F1" w:rsidP="007605F1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605F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319113.00.00(445)-Obrigações Patronais – R$ 39.280,00</w:t>
      </w:r>
    </w:p>
    <w:p w:rsidR="007605F1" w:rsidRPr="007605F1" w:rsidRDefault="007605F1" w:rsidP="007605F1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05F1" w:rsidRPr="007605F1" w:rsidRDefault="007605F1" w:rsidP="007605F1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605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6º </w:t>
      </w:r>
      <w:r w:rsidRPr="007605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Termo de Fomento celebrado por meio desta lei terá vigência até 31 de Dezembro de 2018.</w:t>
      </w:r>
    </w:p>
    <w:p w:rsidR="007605F1" w:rsidRPr="007605F1" w:rsidRDefault="007605F1" w:rsidP="007605F1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05F1" w:rsidRPr="007605F1" w:rsidRDefault="007605F1" w:rsidP="007605F1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605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7º </w:t>
      </w:r>
      <w:r w:rsidRPr="007605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Caberá ao Poder Executivo, através do departamento competente a responsabilidade de acompanhar e fiscalizar as prestações de contas mensais. </w:t>
      </w:r>
    </w:p>
    <w:p w:rsidR="007605F1" w:rsidRPr="007605F1" w:rsidRDefault="007605F1" w:rsidP="007605F1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05F1" w:rsidRPr="007605F1" w:rsidRDefault="007605F1" w:rsidP="007605F1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605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8º </w:t>
      </w:r>
      <w:r w:rsidRPr="007605F1">
        <w:rPr>
          <w:rFonts w:ascii="Times New Roman" w:eastAsia="Times New Roman" w:hAnsi="Times New Roman" w:cs="Times New Roman"/>
          <w:sz w:val="24"/>
          <w:szCs w:val="24"/>
          <w:lang w:eastAsia="pt-BR"/>
        </w:rPr>
        <w:t>A celebração do Termo de Fomento mencionado no art. 1º</w:t>
      </w:r>
      <w:r w:rsidRPr="007605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7605F1">
        <w:rPr>
          <w:rFonts w:ascii="Times New Roman" w:eastAsia="Times New Roman" w:hAnsi="Times New Roman" w:cs="Times New Roman"/>
          <w:sz w:val="24"/>
          <w:szCs w:val="24"/>
          <w:lang w:eastAsia="pt-BR"/>
        </w:rPr>
        <w:t>encontra-se amparo no art. 17 da Lei Federal 13.019/2014 e sua formalização ocorre em decorrência de dispensa de chamamento conforme disposto no art. 30, inciso IV do mesmo diploma legal.</w:t>
      </w:r>
    </w:p>
    <w:p w:rsidR="007605F1" w:rsidRPr="007605F1" w:rsidRDefault="007605F1" w:rsidP="007605F1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8D2" w:rsidRDefault="007605F1" w:rsidP="007605F1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605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9º </w:t>
      </w:r>
      <w:r w:rsidRPr="007605F1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publicação.</w:t>
      </w:r>
    </w:p>
    <w:p w:rsidR="006A68D2" w:rsidRDefault="006A68D2" w:rsidP="007605F1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A68D2" w:rsidRPr="006954BD" w:rsidRDefault="006A68D2" w:rsidP="007605F1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7605F1" w:rsidRPr="00AB543D" w:rsidRDefault="007605F1" w:rsidP="007605F1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543D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05 de março</w:t>
      </w:r>
      <w:r w:rsidRPr="00AB543D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7605F1" w:rsidRPr="00AB543D" w:rsidRDefault="007605F1" w:rsidP="007605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605F1" w:rsidRPr="00AB543D" w:rsidRDefault="007605F1" w:rsidP="007605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605F1" w:rsidRPr="00AB543D" w:rsidRDefault="007605F1" w:rsidP="007605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605F1" w:rsidRPr="00AB543D" w:rsidRDefault="007605F1" w:rsidP="007605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605F1" w:rsidRPr="00AB543D" w:rsidRDefault="007605F1" w:rsidP="007605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543D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68D2" w:rsidRPr="007605F1" w:rsidRDefault="007605F1" w:rsidP="007605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5F1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C12029" w:rsidRDefault="00C12029" w:rsidP="007605F1"/>
    <w:sectPr w:rsidR="00C12029" w:rsidSect="007605F1">
      <w:pgSz w:w="11906" w:h="16838"/>
      <w:pgMar w:top="2552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6A68D2"/>
    <w:rsid w:val="007605F1"/>
    <w:rsid w:val="00A906D8"/>
    <w:rsid w:val="00AB5A74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cp:lastPrinted>2018-03-05T16:46:00Z</cp:lastPrinted>
  <dcterms:created xsi:type="dcterms:W3CDTF">2017-01-23T13:23:00Z</dcterms:created>
  <dcterms:modified xsi:type="dcterms:W3CDTF">2018-03-05T16:46:00Z</dcterms:modified>
</cp:coreProperties>
</file>