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6D742B" w:rsidRDefault="006A68D2" w:rsidP="006D742B">
      <w:pPr>
        <w:tabs>
          <w:tab w:val="left" w:pos="1985"/>
        </w:tabs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3"/>
          <w:szCs w:val="23"/>
        </w:rPr>
      </w:pPr>
      <w:r w:rsidRPr="006D742B">
        <w:rPr>
          <w:rFonts w:ascii="Times New Roman" w:hAnsi="Times New Roman" w:cs="Times New Roman"/>
          <w:b/>
          <w:bCs/>
          <w:sz w:val="23"/>
          <w:szCs w:val="23"/>
        </w:rPr>
        <w:t xml:space="preserve">AUTÓGRAFO DE LEI Nº </w:t>
      </w:r>
      <w:r w:rsidR="006D742B" w:rsidRPr="006D742B">
        <w:rPr>
          <w:rFonts w:ascii="Times New Roman" w:hAnsi="Times New Roman" w:cs="Times New Roman"/>
          <w:b/>
          <w:bCs/>
          <w:sz w:val="23"/>
          <w:szCs w:val="23"/>
        </w:rPr>
        <w:t>19</w:t>
      </w:r>
      <w:r w:rsidRPr="006D742B">
        <w:rPr>
          <w:rFonts w:ascii="Times New Roman" w:hAnsi="Times New Roman" w:cs="Times New Roman"/>
          <w:b/>
          <w:bCs/>
          <w:sz w:val="23"/>
          <w:szCs w:val="23"/>
        </w:rPr>
        <w:t>/201</w:t>
      </w:r>
      <w:r w:rsidR="006D742B" w:rsidRPr="006D742B">
        <w:rPr>
          <w:rFonts w:ascii="Times New Roman" w:hAnsi="Times New Roman" w:cs="Times New Roman"/>
          <w:b/>
          <w:bCs/>
          <w:sz w:val="23"/>
          <w:szCs w:val="23"/>
        </w:rPr>
        <w:t>8</w:t>
      </w:r>
    </w:p>
    <w:p w:rsidR="006A68D2" w:rsidRDefault="006A68D2" w:rsidP="006D742B">
      <w:pPr>
        <w:tabs>
          <w:tab w:val="left" w:pos="1985"/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D742B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:rsidR="006D742B" w:rsidRPr="006D742B" w:rsidRDefault="006D742B" w:rsidP="006D742B">
      <w:pPr>
        <w:tabs>
          <w:tab w:val="left" w:pos="1985"/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A68D2" w:rsidRPr="006D742B" w:rsidRDefault="006A68D2" w:rsidP="006D742B">
      <w:pPr>
        <w:tabs>
          <w:tab w:val="left" w:pos="198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6D742B">
        <w:rPr>
          <w:rFonts w:ascii="Times New Roman" w:hAnsi="Times New Roman" w:cs="Times New Roman"/>
          <w:bCs/>
          <w:sz w:val="23"/>
          <w:szCs w:val="23"/>
        </w:rPr>
        <w:t xml:space="preserve">Data: </w:t>
      </w:r>
      <w:r w:rsidR="006D742B" w:rsidRPr="006D742B">
        <w:rPr>
          <w:rFonts w:ascii="Times New Roman" w:hAnsi="Times New Roman" w:cs="Times New Roman"/>
          <w:bCs/>
          <w:sz w:val="23"/>
          <w:szCs w:val="23"/>
        </w:rPr>
        <w:t>27 de março de 2018</w:t>
      </w:r>
    </w:p>
    <w:p w:rsidR="006A68D2" w:rsidRDefault="006A68D2" w:rsidP="006D742B">
      <w:pPr>
        <w:tabs>
          <w:tab w:val="left" w:pos="198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D742B" w:rsidRPr="006D742B" w:rsidRDefault="006D742B" w:rsidP="006D742B">
      <w:pPr>
        <w:tabs>
          <w:tab w:val="left" w:pos="198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A68D2" w:rsidRPr="006D742B" w:rsidRDefault="006D742B" w:rsidP="006D742B">
      <w:pPr>
        <w:tabs>
          <w:tab w:val="left" w:pos="1134"/>
          <w:tab w:val="left" w:pos="198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3"/>
          <w:szCs w:val="23"/>
        </w:rPr>
      </w:pPr>
      <w:r w:rsidRPr="006D742B">
        <w:rPr>
          <w:rFonts w:ascii="Times New Roman" w:hAnsi="Times New Roman" w:cs="Times New Roman"/>
          <w:sz w:val="23"/>
          <w:szCs w:val="23"/>
        </w:rPr>
        <w:t>Autoriza o Poder Executivo Municipal a celebrar Termo de Cessão de Uso da Sala anexa ao barracão localizado na Área Comunitária do Lote 11 no Projeto Assentamento Jonas Pinheiro com a Cooperativa dos Pequenos Produtores Rurais do Vale do Celeste- COOPERCEL, e dá outras providência</w:t>
      </w:r>
      <w:bookmarkStart w:id="0" w:name="_GoBack"/>
      <w:bookmarkEnd w:id="0"/>
      <w:r w:rsidRPr="006D742B">
        <w:rPr>
          <w:rFonts w:ascii="Times New Roman" w:hAnsi="Times New Roman" w:cs="Times New Roman"/>
          <w:sz w:val="23"/>
          <w:szCs w:val="23"/>
        </w:rPr>
        <w:t>s.</w:t>
      </w:r>
    </w:p>
    <w:p w:rsidR="006A68D2" w:rsidRPr="006D742B" w:rsidRDefault="006A68D2" w:rsidP="006D742B">
      <w:pPr>
        <w:tabs>
          <w:tab w:val="left" w:pos="1985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3"/>
          <w:szCs w:val="23"/>
        </w:rPr>
      </w:pPr>
    </w:p>
    <w:p w:rsidR="006A68D2" w:rsidRPr="006D742B" w:rsidRDefault="006A68D2" w:rsidP="006D742B">
      <w:pPr>
        <w:tabs>
          <w:tab w:val="left" w:pos="1985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3"/>
          <w:szCs w:val="23"/>
        </w:rPr>
      </w:pPr>
    </w:p>
    <w:p w:rsidR="006A68D2" w:rsidRPr="006D742B" w:rsidRDefault="006A68D2" w:rsidP="006D742B">
      <w:pPr>
        <w:tabs>
          <w:tab w:val="left" w:pos="1134"/>
          <w:tab w:val="left" w:pos="1985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proofErr w:type="gramStart"/>
      <w:r w:rsidRPr="006D742B">
        <w:rPr>
          <w:rFonts w:ascii="Times New Roman" w:hAnsi="Times New Roman" w:cs="Times New Roman"/>
          <w:bCs/>
          <w:iCs/>
          <w:sz w:val="23"/>
          <w:szCs w:val="23"/>
        </w:rPr>
        <w:t>O Excelentíssimo</w:t>
      </w:r>
      <w:proofErr w:type="gramEnd"/>
      <w:r w:rsidRPr="006D742B">
        <w:rPr>
          <w:rFonts w:ascii="Times New Roman" w:hAnsi="Times New Roman" w:cs="Times New Roman"/>
          <w:bCs/>
          <w:iCs/>
          <w:sz w:val="23"/>
          <w:szCs w:val="23"/>
        </w:rPr>
        <w:t xml:space="preserve"> Senhor Fábio Gavasso, Presidente da Câmara Municipal de Sorriso, Estado de Mato Grosso, faz saber que o Plenário aprovou o seguinte Projeto de Lei:</w:t>
      </w:r>
    </w:p>
    <w:p w:rsidR="006A68D2" w:rsidRPr="006D742B" w:rsidRDefault="006A68D2" w:rsidP="006D742B">
      <w:pPr>
        <w:pStyle w:val="Default"/>
        <w:tabs>
          <w:tab w:val="left" w:pos="1985"/>
        </w:tabs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D742B" w:rsidRPr="006D742B" w:rsidRDefault="006D742B" w:rsidP="006D742B">
      <w:pPr>
        <w:tabs>
          <w:tab w:val="left" w:pos="1985"/>
        </w:tabs>
        <w:autoSpaceDE w:val="0"/>
        <w:autoSpaceDN w:val="0"/>
        <w:adjustRightInd w:val="0"/>
        <w:spacing w:before="12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6D742B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Art. 1º - </w:t>
      </w:r>
      <w:r w:rsidRPr="006D742B">
        <w:rPr>
          <w:rFonts w:ascii="Times New Roman" w:eastAsia="Times New Roman" w:hAnsi="Times New Roman" w:cs="Times New Roman"/>
          <w:sz w:val="23"/>
          <w:szCs w:val="23"/>
          <w:lang w:eastAsia="pt-BR"/>
        </w:rPr>
        <w:t>Fica o Poder Executivo Municipal de Sorriso autorizado a firmar Termo de Cessão de Uso da Sala anexa ao barracão localizado na Área Comunitária do Lote 11 no Projeto Assentamento Jonas Pinheiro, em Sorriso/</w:t>
      </w:r>
      <w:r w:rsidRPr="006D742B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pt-BR"/>
        </w:rPr>
        <w:t>MT</w:t>
      </w:r>
      <w:r w:rsidRPr="006D742B">
        <w:rPr>
          <w:rFonts w:ascii="Times New Roman" w:eastAsia="Times New Roman" w:hAnsi="Times New Roman" w:cs="Times New Roman"/>
          <w:sz w:val="23"/>
          <w:szCs w:val="23"/>
          <w:lang w:eastAsia="pt-BR"/>
        </w:rPr>
        <w:t>, com a Cooperativa dos Pequenos Produtores Rurais do Vale do Celeste- COOPERCEL inscrita no CNPJ nº 08.924.370/0001-27, com sede na Área Comunitária do Lote 11 do Projeto Assentamento Jonas Pinheiro, Zona Rural, neste município de Sorriso/MT.</w:t>
      </w:r>
    </w:p>
    <w:p w:rsidR="006D742B" w:rsidRPr="006D742B" w:rsidRDefault="006D742B" w:rsidP="006D742B">
      <w:pPr>
        <w:tabs>
          <w:tab w:val="left" w:pos="1985"/>
        </w:tabs>
        <w:spacing w:before="120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</w:pPr>
      <w:r w:rsidRPr="006D742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Art. 2º - </w:t>
      </w:r>
      <w:r w:rsidRPr="006D742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  <w:t xml:space="preserve">A </w:t>
      </w:r>
      <w:r w:rsidRPr="006D742B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presente Cessão de Uso se destina única e exclusivamente à utilização para a cessionária </w:t>
      </w:r>
      <w:r w:rsidRPr="006D742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  <w:t xml:space="preserve">como forma de incentivar as atividades </w:t>
      </w:r>
      <w:proofErr w:type="gramStart"/>
      <w:r w:rsidRPr="006D742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  <w:t>administrativas e organizacional da entidade</w:t>
      </w:r>
      <w:proofErr w:type="gramEnd"/>
      <w:r w:rsidRPr="006D742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  <w:t>.</w:t>
      </w:r>
    </w:p>
    <w:p w:rsidR="006D742B" w:rsidRPr="006D742B" w:rsidRDefault="006D742B" w:rsidP="006D742B">
      <w:pPr>
        <w:tabs>
          <w:tab w:val="left" w:pos="1985"/>
        </w:tabs>
        <w:spacing w:before="120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6D742B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Art. 3º - </w:t>
      </w:r>
      <w:r w:rsidRPr="006D742B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A vigência da presente cessão de uso será da data de assinatura do termo de cessão de uso do imóvel constantes no art. 1º até a data de 31 de Dezembro de 2.020, podendo posteriormente ser prorrogado mediante termo aditivo, conforme interesse entre as partes.</w:t>
      </w:r>
    </w:p>
    <w:p w:rsidR="006D742B" w:rsidRPr="006D742B" w:rsidRDefault="006D742B" w:rsidP="006D742B">
      <w:pPr>
        <w:tabs>
          <w:tab w:val="left" w:pos="1985"/>
        </w:tabs>
        <w:spacing w:before="120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6D742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 xml:space="preserve">Art. 4º - </w:t>
      </w:r>
      <w:r w:rsidRPr="006D742B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O não cumprimento das disposições constantes no artigo 2º desta Lei implicará na revogação de pleno direito da cessão dos bens, independentemente de qualquer notificação e ressarcimento por parte do Município, facultando ao cessionário apenas a retirada dos bens móveis e benfeitorias instaladas.</w:t>
      </w:r>
    </w:p>
    <w:p w:rsidR="006D742B" w:rsidRPr="006D742B" w:rsidRDefault="006D742B" w:rsidP="006D742B">
      <w:pPr>
        <w:tabs>
          <w:tab w:val="left" w:pos="1985"/>
        </w:tabs>
        <w:spacing w:before="120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6D742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Art. 5º</w:t>
      </w:r>
      <w:r w:rsidRPr="006D742B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- Ocorrerá, ainda, a revogação da cessão, quando for dado à área pública, destinação diversa, sem autorização expressa dos Poderes Executivo e Legislativo deste Município.</w:t>
      </w:r>
    </w:p>
    <w:p w:rsidR="006D742B" w:rsidRPr="006D742B" w:rsidRDefault="006D742B" w:rsidP="006D742B">
      <w:pPr>
        <w:tabs>
          <w:tab w:val="left" w:pos="1985"/>
        </w:tabs>
        <w:spacing w:before="120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6D742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 xml:space="preserve">Art. 6º - </w:t>
      </w:r>
      <w:r w:rsidRPr="006D742B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Caberá ao Cessionário a conservação do imóvel e das instalações, mantendo-os </w:t>
      </w:r>
      <w:proofErr w:type="gramStart"/>
      <w:r w:rsidRPr="006D742B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sempre limpos e bem cuidado, bem como, cumprimento da legislação municipal, estadual e federal no que tange ao desenvolvimento de suas atividades</w:t>
      </w:r>
      <w:proofErr w:type="gramEnd"/>
      <w:r w:rsidRPr="006D742B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.</w:t>
      </w:r>
    </w:p>
    <w:p w:rsidR="006A68D2" w:rsidRPr="006D742B" w:rsidRDefault="006D742B" w:rsidP="006D742B">
      <w:pPr>
        <w:tabs>
          <w:tab w:val="left" w:pos="1985"/>
        </w:tabs>
        <w:autoSpaceDE w:val="0"/>
        <w:autoSpaceDN w:val="0"/>
        <w:adjustRightInd w:val="0"/>
        <w:spacing w:before="120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6D742B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Art. 7º</w:t>
      </w:r>
      <w:r w:rsidRPr="006D742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Esta Lei entra em vigor na data de sua publicação.</w:t>
      </w:r>
    </w:p>
    <w:p w:rsidR="006A68D2" w:rsidRDefault="006A68D2" w:rsidP="006D742B">
      <w:pPr>
        <w:tabs>
          <w:tab w:val="left" w:pos="1985"/>
        </w:tabs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6A68D2" w:rsidRPr="006D742B" w:rsidRDefault="006A68D2" w:rsidP="006D742B">
      <w:pPr>
        <w:tabs>
          <w:tab w:val="left" w:pos="1985"/>
        </w:tabs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6D742B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6D742B" w:rsidRPr="006D742B">
        <w:rPr>
          <w:rFonts w:ascii="Times New Roman" w:hAnsi="Times New Roman" w:cs="Times New Roman"/>
          <w:sz w:val="23"/>
          <w:szCs w:val="23"/>
        </w:rPr>
        <w:t>27 de março de 2018.</w:t>
      </w:r>
    </w:p>
    <w:p w:rsidR="006A68D2" w:rsidRDefault="006A68D2" w:rsidP="006D742B">
      <w:pPr>
        <w:tabs>
          <w:tab w:val="left" w:pos="1985"/>
        </w:tabs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A68D2" w:rsidRDefault="006A68D2" w:rsidP="006D742B">
      <w:pPr>
        <w:tabs>
          <w:tab w:val="left" w:pos="1985"/>
        </w:tabs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D742B" w:rsidRPr="006D742B" w:rsidRDefault="006D742B" w:rsidP="006D742B">
      <w:pPr>
        <w:tabs>
          <w:tab w:val="left" w:pos="1985"/>
        </w:tabs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A68D2" w:rsidRPr="006D742B" w:rsidRDefault="006A68D2" w:rsidP="006D742B">
      <w:pPr>
        <w:tabs>
          <w:tab w:val="left" w:pos="1985"/>
        </w:tabs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A68D2" w:rsidRPr="006D742B" w:rsidRDefault="006A68D2" w:rsidP="006D742B">
      <w:pPr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6D742B">
        <w:rPr>
          <w:rFonts w:ascii="Times New Roman" w:hAnsi="Times New Roman" w:cs="Times New Roman"/>
          <w:b/>
          <w:bCs/>
          <w:iCs/>
          <w:sz w:val="23"/>
          <w:szCs w:val="23"/>
        </w:rPr>
        <w:t>FÁBIO GAVASSO</w:t>
      </w:r>
    </w:p>
    <w:p w:rsidR="006A68D2" w:rsidRPr="006D742B" w:rsidRDefault="006A68D2" w:rsidP="006D742B">
      <w:pPr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D742B">
        <w:rPr>
          <w:rFonts w:ascii="Times New Roman" w:hAnsi="Times New Roman" w:cs="Times New Roman"/>
          <w:b/>
          <w:bCs/>
          <w:iCs/>
          <w:sz w:val="23"/>
          <w:szCs w:val="23"/>
        </w:rPr>
        <w:t>Presidente</w:t>
      </w:r>
    </w:p>
    <w:p w:rsidR="00C12029" w:rsidRPr="006D742B" w:rsidRDefault="00C12029" w:rsidP="006D742B">
      <w:pPr>
        <w:tabs>
          <w:tab w:val="left" w:pos="1985"/>
        </w:tabs>
        <w:rPr>
          <w:sz w:val="23"/>
          <w:szCs w:val="23"/>
        </w:rPr>
      </w:pPr>
    </w:p>
    <w:sectPr w:rsidR="00C12029" w:rsidRPr="006D742B" w:rsidSect="006D742B">
      <w:pgSz w:w="11906" w:h="16838"/>
      <w:pgMar w:top="2552" w:right="99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492529"/>
    <w:rsid w:val="006A68D2"/>
    <w:rsid w:val="006D742B"/>
    <w:rsid w:val="00A906D8"/>
    <w:rsid w:val="00AB5A74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cp:lastPrinted>2018-03-27T15:31:00Z</cp:lastPrinted>
  <dcterms:created xsi:type="dcterms:W3CDTF">2017-01-23T13:23:00Z</dcterms:created>
  <dcterms:modified xsi:type="dcterms:W3CDTF">2018-03-27T15:37:00Z</dcterms:modified>
</cp:coreProperties>
</file>