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14" w:rsidRPr="00123630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12</w:t>
      </w:r>
      <w:r w:rsidR="00123630"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155D14" w:rsidRPr="00123630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03 de agosto de 2018.</w:t>
      </w:r>
    </w:p>
    <w:p w:rsidR="00155D14" w:rsidRPr="00123630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o servidor Wander Soare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</w:t>
      </w:r>
      <w:proofErr w:type="spellStart"/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Morlin</w:t>
      </w:r>
      <w:proofErr w:type="spellEnd"/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Fiscal Titular e 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Hilton de Almeida Jeronimo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 Contrato nº 0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18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Sorriso, revoga a Portaria nº 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101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dá outras providências.</w:t>
      </w:r>
    </w:p>
    <w:p w:rsidR="00155D14" w:rsidRPr="00123630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155D14" w:rsidRPr="00123630" w:rsidRDefault="00155D14" w:rsidP="00155D14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D14" w:rsidRPr="00123630" w:rsidRDefault="00155D14" w:rsidP="00155D14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630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155D14" w:rsidRPr="00123630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155D14" w:rsidRPr="00123630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Designar o servidor </w:t>
      </w: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Wander Soares </w:t>
      </w:r>
      <w:proofErr w:type="spellStart"/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Morlin</w:t>
      </w:r>
      <w:proofErr w:type="spellEnd"/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para exercer a função de Fiscal Titular e 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 w:rsidR="00123630"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Hilton de Almeida Jeronimo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 Contrato nº 0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18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123630" w:rsidRPr="00123630">
        <w:rPr>
          <w:rFonts w:ascii="Times New Roman" w:hAnsi="Times New Roman" w:cs="Times New Roman"/>
          <w:sz w:val="24"/>
          <w:szCs w:val="24"/>
        </w:rPr>
        <w:t>Processo Administrativo nº 011/2017, que tem como objetivo a contratação de empresa especializada em provedor de internet, plano FULL sendo 98% de garantia nominal para Download e Upload sendo 30mbps em link dedicado e fibra óptica, dedicado de internet com IP fixo com fornecimento e suporte técnico, no exercício de 2017.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Revoga a Portaria nº </w:t>
      </w:r>
      <w:r w:rsidR="00123630"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>101</w:t>
      </w:r>
      <w:r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123630"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123630"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23630"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Portaria entra em vigor na data de sua publicação.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de Mato Grosso, em 03 de agosto de 2018.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E7D92" w:rsidRPr="00123630" w:rsidRDefault="00155D14" w:rsidP="0012363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sectPr w:rsidR="008E7D92" w:rsidRPr="00123630" w:rsidSect="00123630">
      <w:headerReference w:type="even" r:id="rId7"/>
      <w:footerReference w:type="default" r:id="rId8"/>
      <w:headerReference w:type="first" r:id="rId9"/>
      <w:pgSz w:w="11907" w:h="16840" w:code="9"/>
      <w:pgMar w:top="2836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46" w:rsidRDefault="00381746">
      <w:r>
        <w:separator/>
      </w:r>
    </w:p>
  </w:endnote>
  <w:endnote w:type="continuationSeparator" w:id="0">
    <w:p w:rsidR="00381746" w:rsidRDefault="0038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982CF8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Pr="00155D14" w:rsidRDefault="00982CF8" w:rsidP="00B60018">
          <w:pPr>
            <w:pStyle w:val="Rodap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381746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381746" w:rsidP="00B60018">
          <w:pPr>
            <w:pStyle w:val="Rodap"/>
            <w:jc w:val="right"/>
          </w:pPr>
        </w:p>
        <w:p w:rsidR="00217875" w:rsidRDefault="00381746" w:rsidP="00B60018">
          <w:pPr>
            <w:pStyle w:val="Rodap"/>
            <w:jc w:val="right"/>
          </w:pPr>
        </w:p>
      </w:tc>
    </w:tr>
  </w:tbl>
  <w:p w:rsidR="00217875" w:rsidRDefault="00381746" w:rsidP="00217875">
    <w:pPr>
      <w:pStyle w:val="Rodap"/>
    </w:pPr>
  </w:p>
  <w:p w:rsidR="00217875" w:rsidRDefault="00381746" w:rsidP="00217875">
    <w:pPr>
      <w:pStyle w:val="Rodap"/>
    </w:pPr>
  </w:p>
  <w:p w:rsidR="00217875" w:rsidRDefault="00381746" w:rsidP="00217875">
    <w:pPr>
      <w:pStyle w:val="Rodap"/>
    </w:pPr>
  </w:p>
  <w:p w:rsidR="00363704" w:rsidRDefault="003817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46" w:rsidRDefault="00381746">
      <w:r>
        <w:separator/>
      </w:r>
    </w:p>
  </w:footnote>
  <w:footnote w:type="continuationSeparator" w:id="0">
    <w:p w:rsidR="00381746" w:rsidRDefault="0038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38174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38174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55D14"/>
    <w:rsid w:val="002A05A8"/>
    <w:rsid w:val="002B3E04"/>
    <w:rsid w:val="00381746"/>
    <w:rsid w:val="00475179"/>
    <w:rsid w:val="00622F05"/>
    <w:rsid w:val="00637E4F"/>
    <w:rsid w:val="006F1113"/>
    <w:rsid w:val="00783BC3"/>
    <w:rsid w:val="008401B6"/>
    <w:rsid w:val="00982CF8"/>
    <w:rsid w:val="00A069EB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2018-08-01T16:39:00Z</cp:lastPrinted>
  <dcterms:created xsi:type="dcterms:W3CDTF">2018-08-01T16:01:00Z</dcterms:created>
  <dcterms:modified xsi:type="dcterms:W3CDTF">2018-08-06T11:51:00Z</dcterms:modified>
</cp:coreProperties>
</file>