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C668E3">
        <w:rPr>
          <w:rFonts w:ascii="Times New Roman" w:hAnsi="Times New Roman"/>
          <w:sz w:val="24"/>
          <w:szCs w:val="24"/>
        </w:rPr>
        <w:t>PORTARIA Nº 0</w:t>
      </w:r>
      <w:r w:rsidR="00DA790E">
        <w:rPr>
          <w:rFonts w:ascii="Times New Roman" w:hAnsi="Times New Roman"/>
          <w:sz w:val="24"/>
          <w:szCs w:val="24"/>
        </w:rPr>
        <w:t>40</w:t>
      </w:r>
      <w:r w:rsidRPr="00C668E3">
        <w:rPr>
          <w:rFonts w:ascii="Times New Roman" w:hAnsi="Times New Roman"/>
          <w:sz w:val="24"/>
          <w:szCs w:val="24"/>
        </w:rPr>
        <w:t>/2019</w:t>
      </w:r>
    </w:p>
    <w:p w:rsidR="00C668E3" w:rsidRP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DA790E">
        <w:rPr>
          <w:rFonts w:ascii="Times New Roman" w:hAnsi="Times New Roman"/>
          <w:b w:val="0"/>
          <w:szCs w:val="24"/>
          <w:u w:val="none"/>
        </w:rPr>
        <w:t>19</w:t>
      </w:r>
      <w:r w:rsidRPr="00C668E3">
        <w:rPr>
          <w:rFonts w:ascii="Times New Roman" w:hAnsi="Times New Roman"/>
          <w:b w:val="0"/>
          <w:szCs w:val="24"/>
          <w:u w:val="none"/>
        </w:rPr>
        <w:t xml:space="preserve"> de </w:t>
      </w:r>
      <w:r w:rsidR="00DA790E">
        <w:rPr>
          <w:rFonts w:ascii="Times New Roman" w:hAnsi="Times New Roman"/>
          <w:b w:val="0"/>
          <w:szCs w:val="24"/>
          <w:u w:val="none"/>
        </w:rPr>
        <w:t>março</w:t>
      </w:r>
      <w:r w:rsidRPr="00C668E3">
        <w:rPr>
          <w:rFonts w:ascii="Times New Roman" w:hAnsi="Times New Roman"/>
          <w:b w:val="0"/>
          <w:szCs w:val="24"/>
          <w:u w:val="none"/>
        </w:rPr>
        <w:t xml:space="preserve"> de 2019.</w:t>
      </w: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171A87">
        <w:rPr>
          <w:bCs/>
          <w:sz w:val="24"/>
          <w:szCs w:val="24"/>
        </w:rPr>
        <w:t>Nomeia servidor</w:t>
      </w:r>
      <w:r>
        <w:rPr>
          <w:bCs/>
          <w:sz w:val="24"/>
          <w:szCs w:val="24"/>
        </w:rPr>
        <w:t>es</w:t>
      </w:r>
      <w:r w:rsidRPr="00171A87">
        <w:rPr>
          <w:bCs/>
          <w:sz w:val="24"/>
          <w:szCs w:val="24"/>
        </w:rPr>
        <w:t xml:space="preserve"> para </w:t>
      </w:r>
      <w:r>
        <w:rPr>
          <w:bCs/>
          <w:sz w:val="24"/>
          <w:szCs w:val="24"/>
        </w:rPr>
        <w:t xml:space="preserve">o </w:t>
      </w:r>
      <w:r w:rsidRPr="00171A87">
        <w:rPr>
          <w:bCs/>
          <w:sz w:val="24"/>
          <w:szCs w:val="24"/>
        </w:rPr>
        <w:t>Setor de Compras da Câmara Municipal de Sorriso</w:t>
      </w:r>
      <w:r>
        <w:rPr>
          <w:bCs/>
          <w:sz w:val="24"/>
          <w:szCs w:val="24"/>
        </w:rPr>
        <w:t>,</w:t>
      </w:r>
      <w:r w:rsidRPr="00171A87">
        <w:rPr>
          <w:bCs/>
          <w:sz w:val="24"/>
          <w:szCs w:val="24"/>
        </w:rPr>
        <w:t xml:space="preserve"> revoga a Portaria nº </w:t>
      </w:r>
      <w:r w:rsidR="00DA790E">
        <w:rPr>
          <w:bCs/>
          <w:sz w:val="24"/>
          <w:szCs w:val="24"/>
        </w:rPr>
        <w:t>08</w:t>
      </w:r>
      <w:r w:rsidRPr="00171A87">
        <w:rPr>
          <w:bCs/>
          <w:sz w:val="24"/>
          <w:szCs w:val="24"/>
        </w:rPr>
        <w:t>/201</w:t>
      </w:r>
      <w:r w:rsidR="00DA790E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Pr="00171A87">
        <w:rPr>
          <w:bCs/>
          <w:sz w:val="24"/>
          <w:szCs w:val="24"/>
        </w:rPr>
        <w:t>e dá outras providências.</w:t>
      </w: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8D74A0" w:rsidRDefault="00C668E3" w:rsidP="00C668E3">
      <w:pPr>
        <w:ind w:firstLine="3261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>
        <w:rPr>
          <w:sz w:val="24"/>
          <w:szCs w:val="24"/>
        </w:rPr>
        <w:t>ue lhe são conferidas por Lei,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51542B" w:rsidRPr="00171A87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1A87">
        <w:rPr>
          <w:b/>
          <w:bCs/>
          <w:sz w:val="24"/>
          <w:szCs w:val="24"/>
        </w:rPr>
        <w:t xml:space="preserve">Art. 1° </w:t>
      </w:r>
      <w:r w:rsidRPr="00171A87">
        <w:rPr>
          <w:sz w:val="24"/>
          <w:szCs w:val="24"/>
        </w:rPr>
        <w:t xml:space="preserve">Nomear o servidor </w:t>
      </w:r>
      <w:r w:rsidRPr="00171A87">
        <w:rPr>
          <w:b/>
          <w:sz w:val="24"/>
          <w:szCs w:val="24"/>
        </w:rPr>
        <w:t>Edivaldo Xavier dos Santos</w:t>
      </w:r>
      <w:r w:rsidRPr="00171A87">
        <w:rPr>
          <w:sz w:val="24"/>
          <w:szCs w:val="24"/>
        </w:rPr>
        <w:t>, nomeado pela Portaria 0</w:t>
      </w:r>
      <w:r>
        <w:rPr>
          <w:sz w:val="24"/>
          <w:szCs w:val="24"/>
        </w:rPr>
        <w:t xml:space="preserve">5, de 06 de janeiro de 2017 e </w:t>
      </w:r>
      <w:r w:rsidR="00DA790E">
        <w:rPr>
          <w:sz w:val="24"/>
          <w:szCs w:val="24"/>
        </w:rPr>
        <w:t>a</w:t>
      </w:r>
      <w:r>
        <w:rPr>
          <w:sz w:val="24"/>
          <w:szCs w:val="24"/>
        </w:rPr>
        <w:t xml:space="preserve"> servidor</w:t>
      </w:r>
      <w:r w:rsidR="00DA790E">
        <w:rPr>
          <w:sz w:val="24"/>
          <w:szCs w:val="24"/>
        </w:rPr>
        <w:t xml:space="preserve">a </w:t>
      </w:r>
      <w:r w:rsidR="00DA790E" w:rsidRPr="00DA790E">
        <w:rPr>
          <w:b/>
          <w:sz w:val="24"/>
          <w:szCs w:val="24"/>
        </w:rPr>
        <w:t xml:space="preserve">Jaqueline Izabel </w:t>
      </w:r>
      <w:proofErr w:type="spellStart"/>
      <w:r w:rsidR="00DA790E" w:rsidRPr="00DA790E">
        <w:rPr>
          <w:b/>
          <w:sz w:val="24"/>
          <w:szCs w:val="24"/>
        </w:rPr>
        <w:t>Maas</w:t>
      </w:r>
      <w:proofErr w:type="spellEnd"/>
      <w:r>
        <w:rPr>
          <w:sz w:val="24"/>
          <w:szCs w:val="24"/>
        </w:rPr>
        <w:t>, nomead</w:t>
      </w:r>
      <w:r w:rsidR="00DA790E">
        <w:rPr>
          <w:sz w:val="24"/>
          <w:szCs w:val="24"/>
        </w:rPr>
        <w:t>a</w:t>
      </w:r>
      <w:r>
        <w:rPr>
          <w:sz w:val="24"/>
          <w:szCs w:val="24"/>
        </w:rPr>
        <w:t xml:space="preserve"> pela Portaria </w:t>
      </w:r>
      <w:r w:rsidR="00DA790E">
        <w:rPr>
          <w:sz w:val="24"/>
          <w:szCs w:val="24"/>
        </w:rPr>
        <w:t>157</w:t>
      </w:r>
      <w:r>
        <w:rPr>
          <w:sz w:val="24"/>
          <w:szCs w:val="24"/>
        </w:rPr>
        <w:t>, de 0</w:t>
      </w:r>
      <w:r w:rsidR="00DA790E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DA790E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DA790E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 w:rsidRPr="00171A87">
        <w:rPr>
          <w:sz w:val="24"/>
          <w:szCs w:val="24"/>
        </w:rPr>
        <w:t>para o Setor de Compras da Câmara Municipal de Sorriso</w:t>
      </w:r>
      <w:r>
        <w:rPr>
          <w:sz w:val="24"/>
          <w:szCs w:val="24"/>
        </w:rPr>
        <w:t xml:space="preserve"> – </w:t>
      </w:r>
      <w:r w:rsidRPr="00171A87">
        <w:rPr>
          <w:sz w:val="24"/>
          <w:szCs w:val="24"/>
        </w:rPr>
        <w:t>MT.</w:t>
      </w: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171A87">
        <w:rPr>
          <w:b/>
          <w:bCs/>
          <w:sz w:val="24"/>
          <w:szCs w:val="24"/>
        </w:rPr>
        <w:t>Art. 2°</w:t>
      </w:r>
      <w:r w:rsidRPr="00171A87">
        <w:rPr>
          <w:sz w:val="24"/>
          <w:szCs w:val="24"/>
        </w:rPr>
        <w:t xml:space="preserve"> Os referidos servidores terão como função emitir as requisições de compras, bem como coordenar, orientar e controlar a aquisição e distribuição de materiais necessários para o funcionamento da Presidência, Coordenadorias e Gabinetes dos Vereadores.</w:t>
      </w: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171A87">
        <w:rPr>
          <w:b/>
          <w:bCs/>
          <w:sz w:val="24"/>
          <w:szCs w:val="24"/>
        </w:rPr>
        <w:t>Art. 3°</w:t>
      </w:r>
      <w:r w:rsidRPr="00171A87">
        <w:rPr>
          <w:sz w:val="24"/>
          <w:szCs w:val="24"/>
        </w:rPr>
        <w:t xml:space="preserve"> Esta Portaria entra em vigor na data de sua publicação, </w:t>
      </w:r>
      <w:r>
        <w:rPr>
          <w:sz w:val="24"/>
          <w:szCs w:val="24"/>
        </w:rPr>
        <w:t xml:space="preserve">ficando revogada </w:t>
      </w:r>
      <w:r w:rsidRPr="00171A87">
        <w:rPr>
          <w:sz w:val="24"/>
          <w:szCs w:val="24"/>
        </w:rPr>
        <w:t xml:space="preserve">a Portaria </w:t>
      </w:r>
      <w:r w:rsidR="00DA790E">
        <w:rPr>
          <w:sz w:val="24"/>
          <w:szCs w:val="24"/>
        </w:rPr>
        <w:t>nº 08, de 16 de janeiro de 2019</w:t>
      </w:r>
      <w:r w:rsidRPr="00171A87">
        <w:rPr>
          <w:sz w:val="24"/>
          <w:szCs w:val="24"/>
        </w:rPr>
        <w:t>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DA790E" w:rsidRPr="00C668E3" w:rsidRDefault="00DA790E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Câmara Municipal de Sorriso, Estado de Mato Grosso, em 1</w:t>
      </w:r>
      <w:r w:rsidR="00DA790E">
        <w:rPr>
          <w:sz w:val="24"/>
          <w:szCs w:val="24"/>
        </w:rPr>
        <w:t>9</w:t>
      </w:r>
      <w:r w:rsidRPr="00C668E3">
        <w:rPr>
          <w:sz w:val="24"/>
          <w:szCs w:val="24"/>
        </w:rPr>
        <w:t xml:space="preserve"> de </w:t>
      </w:r>
      <w:r w:rsidR="00DA790E">
        <w:rPr>
          <w:sz w:val="24"/>
          <w:szCs w:val="24"/>
        </w:rPr>
        <w:t>março</w:t>
      </w:r>
      <w:r w:rsidRPr="00C668E3">
        <w:rPr>
          <w:sz w:val="24"/>
          <w:szCs w:val="24"/>
        </w:rPr>
        <w:t xml:space="preserve"> de 2019.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51542B" w:rsidRDefault="0051542B" w:rsidP="00C668E3">
      <w:pPr>
        <w:jc w:val="both"/>
        <w:rPr>
          <w:sz w:val="24"/>
          <w:szCs w:val="24"/>
        </w:rPr>
      </w:pPr>
    </w:p>
    <w:p w:rsidR="0051542B" w:rsidRPr="00C668E3" w:rsidRDefault="0051542B" w:rsidP="00C668E3">
      <w:pPr>
        <w:jc w:val="both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  <w:bookmarkStart w:id="0" w:name="_GoBack"/>
      <w:bookmarkEnd w:id="0"/>
    </w:p>
    <w:sectPr w:rsidR="00D3693F" w:rsidRPr="00C668E3" w:rsidSect="00DA790E">
      <w:headerReference w:type="default" r:id="rId7"/>
      <w:footerReference w:type="default" r:id="rId8"/>
      <w:pgSz w:w="11907" w:h="16840" w:code="9"/>
      <w:pgMar w:top="2836" w:right="1134" w:bottom="1418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6D" w:rsidRDefault="0076146D" w:rsidP="00EE3829">
      <w:r>
        <w:separator/>
      </w:r>
    </w:p>
  </w:endnote>
  <w:endnote w:type="continuationSeparator" w:id="0">
    <w:p w:rsidR="0076146D" w:rsidRDefault="0076146D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6D" w:rsidRDefault="0076146D" w:rsidP="00EE3829">
      <w:r>
        <w:separator/>
      </w:r>
    </w:p>
  </w:footnote>
  <w:footnote w:type="continuationSeparator" w:id="0">
    <w:p w:rsidR="0076146D" w:rsidRDefault="0076146D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76146D">
    <w:pPr>
      <w:jc w:val="center"/>
      <w:rPr>
        <w:b/>
        <w:sz w:val="28"/>
      </w:rPr>
    </w:pPr>
  </w:p>
  <w:p w:rsidR="009A1243" w:rsidRDefault="00761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56065"/>
    <w:rsid w:val="002B6BDB"/>
    <w:rsid w:val="002E78F0"/>
    <w:rsid w:val="00362D50"/>
    <w:rsid w:val="003C3DF9"/>
    <w:rsid w:val="003D3E18"/>
    <w:rsid w:val="00493ABD"/>
    <w:rsid w:val="004E3A5E"/>
    <w:rsid w:val="00507EEC"/>
    <w:rsid w:val="00513F70"/>
    <w:rsid w:val="0051542B"/>
    <w:rsid w:val="005358A7"/>
    <w:rsid w:val="005A353C"/>
    <w:rsid w:val="005A52B8"/>
    <w:rsid w:val="005B4073"/>
    <w:rsid w:val="005C3CE7"/>
    <w:rsid w:val="00610E09"/>
    <w:rsid w:val="006235A0"/>
    <w:rsid w:val="0062394A"/>
    <w:rsid w:val="006268B1"/>
    <w:rsid w:val="0065381B"/>
    <w:rsid w:val="006A1049"/>
    <w:rsid w:val="006D3BD6"/>
    <w:rsid w:val="0076146D"/>
    <w:rsid w:val="007663B9"/>
    <w:rsid w:val="007E3021"/>
    <w:rsid w:val="00840A0F"/>
    <w:rsid w:val="00855918"/>
    <w:rsid w:val="00892D66"/>
    <w:rsid w:val="008E3E79"/>
    <w:rsid w:val="009B2775"/>
    <w:rsid w:val="009B37A0"/>
    <w:rsid w:val="009C1992"/>
    <w:rsid w:val="009C521F"/>
    <w:rsid w:val="00A026B6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A790E"/>
    <w:rsid w:val="00DB282E"/>
    <w:rsid w:val="00DE55AA"/>
    <w:rsid w:val="00E04589"/>
    <w:rsid w:val="00E171D9"/>
    <w:rsid w:val="00E33A26"/>
    <w:rsid w:val="00E34B7A"/>
    <w:rsid w:val="00E5692A"/>
    <w:rsid w:val="00E97267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6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27</cp:revision>
  <cp:lastPrinted>2019-01-17T15:14:00Z</cp:lastPrinted>
  <dcterms:created xsi:type="dcterms:W3CDTF">2018-08-22T14:49:00Z</dcterms:created>
  <dcterms:modified xsi:type="dcterms:W3CDTF">2019-03-19T16:35:00Z</dcterms:modified>
</cp:coreProperties>
</file>